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8221E3">
      <w:pPr>
        <w:jc w:val="center"/>
        <w:rPr>
          <w:rFonts w:asciiTheme="majorEastAsia" w:eastAsiaTheme="majorEastAsia" w:hAnsiTheme="majorEastAsia"/>
          <w:sz w:val="36"/>
          <w:szCs w:val="36"/>
        </w:rPr>
      </w:pPr>
      <w:r w:rsidRPr="00FE56E1">
        <w:rPr>
          <w:rFonts w:asciiTheme="majorEastAsia" w:eastAsiaTheme="majorEastAsia" w:hAnsiTheme="majorEastAsia" w:hint="eastAsia"/>
          <w:sz w:val="36"/>
          <w:szCs w:val="36"/>
        </w:rPr>
        <w:t>台安县农村供水提质增效工程监理</w:t>
      </w:r>
    </w:p>
    <w:p w:rsidR="000B042D" w:rsidRPr="00FE56E1" w:rsidRDefault="000B042D">
      <w:pPr>
        <w:jc w:val="center"/>
        <w:rPr>
          <w:rFonts w:asciiTheme="majorEastAsia" w:eastAsiaTheme="majorEastAsia" w:hAnsiTheme="majorEastAsia"/>
          <w:sz w:val="28"/>
          <w:szCs w:val="28"/>
        </w:rPr>
      </w:pPr>
    </w:p>
    <w:p w:rsidR="000B042D" w:rsidRPr="00FE56E1" w:rsidRDefault="000B042D">
      <w:pPr>
        <w:jc w:val="center"/>
        <w:rPr>
          <w:rFonts w:asciiTheme="majorEastAsia" w:eastAsiaTheme="majorEastAsia" w:hAnsiTheme="majorEastAsia"/>
          <w:sz w:val="28"/>
          <w:szCs w:val="28"/>
        </w:rPr>
      </w:pPr>
    </w:p>
    <w:p w:rsidR="000B042D" w:rsidRPr="00FE56E1" w:rsidRDefault="000B042D">
      <w:pPr>
        <w:jc w:val="center"/>
        <w:rPr>
          <w:rFonts w:asciiTheme="majorEastAsia" w:eastAsiaTheme="majorEastAsia" w:hAnsiTheme="majorEastAsia"/>
          <w:sz w:val="28"/>
          <w:szCs w:val="28"/>
        </w:rPr>
      </w:pPr>
    </w:p>
    <w:p w:rsidR="000B042D" w:rsidRPr="00FE56E1" w:rsidRDefault="00D33996">
      <w:pPr>
        <w:jc w:val="center"/>
        <w:rPr>
          <w:rFonts w:asciiTheme="majorEastAsia" w:eastAsiaTheme="majorEastAsia" w:hAnsiTheme="majorEastAsia"/>
          <w:sz w:val="28"/>
          <w:szCs w:val="28"/>
        </w:rPr>
      </w:pPr>
      <w:r w:rsidRPr="00FE56E1">
        <w:rPr>
          <w:rFonts w:asciiTheme="majorEastAsia" w:eastAsiaTheme="majorEastAsia" w:hAnsiTheme="majorEastAsia" w:hint="eastAsia"/>
          <w:sz w:val="28"/>
          <w:szCs w:val="28"/>
        </w:rPr>
        <w:t>（招标编号：</w:t>
      </w:r>
      <w:r w:rsidR="00713E37">
        <w:rPr>
          <w:rFonts w:asciiTheme="majorEastAsia" w:eastAsiaTheme="majorEastAsia" w:hAnsiTheme="majorEastAsia" w:hint="eastAsia"/>
          <w:sz w:val="28"/>
          <w:szCs w:val="28"/>
          <w:u w:val="single"/>
        </w:rPr>
        <w:t>ZCZB2307008</w:t>
      </w:r>
      <w:r w:rsidRPr="00FE56E1">
        <w:rPr>
          <w:rFonts w:asciiTheme="majorEastAsia" w:eastAsiaTheme="majorEastAsia" w:hAnsiTheme="majorEastAsia" w:hint="eastAsia"/>
          <w:sz w:val="28"/>
          <w:szCs w:val="28"/>
        </w:rPr>
        <w:t>）</w:t>
      </w: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jc w:val="right"/>
        <w:rPr>
          <w:rFonts w:asciiTheme="majorEastAsia" w:eastAsiaTheme="majorEastAsia" w:hAnsiTheme="majorEastAsia"/>
          <w:color w:val="000000"/>
        </w:rPr>
      </w:pPr>
    </w:p>
    <w:p w:rsidR="000B042D" w:rsidRPr="00FE56E1" w:rsidRDefault="000B042D">
      <w:pPr>
        <w:rPr>
          <w:rFonts w:asciiTheme="majorEastAsia" w:eastAsiaTheme="majorEastAsia" w:hAnsiTheme="majorEastAsia"/>
          <w:sz w:val="28"/>
          <w:szCs w:val="28"/>
        </w:rPr>
      </w:pPr>
    </w:p>
    <w:p w:rsidR="000B042D" w:rsidRPr="00FE56E1" w:rsidRDefault="000B042D">
      <w:pPr>
        <w:rPr>
          <w:rFonts w:asciiTheme="majorEastAsia" w:eastAsiaTheme="majorEastAsia" w:hAnsiTheme="majorEastAsia"/>
          <w:color w:val="000000"/>
          <w:sz w:val="28"/>
        </w:rPr>
      </w:pPr>
    </w:p>
    <w:p w:rsidR="000B042D" w:rsidRPr="00FE56E1" w:rsidRDefault="00D33996">
      <w:pPr>
        <w:jc w:val="center"/>
        <w:rPr>
          <w:rFonts w:asciiTheme="majorEastAsia" w:eastAsiaTheme="majorEastAsia" w:hAnsiTheme="majorEastAsia"/>
          <w:color w:val="000000"/>
          <w:sz w:val="52"/>
          <w:szCs w:val="52"/>
        </w:rPr>
      </w:pPr>
      <w:r w:rsidRPr="00FE56E1">
        <w:rPr>
          <w:rFonts w:asciiTheme="majorEastAsia" w:eastAsiaTheme="majorEastAsia" w:hAnsiTheme="majorEastAsia" w:hint="eastAsia"/>
          <w:color w:val="000000"/>
          <w:sz w:val="52"/>
          <w:szCs w:val="52"/>
        </w:rPr>
        <w:t>招标文件</w:t>
      </w: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ind w:firstLineChars="350" w:firstLine="980"/>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szCs w:val="28"/>
        </w:rPr>
        <w:t>招标人：</w:t>
      </w:r>
      <w:r w:rsidR="007877A7" w:rsidRPr="00FE56E1">
        <w:rPr>
          <w:rFonts w:asciiTheme="majorEastAsia" w:eastAsiaTheme="majorEastAsia" w:hAnsiTheme="majorEastAsia" w:hint="eastAsia"/>
          <w:color w:val="000000"/>
          <w:sz w:val="28"/>
          <w:szCs w:val="28"/>
        </w:rPr>
        <w:t>台安兴水经营管理有限公司</w:t>
      </w:r>
      <w:r w:rsidRPr="00FE56E1">
        <w:rPr>
          <w:rFonts w:asciiTheme="majorEastAsia" w:eastAsiaTheme="majorEastAsia" w:hAnsiTheme="majorEastAsia" w:hint="eastAsia"/>
          <w:color w:val="000000"/>
          <w:sz w:val="28"/>
        </w:rPr>
        <w:t>（盖单位章）</w:t>
      </w:r>
    </w:p>
    <w:p w:rsidR="000B042D" w:rsidRPr="00FE56E1" w:rsidRDefault="000B042D">
      <w:pPr>
        <w:jc w:val="center"/>
        <w:rPr>
          <w:rFonts w:asciiTheme="majorEastAsia" w:eastAsiaTheme="majorEastAsia" w:hAnsiTheme="majorEastAsia"/>
          <w:color w:val="000000"/>
          <w:sz w:val="28"/>
        </w:rPr>
      </w:pPr>
    </w:p>
    <w:p w:rsidR="000B042D" w:rsidRPr="00FE56E1" w:rsidRDefault="000B042D">
      <w:pPr>
        <w:jc w:val="center"/>
        <w:rPr>
          <w:rFonts w:asciiTheme="majorEastAsia" w:eastAsiaTheme="majorEastAsia" w:hAnsiTheme="majorEastAsia"/>
          <w:color w:val="000000"/>
          <w:sz w:val="28"/>
        </w:rPr>
      </w:pPr>
    </w:p>
    <w:p w:rsidR="000B042D" w:rsidRPr="00FE56E1" w:rsidRDefault="000B042D">
      <w:pPr>
        <w:jc w:val="center"/>
        <w:rPr>
          <w:rFonts w:asciiTheme="majorEastAsia" w:eastAsiaTheme="majorEastAsia" w:hAnsiTheme="majorEastAsia"/>
          <w:color w:val="000000"/>
          <w:sz w:val="28"/>
        </w:rPr>
      </w:pPr>
    </w:p>
    <w:p w:rsidR="000B042D" w:rsidRPr="00FE56E1" w:rsidRDefault="000B042D">
      <w:pPr>
        <w:jc w:val="center"/>
        <w:rPr>
          <w:rFonts w:asciiTheme="majorEastAsia" w:eastAsiaTheme="majorEastAsia" w:hAnsiTheme="majorEastAsia"/>
          <w:color w:val="000000"/>
          <w:sz w:val="28"/>
        </w:rPr>
      </w:pPr>
    </w:p>
    <w:p w:rsidR="000B042D" w:rsidRPr="00FE56E1" w:rsidRDefault="000B042D">
      <w:pPr>
        <w:ind w:firstLineChars="350" w:firstLine="980"/>
        <w:rPr>
          <w:rFonts w:asciiTheme="majorEastAsia" w:eastAsiaTheme="majorEastAsia" w:hAnsiTheme="majorEastAsia"/>
          <w:color w:val="000000"/>
          <w:sz w:val="28"/>
        </w:rPr>
      </w:pPr>
    </w:p>
    <w:p w:rsidR="000B042D" w:rsidRPr="00FE56E1" w:rsidRDefault="00D33996">
      <w:pPr>
        <w:ind w:firstLineChars="350" w:firstLine="980"/>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代理机构：</w:t>
      </w:r>
      <w:r w:rsidR="004122CB">
        <w:rPr>
          <w:rFonts w:asciiTheme="majorEastAsia" w:eastAsiaTheme="majorEastAsia" w:hAnsiTheme="majorEastAsia" w:hint="eastAsia"/>
          <w:color w:val="000000"/>
          <w:sz w:val="28"/>
        </w:rPr>
        <w:t>辽宁挚诚项目管理有限公司</w:t>
      </w:r>
      <w:r w:rsidRPr="00FE56E1">
        <w:rPr>
          <w:rFonts w:asciiTheme="majorEastAsia" w:eastAsiaTheme="majorEastAsia" w:hAnsiTheme="majorEastAsia" w:hint="eastAsia"/>
          <w:color w:val="000000"/>
          <w:sz w:val="28"/>
        </w:rPr>
        <w:t>（盖单位章）</w:t>
      </w:r>
    </w:p>
    <w:p w:rsidR="000B042D" w:rsidRPr="00FE56E1" w:rsidRDefault="000B042D">
      <w:pPr>
        <w:jc w:val="center"/>
        <w:rPr>
          <w:rFonts w:asciiTheme="majorEastAsia" w:eastAsiaTheme="majorEastAsia" w:hAnsiTheme="majorEastAsia"/>
          <w:color w:val="000000"/>
          <w:sz w:val="28"/>
          <w:szCs w:val="28"/>
          <w:u w:val="single"/>
        </w:rPr>
      </w:pPr>
    </w:p>
    <w:p w:rsidR="000B042D" w:rsidRPr="00FE56E1" w:rsidRDefault="000B042D">
      <w:pPr>
        <w:jc w:val="center"/>
        <w:rPr>
          <w:rFonts w:asciiTheme="majorEastAsia" w:eastAsiaTheme="majorEastAsia" w:hAnsiTheme="majorEastAsia"/>
          <w:color w:val="000000"/>
          <w:sz w:val="28"/>
          <w:szCs w:val="28"/>
          <w:u w:val="single"/>
        </w:rPr>
      </w:pPr>
    </w:p>
    <w:p w:rsidR="000B042D" w:rsidRPr="00FE56E1" w:rsidRDefault="00D33996">
      <w:pPr>
        <w:jc w:val="center"/>
        <w:rPr>
          <w:rFonts w:asciiTheme="majorEastAsia" w:eastAsiaTheme="majorEastAsia" w:hAnsiTheme="majorEastAsia"/>
          <w:color w:val="000000"/>
          <w:sz w:val="28"/>
          <w:szCs w:val="28"/>
          <w:u w:val="single"/>
        </w:rPr>
      </w:pPr>
      <w:r w:rsidRPr="007B6427">
        <w:rPr>
          <w:rFonts w:asciiTheme="majorEastAsia" w:eastAsiaTheme="majorEastAsia" w:hAnsiTheme="majorEastAsia" w:hint="eastAsia"/>
          <w:color w:val="000000"/>
          <w:sz w:val="28"/>
          <w:szCs w:val="28"/>
          <w:u w:val="single"/>
        </w:rPr>
        <w:t>202</w:t>
      </w:r>
      <w:r w:rsidR="008A3946" w:rsidRPr="007B6427">
        <w:rPr>
          <w:rFonts w:asciiTheme="majorEastAsia" w:eastAsiaTheme="majorEastAsia" w:hAnsiTheme="majorEastAsia" w:hint="eastAsia"/>
          <w:color w:val="000000"/>
          <w:sz w:val="28"/>
          <w:szCs w:val="28"/>
          <w:u w:val="single"/>
        </w:rPr>
        <w:t>3</w:t>
      </w:r>
      <w:r w:rsidRPr="007B6427">
        <w:rPr>
          <w:rFonts w:asciiTheme="majorEastAsia" w:eastAsiaTheme="majorEastAsia" w:hAnsiTheme="majorEastAsia" w:hint="eastAsia"/>
          <w:color w:val="000000"/>
          <w:sz w:val="28"/>
          <w:szCs w:val="28"/>
          <w:u w:val="single"/>
        </w:rPr>
        <w:t xml:space="preserve"> </w:t>
      </w:r>
      <w:r w:rsidRPr="007B6427">
        <w:rPr>
          <w:rFonts w:asciiTheme="majorEastAsia" w:eastAsiaTheme="majorEastAsia" w:hAnsiTheme="majorEastAsia" w:hint="eastAsia"/>
          <w:color w:val="000000"/>
          <w:sz w:val="28"/>
          <w:szCs w:val="28"/>
        </w:rPr>
        <w:t>年</w:t>
      </w:r>
      <w:r w:rsidRPr="007B6427">
        <w:rPr>
          <w:rFonts w:asciiTheme="majorEastAsia" w:eastAsiaTheme="majorEastAsia" w:hAnsiTheme="majorEastAsia" w:hint="eastAsia"/>
          <w:color w:val="000000"/>
          <w:sz w:val="28"/>
          <w:szCs w:val="28"/>
          <w:u w:val="single"/>
        </w:rPr>
        <w:t xml:space="preserve">  0</w:t>
      </w:r>
      <w:r w:rsidR="007E09C8" w:rsidRPr="007B6427">
        <w:rPr>
          <w:rFonts w:asciiTheme="majorEastAsia" w:eastAsiaTheme="majorEastAsia" w:hAnsiTheme="majorEastAsia" w:hint="eastAsia"/>
          <w:color w:val="000000"/>
          <w:sz w:val="28"/>
          <w:szCs w:val="28"/>
          <w:u w:val="single"/>
        </w:rPr>
        <w:t>8</w:t>
      </w:r>
      <w:r w:rsidRPr="007B6427">
        <w:rPr>
          <w:rFonts w:asciiTheme="majorEastAsia" w:eastAsiaTheme="majorEastAsia" w:hAnsiTheme="majorEastAsia" w:hint="eastAsia"/>
          <w:color w:val="000000"/>
          <w:sz w:val="28"/>
          <w:szCs w:val="28"/>
          <w:u w:val="single"/>
        </w:rPr>
        <w:t xml:space="preserve">  </w:t>
      </w:r>
      <w:r w:rsidRPr="007B6427">
        <w:rPr>
          <w:rFonts w:asciiTheme="majorEastAsia" w:eastAsiaTheme="majorEastAsia" w:hAnsiTheme="majorEastAsia" w:hint="eastAsia"/>
          <w:color w:val="000000"/>
          <w:sz w:val="28"/>
          <w:szCs w:val="28"/>
        </w:rPr>
        <w:t>月</w:t>
      </w:r>
      <w:r w:rsidRPr="007B6427">
        <w:rPr>
          <w:rFonts w:asciiTheme="majorEastAsia" w:eastAsiaTheme="majorEastAsia" w:hAnsiTheme="majorEastAsia" w:hint="eastAsia"/>
          <w:color w:val="000000"/>
          <w:sz w:val="28"/>
          <w:szCs w:val="28"/>
          <w:u w:val="single"/>
        </w:rPr>
        <w:t xml:space="preserve">  </w:t>
      </w:r>
      <w:r w:rsidR="007E09C8" w:rsidRPr="007B6427">
        <w:rPr>
          <w:rFonts w:asciiTheme="majorEastAsia" w:eastAsiaTheme="majorEastAsia" w:hAnsiTheme="majorEastAsia" w:hint="eastAsia"/>
          <w:color w:val="000000"/>
          <w:sz w:val="28"/>
          <w:szCs w:val="28"/>
          <w:u w:val="single"/>
        </w:rPr>
        <w:t>07</w:t>
      </w:r>
      <w:r w:rsidRPr="007B6427">
        <w:rPr>
          <w:rFonts w:asciiTheme="majorEastAsia" w:eastAsiaTheme="majorEastAsia" w:hAnsiTheme="majorEastAsia" w:hint="eastAsia"/>
          <w:color w:val="000000"/>
          <w:sz w:val="28"/>
          <w:szCs w:val="28"/>
          <w:u w:val="single"/>
        </w:rPr>
        <w:t xml:space="preserve">  </w:t>
      </w:r>
      <w:r w:rsidRPr="007B6427">
        <w:rPr>
          <w:rFonts w:asciiTheme="majorEastAsia" w:eastAsiaTheme="majorEastAsia" w:hAnsiTheme="majorEastAsia" w:hint="eastAsia"/>
          <w:color w:val="000000"/>
          <w:sz w:val="28"/>
          <w:szCs w:val="28"/>
        </w:rPr>
        <w:t>日</w:t>
      </w:r>
    </w:p>
    <w:p w:rsidR="000B042D" w:rsidRPr="00FE56E1" w:rsidRDefault="000B042D">
      <w:pPr>
        <w:rPr>
          <w:rFonts w:asciiTheme="majorEastAsia" w:eastAsiaTheme="majorEastAsia" w:hAnsiTheme="majorEastAsia"/>
          <w:color w:val="000000"/>
          <w:sz w:val="28"/>
        </w:rPr>
        <w:sectPr w:rsidR="000B042D" w:rsidRPr="00FE56E1">
          <w:headerReference w:type="even" r:id="rId10"/>
          <w:footerReference w:type="even" r:id="rId11"/>
          <w:footerReference w:type="default" r:id="rId12"/>
          <w:pgSz w:w="12240" w:h="15840"/>
          <w:pgMar w:top="1440" w:right="1800" w:bottom="1440" w:left="1800" w:header="720" w:footer="720" w:gutter="0"/>
          <w:pgNumType w:start="1"/>
          <w:cols w:space="720"/>
          <w:docGrid w:linePitch="285"/>
        </w:sectPr>
      </w:pPr>
    </w:p>
    <w:p w:rsidR="000B042D" w:rsidRPr="00FE56E1" w:rsidRDefault="00D33996">
      <w:pPr>
        <w:pStyle w:val="TOC1"/>
        <w:jc w:val="center"/>
        <w:rPr>
          <w:rFonts w:asciiTheme="majorEastAsia" w:eastAsiaTheme="majorEastAsia" w:hAnsiTheme="majorEastAsia"/>
          <w:b w:val="0"/>
          <w:color w:val="auto"/>
        </w:rPr>
      </w:pPr>
      <w:bookmarkStart w:id="0" w:name="_Toc152042287"/>
      <w:bookmarkStart w:id="1" w:name="_Toc152045511"/>
      <w:bookmarkStart w:id="2" w:name="_Toc144974479"/>
      <w:r w:rsidRPr="00FE56E1">
        <w:rPr>
          <w:rFonts w:asciiTheme="majorEastAsia" w:eastAsiaTheme="majorEastAsia" w:hAnsiTheme="majorEastAsia" w:hint="eastAsia"/>
          <w:b w:val="0"/>
          <w:color w:val="auto"/>
          <w:lang w:val="zh-CN"/>
        </w:rPr>
        <w:lastRenderedPageBreak/>
        <w:t>目录</w:t>
      </w:r>
    </w:p>
    <w:p w:rsidR="000B042D" w:rsidRPr="00FE56E1" w:rsidRDefault="000B042D">
      <w:pPr>
        <w:pStyle w:val="10"/>
        <w:tabs>
          <w:tab w:val="right" w:leader="dot" w:pos="8630"/>
        </w:tabs>
        <w:jc w:val="center"/>
        <w:rPr>
          <w:rFonts w:asciiTheme="majorEastAsia" w:eastAsiaTheme="majorEastAsia" w:hAnsiTheme="majorEastAsia"/>
        </w:rPr>
      </w:pPr>
    </w:p>
    <w:p w:rsidR="000B042D" w:rsidRPr="00FE56E1" w:rsidRDefault="00D33996">
      <w:pPr>
        <w:pStyle w:val="10"/>
        <w:tabs>
          <w:tab w:val="right" w:leader="dot" w:pos="8630"/>
        </w:tabs>
        <w:rPr>
          <w:rFonts w:asciiTheme="majorEastAsia" w:eastAsiaTheme="majorEastAsia" w:hAnsiTheme="majorEastAsia" w:cstheme="minorBidi"/>
        </w:rPr>
      </w:pPr>
      <w:r w:rsidRPr="00FE56E1">
        <w:rPr>
          <w:rFonts w:asciiTheme="majorEastAsia" w:eastAsiaTheme="majorEastAsia" w:hAnsiTheme="majorEastAsia" w:hint="eastAsia"/>
        </w:rPr>
        <w:fldChar w:fldCharType="begin"/>
      </w:r>
      <w:r w:rsidRPr="00FE56E1">
        <w:rPr>
          <w:rFonts w:asciiTheme="majorEastAsia" w:eastAsiaTheme="majorEastAsia" w:hAnsiTheme="majorEastAsia" w:hint="eastAsia"/>
        </w:rPr>
        <w:instrText xml:space="preserve"> TOC \o "1-3" \h \z \u </w:instrText>
      </w:r>
      <w:r w:rsidRPr="00FE56E1">
        <w:rPr>
          <w:rFonts w:asciiTheme="majorEastAsia" w:eastAsiaTheme="majorEastAsia" w:hAnsiTheme="majorEastAsia" w:hint="eastAsia"/>
        </w:rPr>
        <w:fldChar w:fldCharType="separate"/>
      </w:r>
      <w:hyperlink w:anchor="_Toc508833866" w:history="1">
        <w:r w:rsidRPr="00FE56E1">
          <w:rPr>
            <w:rStyle w:val="af4"/>
            <w:rFonts w:asciiTheme="majorEastAsia" w:eastAsiaTheme="majorEastAsia" w:hAnsiTheme="majorEastAsia" w:hint="eastAsia"/>
          </w:rPr>
          <w:t>第一卷</w:t>
        </w:r>
        <w:r w:rsidRPr="00FE56E1">
          <w:rPr>
            <w:rFonts w:asciiTheme="majorEastAsia" w:eastAsiaTheme="majorEastAsia" w:hAnsiTheme="majorEastAsia" w:hint="eastAsia"/>
          </w:rPr>
          <w:tab/>
        </w:r>
        <w:r w:rsidRPr="00FE56E1">
          <w:rPr>
            <w:rFonts w:asciiTheme="majorEastAsia" w:eastAsiaTheme="majorEastAsia" w:hAnsiTheme="majorEastAsia" w:hint="eastAsia"/>
          </w:rPr>
          <w:fldChar w:fldCharType="begin"/>
        </w:r>
        <w:r w:rsidRPr="00FE56E1">
          <w:rPr>
            <w:rFonts w:asciiTheme="majorEastAsia" w:eastAsiaTheme="majorEastAsia" w:hAnsiTheme="majorEastAsia" w:hint="eastAsia"/>
          </w:rPr>
          <w:instrText xml:space="preserve"> PAGEREF _Toc508833866 \h </w:instrText>
        </w:r>
        <w:r w:rsidRPr="00FE56E1">
          <w:rPr>
            <w:rFonts w:asciiTheme="majorEastAsia" w:eastAsiaTheme="majorEastAsia" w:hAnsiTheme="majorEastAsia" w:hint="eastAsia"/>
          </w:rPr>
        </w:r>
        <w:r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1</w:t>
        </w:r>
        <w:r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867" w:history="1">
        <w:r w:rsidR="00D33996" w:rsidRPr="00FE56E1">
          <w:rPr>
            <w:rStyle w:val="af4"/>
            <w:rFonts w:asciiTheme="majorEastAsia" w:eastAsiaTheme="majorEastAsia" w:hAnsiTheme="majorEastAsia" w:hint="eastAsia"/>
          </w:rPr>
          <w:t>第一章招标公告</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_Toc508833867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868" w:history="1">
        <w:r w:rsidR="00D33996" w:rsidRPr="00FE56E1">
          <w:rPr>
            <w:rStyle w:val="af4"/>
            <w:rFonts w:asciiTheme="majorEastAsia" w:eastAsiaTheme="majorEastAsia" w:hAnsiTheme="majorEastAsia" w:hint="eastAsia"/>
          </w:rPr>
          <w:t>第二章投标人须知</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_Toc508833868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5</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869" w:history="1">
        <w:r w:rsidR="00D33996" w:rsidRPr="00FE56E1">
          <w:rPr>
            <w:rStyle w:val="af4"/>
            <w:rFonts w:asciiTheme="majorEastAsia" w:eastAsiaTheme="majorEastAsia" w:hAnsiTheme="majorEastAsia" w:hint="eastAsia"/>
          </w:rPr>
          <w:t>投标人须知前附表</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_Toc508833869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5</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870" w:history="1">
        <w:r w:rsidR="00D33996" w:rsidRPr="00FE56E1">
          <w:rPr>
            <w:rStyle w:val="af4"/>
            <w:rFonts w:asciiTheme="majorEastAsia" w:eastAsiaTheme="majorEastAsia" w:hAnsiTheme="majorEastAsia" w:hint="eastAsia"/>
          </w:rPr>
          <w:t>1. 总则</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_Toc508833870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17</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883" w:history="1">
        <w:r w:rsidR="00D33996" w:rsidRPr="00FE56E1">
          <w:rPr>
            <w:rStyle w:val="af4"/>
            <w:rFonts w:asciiTheme="majorEastAsia" w:eastAsiaTheme="majorEastAsia" w:hAnsiTheme="majorEastAsia" w:hint="eastAsia"/>
          </w:rPr>
          <w:t>2. 招标文件</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_Toc508833883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20</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888" w:history="1">
        <w:r w:rsidR="00D33996" w:rsidRPr="00FE56E1">
          <w:rPr>
            <w:rStyle w:val="af4"/>
            <w:rFonts w:asciiTheme="majorEastAsia" w:eastAsiaTheme="majorEastAsia" w:hAnsiTheme="majorEastAsia" w:hint="eastAsia"/>
          </w:rPr>
          <w:t>3. 投标文件</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_Toc508833888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21</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896" w:history="1">
        <w:r w:rsidR="00D33996" w:rsidRPr="00FE56E1">
          <w:rPr>
            <w:rStyle w:val="af4"/>
            <w:rFonts w:asciiTheme="majorEastAsia" w:eastAsiaTheme="majorEastAsia" w:hAnsiTheme="majorEastAsia" w:hint="eastAsia"/>
          </w:rPr>
          <w:t>4. 投标</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_Toc508833896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25</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00" w:history="1">
        <w:r w:rsidR="00D33996" w:rsidRPr="00FE56E1">
          <w:rPr>
            <w:rStyle w:val="af4"/>
            <w:rFonts w:asciiTheme="majorEastAsia" w:eastAsiaTheme="majorEastAsia" w:hAnsiTheme="majorEastAsia" w:hint="eastAsia"/>
          </w:rPr>
          <w:t>5. 开标</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_Toc508833900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26</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04" w:history="1">
        <w:r w:rsidR="00D33996" w:rsidRPr="00FE56E1">
          <w:rPr>
            <w:rStyle w:val="af4"/>
            <w:rFonts w:asciiTheme="majorEastAsia" w:eastAsiaTheme="majorEastAsia" w:hAnsiTheme="majorEastAsia" w:hint="eastAsia"/>
          </w:rPr>
          <w:t>6. 评标</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_Toc508833904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27</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08" w:history="1">
        <w:r w:rsidR="00D33996" w:rsidRPr="00FE56E1">
          <w:rPr>
            <w:rStyle w:val="af4"/>
            <w:rFonts w:asciiTheme="majorEastAsia" w:eastAsiaTheme="majorEastAsia" w:hAnsiTheme="majorEastAsia" w:hint="eastAsia"/>
          </w:rPr>
          <w:t>7. 合同授予</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_Toc508833908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28</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16" w:history="1">
        <w:r w:rsidR="00D33996" w:rsidRPr="00FE56E1">
          <w:rPr>
            <w:rStyle w:val="af4"/>
            <w:rFonts w:asciiTheme="majorEastAsia" w:eastAsiaTheme="majorEastAsia" w:hAnsiTheme="majorEastAsia" w:hint="eastAsia"/>
          </w:rPr>
          <w:t>8.纪律和监督</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_Toc508833916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29</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22" w:history="1">
        <w:r w:rsidR="00D33996" w:rsidRPr="00FE56E1">
          <w:rPr>
            <w:rStyle w:val="af4"/>
            <w:rFonts w:asciiTheme="majorEastAsia" w:eastAsiaTheme="majorEastAsia" w:hAnsiTheme="majorEastAsia" w:hint="eastAsia"/>
          </w:rPr>
          <w:t>9. 是否采用电子招标投标</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_Toc508833922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30</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23" w:history="1">
        <w:r w:rsidR="00D33996" w:rsidRPr="00FE56E1">
          <w:rPr>
            <w:rStyle w:val="af4"/>
            <w:rFonts w:asciiTheme="majorEastAsia" w:eastAsiaTheme="majorEastAsia" w:hAnsiTheme="majorEastAsia" w:hint="eastAsia"/>
          </w:rPr>
          <w:t>10. 需要补充的其他内容</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_Toc508833923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30</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30" w:history="1">
        <w:r w:rsidR="00D33996" w:rsidRPr="00FE56E1">
          <w:rPr>
            <w:rStyle w:val="af4"/>
            <w:rFonts w:asciiTheme="majorEastAsia" w:eastAsiaTheme="majorEastAsia" w:hAnsiTheme="majorEastAsia" w:hint="eastAsia"/>
          </w:rPr>
          <w:t>第三章评标办法（综合评估法）</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_Toc508833930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37</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31" w:history="1">
        <w:r w:rsidR="00D33996" w:rsidRPr="00FE56E1">
          <w:rPr>
            <w:rStyle w:val="af4"/>
            <w:rFonts w:asciiTheme="majorEastAsia" w:eastAsiaTheme="majorEastAsia" w:hAnsiTheme="majorEastAsia" w:hint="eastAsia"/>
          </w:rPr>
          <w:t>评标办法前附表</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_Toc508833931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37</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32" w:history="1">
        <w:r w:rsidR="00D33996" w:rsidRPr="00FE56E1">
          <w:rPr>
            <w:rStyle w:val="af4"/>
            <w:rFonts w:asciiTheme="majorEastAsia" w:eastAsiaTheme="majorEastAsia" w:hAnsiTheme="majorEastAsia" w:hint="eastAsia"/>
          </w:rPr>
          <w:t>1. 评标方法</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_Toc508833932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42</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33" w:history="1">
        <w:r w:rsidR="00D33996" w:rsidRPr="00FE56E1">
          <w:rPr>
            <w:rStyle w:val="af4"/>
            <w:rFonts w:asciiTheme="majorEastAsia" w:eastAsiaTheme="majorEastAsia" w:hAnsiTheme="majorEastAsia" w:hint="eastAsia"/>
          </w:rPr>
          <w:t>2. 评审标准</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_Toc508833933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42</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36" w:history="1">
        <w:r w:rsidR="00D33996" w:rsidRPr="00FE56E1">
          <w:rPr>
            <w:rStyle w:val="af4"/>
            <w:rFonts w:asciiTheme="majorEastAsia" w:eastAsiaTheme="majorEastAsia" w:hAnsiTheme="majorEastAsia" w:hint="eastAsia"/>
          </w:rPr>
          <w:t>3. 评标程序</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_Toc508833936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43</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41" w:history="1">
        <w:r w:rsidR="00D33996" w:rsidRPr="00FE56E1">
          <w:rPr>
            <w:rStyle w:val="af4"/>
            <w:rFonts w:asciiTheme="majorEastAsia" w:eastAsiaTheme="majorEastAsia" w:hAnsiTheme="majorEastAsia" w:hint="eastAsia"/>
          </w:rPr>
          <w:t>第四章合同条款及格式</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_Toc508833941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45</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89" w:history="1">
        <w:r w:rsidR="00D33996" w:rsidRPr="00FE56E1">
          <w:rPr>
            <w:rStyle w:val="af4"/>
            <w:rFonts w:asciiTheme="majorEastAsia" w:eastAsiaTheme="majorEastAsia" w:hAnsiTheme="majorEastAsia" w:hint="eastAsia"/>
          </w:rPr>
          <w:t>第二卷</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_Toc508833989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63</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90" w:history="1">
        <w:r w:rsidR="00D33996" w:rsidRPr="00FE56E1">
          <w:rPr>
            <w:rStyle w:val="af4"/>
            <w:rFonts w:asciiTheme="majorEastAsia" w:eastAsiaTheme="majorEastAsia" w:hAnsiTheme="majorEastAsia" w:hint="eastAsia"/>
          </w:rPr>
          <w:t>第五章委托人要求</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_Toc508833990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64</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91" w:history="1">
        <w:r w:rsidR="00D33996" w:rsidRPr="00FE56E1">
          <w:rPr>
            <w:rStyle w:val="af4"/>
            <w:rFonts w:asciiTheme="majorEastAsia" w:eastAsiaTheme="majorEastAsia" w:hAnsiTheme="majorEastAsia" w:hint="eastAsia"/>
          </w:rPr>
          <w:t>一、监理要求</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_Toc508833991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65</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92" w:history="1">
        <w:r w:rsidR="00D33996" w:rsidRPr="00FE56E1">
          <w:rPr>
            <w:rStyle w:val="af4"/>
            <w:rFonts w:asciiTheme="majorEastAsia" w:eastAsiaTheme="majorEastAsia" w:hAnsiTheme="majorEastAsia" w:hint="eastAsia"/>
          </w:rPr>
          <w:t>二、适用规范标准</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_Toc508833992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65</w:t>
        </w:r>
        <w:r w:rsidR="00D33996" w:rsidRPr="00FE56E1">
          <w:rPr>
            <w:rFonts w:asciiTheme="majorEastAsia" w:eastAsiaTheme="majorEastAsia" w:hAnsiTheme="majorEastAsia" w:hint="eastAsia"/>
          </w:rPr>
          <w:fldChar w:fldCharType="end"/>
        </w:r>
      </w:hyperlink>
    </w:p>
    <w:p w:rsidR="000B042D" w:rsidRPr="00FE56E1" w:rsidRDefault="001D617E">
      <w:pPr>
        <w:pStyle w:val="20"/>
        <w:tabs>
          <w:tab w:val="right" w:leader="dot" w:pos="8630"/>
        </w:tabs>
        <w:ind w:left="420"/>
        <w:rPr>
          <w:rFonts w:asciiTheme="majorEastAsia" w:eastAsiaTheme="majorEastAsia" w:hAnsiTheme="majorEastAsia" w:cstheme="minorBidi"/>
        </w:rPr>
      </w:pPr>
      <w:hyperlink w:anchor="_Toc508833993" w:history="1">
        <w:r w:rsidR="00D33996" w:rsidRPr="00FE56E1">
          <w:rPr>
            <w:rStyle w:val="af4"/>
            <w:rFonts w:asciiTheme="majorEastAsia" w:eastAsiaTheme="majorEastAsia" w:hAnsiTheme="majorEastAsia" w:hint="eastAsia"/>
          </w:rPr>
          <w:t>三、成果文件要求</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_Toc508833993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68</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94" w:history="1">
        <w:r w:rsidR="00D33996" w:rsidRPr="00FE56E1">
          <w:rPr>
            <w:rStyle w:val="af4"/>
            <w:rFonts w:asciiTheme="majorEastAsia" w:eastAsiaTheme="majorEastAsia" w:hAnsiTheme="majorEastAsia" w:hint="eastAsia"/>
          </w:rPr>
          <w:t>第三卷</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_Toc508833994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69</w:t>
        </w:r>
        <w:r w:rsidR="00D33996" w:rsidRPr="00FE56E1">
          <w:rPr>
            <w:rFonts w:asciiTheme="majorEastAsia" w:eastAsiaTheme="majorEastAsia" w:hAnsiTheme="majorEastAsia" w:hint="eastAsia"/>
          </w:rPr>
          <w:fldChar w:fldCharType="end"/>
        </w:r>
      </w:hyperlink>
    </w:p>
    <w:p w:rsidR="000B042D" w:rsidRPr="00FE56E1" w:rsidRDefault="001D617E">
      <w:pPr>
        <w:pStyle w:val="10"/>
        <w:tabs>
          <w:tab w:val="right" w:leader="dot" w:pos="8630"/>
        </w:tabs>
        <w:rPr>
          <w:rFonts w:asciiTheme="majorEastAsia" w:eastAsiaTheme="majorEastAsia" w:hAnsiTheme="majorEastAsia" w:cstheme="minorBidi"/>
        </w:rPr>
      </w:pPr>
      <w:hyperlink w:anchor="_Toc508833995" w:history="1">
        <w:r w:rsidR="00D33996" w:rsidRPr="00FE56E1">
          <w:rPr>
            <w:rStyle w:val="af4"/>
            <w:rFonts w:asciiTheme="majorEastAsia" w:eastAsiaTheme="majorEastAsia" w:hAnsiTheme="majorEastAsia" w:hint="eastAsia"/>
          </w:rPr>
          <w:t>第六章投标文件格式</w:t>
        </w:r>
        <w:r w:rsidR="00D33996" w:rsidRPr="00FE56E1">
          <w:rPr>
            <w:rFonts w:asciiTheme="majorEastAsia" w:eastAsiaTheme="majorEastAsia" w:hAnsiTheme="majorEastAsia" w:hint="eastAsia"/>
          </w:rPr>
          <w:tab/>
        </w:r>
        <w:r w:rsidR="00D33996" w:rsidRPr="00FE56E1">
          <w:rPr>
            <w:rFonts w:asciiTheme="majorEastAsia" w:eastAsiaTheme="majorEastAsia" w:hAnsiTheme="majorEastAsia" w:hint="eastAsia"/>
          </w:rPr>
          <w:fldChar w:fldCharType="begin"/>
        </w:r>
        <w:r w:rsidR="00D33996" w:rsidRPr="00FE56E1">
          <w:rPr>
            <w:rFonts w:asciiTheme="majorEastAsia" w:eastAsiaTheme="majorEastAsia" w:hAnsiTheme="majorEastAsia" w:hint="eastAsia"/>
          </w:rPr>
          <w:instrText xml:space="preserve"> PAGEREF _Toc508833995 \h </w:instrText>
        </w:r>
        <w:r w:rsidR="00D33996" w:rsidRPr="00FE56E1">
          <w:rPr>
            <w:rFonts w:asciiTheme="majorEastAsia" w:eastAsiaTheme="majorEastAsia" w:hAnsiTheme="majorEastAsia" w:hint="eastAsia"/>
          </w:rPr>
        </w:r>
        <w:r w:rsidR="00D33996" w:rsidRPr="00FE56E1">
          <w:rPr>
            <w:rFonts w:asciiTheme="majorEastAsia" w:eastAsiaTheme="majorEastAsia" w:hAnsiTheme="majorEastAsia" w:hint="eastAsia"/>
          </w:rPr>
          <w:fldChar w:fldCharType="separate"/>
        </w:r>
        <w:r w:rsidR="00347D69">
          <w:rPr>
            <w:rFonts w:asciiTheme="majorEastAsia" w:eastAsiaTheme="majorEastAsia" w:hAnsiTheme="majorEastAsia"/>
            <w:noProof/>
          </w:rPr>
          <w:t>70</w:t>
        </w:r>
        <w:r w:rsidR="00D33996" w:rsidRPr="00FE56E1">
          <w:rPr>
            <w:rFonts w:asciiTheme="majorEastAsia" w:eastAsiaTheme="majorEastAsia" w:hAnsiTheme="majorEastAsia" w:hint="eastAsia"/>
          </w:rPr>
          <w:fldChar w:fldCharType="end"/>
        </w:r>
      </w:hyperlink>
    </w:p>
    <w:p w:rsidR="000B042D" w:rsidRPr="00FE56E1" w:rsidRDefault="00D33996">
      <w:pPr>
        <w:rPr>
          <w:rFonts w:asciiTheme="majorEastAsia" w:eastAsiaTheme="majorEastAsia" w:hAnsiTheme="majorEastAsia"/>
        </w:rPr>
      </w:pPr>
      <w:r w:rsidRPr="00FE56E1">
        <w:rPr>
          <w:rFonts w:asciiTheme="majorEastAsia" w:eastAsiaTheme="majorEastAsia" w:hAnsiTheme="majorEastAsia" w:hint="eastAsia"/>
        </w:rPr>
        <w:fldChar w:fldCharType="end"/>
      </w:r>
    </w:p>
    <w:p w:rsidR="000B042D" w:rsidRPr="00FE56E1" w:rsidRDefault="000B042D">
      <w:pPr>
        <w:rPr>
          <w:rFonts w:asciiTheme="majorEastAsia" w:eastAsiaTheme="majorEastAsia" w:hAnsiTheme="majorEastAsia"/>
        </w:rPr>
        <w:sectPr w:rsidR="000B042D" w:rsidRPr="00FE56E1">
          <w:footerReference w:type="default" r:id="rId13"/>
          <w:pgSz w:w="12240" w:h="15840"/>
          <w:pgMar w:top="1440" w:right="1800" w:bottom="1440" w:left="1800" w:header="720" w:footer="720" w:gutter="0"/>
          <w:pgNumType w:fmt="upperRoman" w:start="1"/>
          <w:cols w:space="720"/>
          <w:docGrid w:linePitch="285"/>
        </w:sectPr>
      </w:pPr>
    </w:p>
    <w:p w:rsidR="000B042D" w:rsidRPr="00FE56E1" w:rsidRDefault="000B042D">
      <w:pPr>
        <w:pStyle w:val="1"/>
        <w:jc w:val="center"/>
        <w:rPr>
          <w:rFonts w:asciiTheme="majorEastAsia" w:eastAsiaTheme="majorEastAsia" w:hAnsiTheme="majorEastAsia"/>
          <w:color w:val="000000"/>
        </w:rPr>
      </w:pPr>
    </w:p>
    <w:p w:rsidR="000B042D" w:rsidRPr="00FE56E1" w:rsidRDefault="00D33996">
      <w:pPr>
        <w:pStyle w:val="1"/>
        <w:jc w:val="center"/>
        <w:rPr>
          <w:rFonts w:asciiTheme="majorEastAsia" w:eastAsiaTheme="majorEastAsia" w:hAnsiTheme="majorEastAsia"/>
          <w:color w:val="000000"/>
        </w:rPr>
      </w:pPr>
      <w:bookmarkStart w:id="3" w:name="_Toc508833866"/>
      <w:r w:rsidRPr="00FE56E1">
        <w:rPr>
          <w:rFonts w:asciiTheme="majorEastAsia" w:eastAsiaTheme="majorEastAsia" w:hAnsiTheme="majorEastAsia" w:hint="eastAsia"/>
          <w:color w:val="000000"/>
        </w:rPr>
        <w:t>第一卷</w:t>
      </w:r>
      <w:bookmarkEnd w:id="3"/>
    </w:p>
    <w:p w:rsidR="000B042D" w:rsidRPr="00FE56E1" w:rsidRDefault="000B042D">
      <w:pPr>
        <w:pStyle w:val="1"/>
        <w:jc w:val="center"/>
        <w:rPr>
          <w:rFonts w:asciiTheme="majorEastAsia" w:eastAsiaTheme="majorEastAsia" w:hAnsiTheme="majorEastAsia"/>
          <w:color w:val="000000"/>
        </w:rPr>
        <w:sectPr w:rsidR="000B042D" w:rsidRPr="00FE56E1" w:rsidSect="009F4883">
          <w:headerReference w:type="default" r:id="rId14"/>
          <w:footerReference w:type="default" r:id="rId15"/>
          <w:pgSz w:w="12240" w:h="15840"/>
          <w:pgMar w:top="1440" w:right="1800" w:bottom="1440" w:left="1800" w:header="567" w:footer="567" w:gutter="0"/>
          <w:pgNumType w:start="1"/>
          <w:cols w:space="720"/>
          <w:docGrid w:linePitch="286"/>
        </w:sectPr>
      </w:pPr>
    </w:p>
    <w:p w:rsidR="000B042D" w:rsidRPr="00FE56E1" w:rsidRDefault="005977D9" w:rsidP="005977D9">
      <w:pPr>
        <w:pStyle w:val="1"/>
        <w:pageBreakBefore/>
        <w:spacing w:line="240" w:lineRule="auto"/>
        <w:jc w:val="center"/>
        <w:rPr>
          <w:rFonts w:asciiTheme="majorEastAsia" w:eastAsiaTheme="majorEastAsia" w:hAnsiTheme="majorEastAsia"/>
          <w:color w:val="000000"/>
        </w:rPr>
      </w:pPr>
      <w:bookmarkStart w:id="4" w:name="_Toc492300553"/>
      <w:bookmarkStart w:id="5" w:name="_Toc508833867"/>
      <w:r w:rsidRPr="00FE56E1">
        <w:rPr>
          <w:rFonts w:asciiTheme="majorEastAsia" w:eastAsiaTheme="majorEastAsia" w:hAnsiTheme="majorEastAsia" w:hint="eastAsia"/>
          <w:color w:val="000000"/>
        </w:rPr>
        <w:lastRenderedPageBreak/>
        <w:t>第一章</w:t>
      </w:r>
      <w:bookmarkStart w:id="6" w:name="_Toc31573"/>
      <w:bookmarkStart w:id="7" w:name="_Toc352691458"/>
      <w:bookmarkStart w:id="8" w:name="_Toc369531500"/>
      <w:bookmarkEnd w:id="4"/>
      <w:r w:rsidRPr="00FE56E1">
        <w:rPr>
          <w:rFonts w:asciiTheme="majorEastAsia" w:eastAsiaTheme="majorEastAsia" w:hAnsiTheme="majorEastAsia" w:hint="eastAsia"/>
          <w:color w:val="000000"/>
        </w:rPr>
        <w:t>招标公告</w:t>
      </w:r>
      <w:bookmarkEnd w:id="0"/>
      <w:bookmarkEnd w:id="1"/>
      <w:bookmarkEnd w:id="2"/>
      <w:bookmarkEnd w:id="5"/>
      <w:bookmarkEnd w:id="6"/>
      <w:bookmarkEnd w:id="7"/>
      <w:bookmarkEnd w:id="8"/>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2683"/>
        <w:gridCol w:w="2268"/>
        <w:gridCol w:w="2780"/>
      </w:tblGrid>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bookmarkStart w:id="9" w:name="_Toc384308200"/>
            <w:bookmarkStart w:id="10" w:name="_Toc361508575"/>
            <w:r w:rsidRPr="00FE56E1">
              <w:rPr>
                <w:rFonts w:asciiTheme="majorEastAsia" w:eastAsiaTheme="majorEastAsia" w:hAnsiTheme="majorEastAsia" w:cs="宋体" w:hint="eastAsia"/>
                <w:kern w:val="0"/>
                <w:szCs w:val="21"/>
              </w:rPr>
              <w:t>项目地址</w:t>
            </w:r>
          </w:p>
        </w:tc>
        <w:tc>
          <w:tcPr>
            <w:tcW w:w="2683" w:type="dxa"/>
            <w:tcMar>
              <w:top w:w="0" w:type="dxa"/>
              <w:left w:w="108" w:type="dxa"/>
              <w:bottom w:w="0" w:type="dxa"/>
              <w:right w:w="108" w:type="dxa"/>
            </w:tcMar>
            <w:vAlign w:val="center"/>
          </w:tcPr>
          <w:p w:rsidR="005977D9" w:rsidRPr="00FE56E1" w:rsidRDefault="008221E3"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台安县全域</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招标人名称</w:t>
            </w:r>
          </w:p>
        </w:tc>
        <w:tc>
          <w:tcPr>
            <w:tcW w:w="2780" w:type="dxa"/>
            <w:tcMar>
              <w:top w:w="0" w:type="dxa"/>
              <w:left w:w="108" w:type="dxa"/>
              <w:bottom w:w="0" w:type="dxa"/>
              <w:right w:w="108" w:type="dxa"/>
            </w:tcMar>
            <w:vAlign w:val="center"/>
          </w:tcPr>
          <w:p w:rsidR="005977D9" w:rsidRPr="00FE56E1" w:rsidRDefault="007877A7"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台安兴水经营管理有限公司</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项目名称</w:t>
            </w:r>
          </w:p>
        </w:tc>
        <w:tc>
          <w:tcPr>
            <w:tcW w:w="2683" w:type="dxa"/>
            <w:tcMar>
              <w:top w:w="0" w:type="dxa"/>
              <w:left w:w="108" w:type="dxa"/>
              <w:bottom w:w="0" w:type="dxa"/>
              <w:right w:w="108" w:type="dxa"/>
            </w:tcMar>
            <w:vAlign w:val="center"/>
          </w:tcPr>
          <w:p w:rsidR="005977D9" w:rsidRPr="00FE56E1" w:rsidRDefault="008221E3"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台安县农村供水提质增效工程</w:t>
            </w:r>
            <w:r w:rsidR="0042214A">
              <w:rPr>
                <w:rFonts w:asciiTheme="majorEastAsia" w:eastAsiaTheme="majorEastAsia" w:hAnsiTheme="majorEastAsia" w:cs="宋体" w:hint="eastAsia"/>
                <w:kern w:val="0"/>
                <w:szCs w:val="21"/>
              </w:rPr>
              <w:t>项目</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项目编号</w:t>
            </w:r>
          </w:p>
        </w:tc>
        <w:tc>
          <w:tcPr>
            <w:tcW w:w="2780" w:type="dxa"/>
            <w:tcMar>
              <w:top w:w="0" w:type="dxa"/>
              <w:left w:w="108" w:type="dxa"/>
              <w:bottom w:w="0" w:type="dxa"/>
              <w:right w:w="108" w:type="dxa"/>
            </w:tcMar>
            <w:vAlign w:val="center"/>
          </w:tcPr>
          <w:p w:rsidR="005977D9" w:rsidRPr="00FE56E1" w:rsidRDefault="00274293" w:rsidP="00B93625">
            <w:pPr>
              <w:widowControl/>
              <w:spacing w:before="100" w:beforeAutospacing="1" w:after="100" w:afterAutospacing="1"/>
              <w:jc w:val="left"/>
              <w:rPr>
                <w:rFonts w:asciiTheme="majorEastAsia" w:eastAsiaTheme="majorEastAsia" w:hAnsiTheme="majorEastAsia" w:cs="宋体"/>
                <w:kern w:val="0"/>
                <w:szCs w:val="21"/>
                <w:highlight w:val="yellow"/>
              </w:rPr>
            </w:pPr>
            <w:r w:rsidRPr="00274293">
              <w:rPr>
                <w:rFonts w:asciiTheme="majorEastAsia" w:eastAsiaTheme="majorEastAsia" w:hAnsiTheme="majorEastAsia" w:cs="宋体"/>
                <w:kern w:val="0"/>
                <w:szCs w:val="21"/>
              </w:rPr>
              <w:t>202321030021128479</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资金来源</w:t>
            </w:r>
          </w:p>
        </w:tc>
        <w:tc>
          <w:tcPr>
            <w:tcW w:w="2683" w:type="dxa"/>
            <w:tcMar>
              <w:top w:w="0" w:type="dxa"/>
              <w:left w:w="108" w:type="dxa"/>
              <w:bottom w:w="0" w:type="dxa"/>
              <w:right w:w="108" w:type="dxa"/>
            </w:tcMar>
            <w:vAlign w:val="center"/>
          </w:tcPr>
          <w:p w:rsidR="005977D9"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highlight w:val="yellow"/>
              </w:rPr>
            </w:pPr>
            <w:r w:rsidRPr="00A81D68">
              <w:rPr>
                <w:rFonts w:asciiTheme="majorEastAsia" w:eastAsiaTheme="majorEastAsia" w:hAnsiTheme="majorEastAsia" w:cs="宋体" w:hint="eastAsia"/>
                <w:kern w:val="0"/>
                <w:szCs w:val="21"/>
              </w:rPr>
              <w:t>区(县)预算资金100.00</w:t>
            </w:r>
            <w:r>
              <w:rPr>
                <w:rFonts w:asciiTheme="majorEastAsia" w:eastAsiaTheme="majorEastAsia" w:hAnsiTheme="majorEastAsia" w:cs="宋体" w:hint="eastAsia"/>
                <w:kern w:val="0"/>
                <w:szCs w:val="21"/>
              </w:rPr>
              <w:t>%</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招标方式</w:t>
            </w:r>
          </w:p>
        </w:tc>
        <w:tc>
          <w:tcPr>
            <w:tcW w:w="2780"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公开招标</w:t>
            </w:r>
          </w:p>
        </w:tc>
      </w:tr>
      <w:tr w:rsidR="005977D9" w:rsidRPr="00FE56E1" w:rsidTr="004122CB">
        <w:trPr>
          <w:trHeight w:val="589"/>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项目总投资</w:t>
            </w:r>
          </w:p>
        </w:tc>
        <w:tc>
          <w:tcPr>
            <w:tcW w:w="2683" w:type="dxa"/>
            <w:tcMar>
              <w:top w:w="0" w:type="dxa"/>
              <w:left w:w="108" w:type="dxa"/>
              <w:bottom w:w="0" w:type="dxa"/>
              <w:right w:w="108" w:type="dxa"/>
            </w:tcMar>
            <w:vAlign w:val="center"/>
          </w:tcPr>
          <w:p w:rsidR="005977D9" w:rsidRPr="00FD1363" w:rsidRDefault="004F00AF" w:rsidP="00B93625">
            <w:pPr>
              <w:widowControl/>
              <w:spacing w:before="100" w:beforeAutospacing="1" w:after="100" w:afterAutospacing="1"/>
              <w:jc w:val="left"/>
              <w:rPr>
                <w:rFonts w:asciiTheme="majorEastAsia" w:eastAsiaTheme="majorEastAsia" w:hAnsiTheme="majorEastAsia" w:cs="宋体"/>
                <w:kern w:val="0"/>
                <w:szCs w:val="21"/>
              </w:rPr>
            </w:pPr>
            <w:r w:rsidRPr="00FD1363">
              <w:rPr>
                <w:rFonts w:asciiTheme="majorEastAsia" w:eastAsiaTheme="majorEastAsia" w:hAnsiTheme="majorEastAsia" w:cs="宋体" w:hint="eastAsia"/>
                <w:kern w:val="0"/>
                <w:szCs w:val="21"/>
              </w:rPr>
              <w:t>60752.70</w:t>
            </w:r>
            <w:r w:rsidR="008221E3" w:rsidRPr="00FD1363">
              <w:rPr>
                <w:rFonts w:asciiTheme="majorEastAsia" w:eastAsiaTheme="majorEastAsia" w:hAnsiTheme="majorEastAsia" w:cs="宋体" w:hint="eastAsia"/>
                <w:kern w:val="0"/>
                <w:szCs w:val="21"/>
              </w:rPr>
              <w:t>万元</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标段数量</w:t>
            </w:r>
          </w:p>
        </w:tc>
        <w:tc>
          <w:tcPr>
            <w:tcW w:w="2780"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1</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项目规模</w:t>
            </w:r>
          </w:p>
        </w:tc>
        <w:tc>
          <w:tcPr>
            <w:tcW w:w="7731" w:type="dxa"/>
            <w:gridSpan w:val="3"/>
            <w:tcMar>
              <w:top w:w="0" w:type="dxa"/>
              <w:left w:w="108" w:type="dxa"/>
              <w:bottom w:w="0" w:type="dxa"/>
              <w:right w:w="108" w:type="dxa"/>
            </w:tcMar>
            <w:vAlign w:val="center"/>
          </w:tcPr>
          <w:p w:rsidR="005977D9" w:rsidRPr="00840FEC" w:rsidRDefault="001946B6" w:rsidP="00840FEC">
            <w:pPr>
              <w:widowControl/>
              <w:jc w:val="left"/>
              <w:rPr>
                <w:rFonts w:asciiTheme="majorEastAsia" w:eastAsiaTheme="majorEastAsia" w:hAnsiTheme="majorEastAsia" w:cs="宋体"/>
                <w:kern w:val="0"/>
                <w:szCs w:val="21"/>
                <w:highlight w:val="yellow"/>
              </w:rPr>
            </w:pPr>
            <w:proofErr w:type="gramStart"/>
            <w:r w:rsidRPr="001946B6">
              <w:rPr>
                <w:rFonts w:asciiTheme="majorEastAsia" w:eastAsiaTheme="majorEastAsia" w:hAnsiTheme="majorEastAsia" w:cs="宋体" w:hint="eastAsia"/>
                <w:kern w:val="0"/>
                <w:szCs w:val="21"/>
              </w:rPr>
              <w:t>新建除</w:t>
            </w:r>
            <w:proofErr w:type="gramEnd"/>
            <w:r w:rsidRPr="001946B6">
              <w:rPr>
                <w:rFonts w:asciiTheme="majorEastAsia" w:eastAsiaTheme="majorEastAsia" w:hAnsiTheme="majorEastAsia" w:cs="宋体" w:hint="eastAsia"/>
                <w:kern w:val="0"/>
                <w:szCs w:val="21"/>
              </w:rPr>
              <w:t>铁锰净水厂8座，总规模为2.75万立方米/时，新打井10眼，</w:t>
            </w:r>
            <w:proofErr w:type="gramStart"/>
            <w:r w:rsidRPr="001946B6">
              <w:rPr>
                <w:rFonts w:asciiTheme="majorEastAsia" w:eastAsiaTheme="majorEastAsia" w:hAnsiTheme="majorEastAsia" w:cs="宋体" w:hint="eastAsia"/>
                <w:kern w:val="0"/>
                <w:szCs w:val="21"/>
              </w:rPr>
              <w:t>新建原</w:t>
            </w:r>
            <w:proofErr w:type="gramEnd"/>
            <w:r w:rsidRPr="001946B6">
              <w:rPr>
                <w:rFonts w:asciiTheme="majorEastAsia" w:eastAsiaTheme="majorEastAsia" w:hAnsiTheme="majorEastAsia" w:cs="宋体" w:hint="eastAsia"/>
                <w:kern w:val="0"/>
                <w:szCs w:val="21"/>
              </w:rPr>
              <w:t>水输水管道5千米，新建净水输水管道599.239千米，新建村内配水管道3007.354千米，安装智能水表83576户。新建1000㎡数字实验中心，中心内设置智慧水</w:t>
            </w:r>
            <w:proofErr w:type="gramStart"/>
            <w:r w:rsidRPr="001946B6">
              <w:rPr>
                <w:rFonts w:asciiTheme="majorEastAsia" w:eastAsiaTheme="majorEastAsia" w:hAnsiTheme="majorEastAsia" w:cs="宋体" w:hint="eastAsia"/>
                <w:kern w:val="0"/>
                <w:szCs w:val="21"/>
              </w:rPr>
              <w:t>务</w:t>
            </w:r>
            <w:proofErr w:type="gramEnd"/>
            <w:r w:rsidRPr="001946B6">
              <w:rPr>
                <w:rFonts w:asciiTheme="majorEastAsia" w:eastAsiaTheme="majorEastAsia" w:hAnsiTheme="majorEastAsia" w:cs="宋体" w:hint="eastAsia"/>
                <w:kern w:val="0"/>
                <w:szCs w:val="21"/>
              </w:rPr>
              <w:t>管理平台一套，实验中心一处。该项目年综合能耗低于1000吨标准煤，无需单独进行节能审查。</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标段（包）名称</w:t>
            </w:r>
          </w:p>
        </w:tc>
        <w:tc>
          <w:tcPr>
            <w:tcW w:w="2683" w:type="dxa"/>
            <w:tcMar>
              <w:top w:w="0" w:type="dxa"/>
              <w:left w:w="108" w:type="dxa"/>
              <w:bottom w:w="0" w:type="dxa"/>
              <w:right w:w="108" w:type="dxa"/>
            </w:tcMar>
            <w:vAlign w:val="center"/>
          </w:tcPr>
          <w:p w:rsidR="005977D9" w:rsidRPr="00FE56E1" w:rsidRDefault="008221E3"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台安县农村供水提质增效工程监理</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标段（包）编号</w:t>
            </w:r>
          </w:p>
        </w:tc>
        <w:tc>
          <w:tcPr>
            <w:tcW w:w="2780" w:type="dxa"/>
            <w:tcMar>
              <w:top w:w="0" w:type="dxa"/>
              <w:left w:w="108" w:type="dxa"/>
              <w:bottom w:w="0" w:type="dxa"/>
              <w:right w:w="108" w:type="dxa"/>
            </w:tcMar>
            <w:vAlign w:val="center"/>
          </w:tcPr>
          <w:p w:rsidR="005977D9" w:rsidRPr="00FE56E1" w:rsidRDefault="00EB0D5D" w:rsidP="00B93625">
            <w:pPr>
              <w:widowControl/>
              <w:spacing w:before="100" w:beforeAutospacing="1" w:after="100" w:afterAutospacing="1"/>
              <w:jc w:val="left"/>
              <w:rPr>
                <w:rFonts w:asciiTheme="majorEastAsia" w:eastAsiaTheme="majorEastAsia" w:hAnsiTheme="majorEastAsia" w:cs="宋体"/>
                <w:kern w:val="0"/>
                <w:szCs w:val="21"/>
                <w:highlight w:val="yellow"/>
              </w:rPr>
            </w:pPr>
            <w:r w:rsidRPr="00EB0D5D">
              <w:rPr>
                <w:rFonts w:asciiTheme="majorEastAsia" w:eastAsiaTheme="majorEastAsia" w:hAnsiTheme="majorEastAsia" w:cs="宋体"/>
                <w:kern w:val="0"/>
                <w:szCs w:val="21"/>
              </w:rPr>
              <w:t>202321030021128479001</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标段（包）性质</w:t>
            </w:r>
          </w:p>
        </w:tc>
        <w:tc>
          <w:tcPr>
            <w:tcW w:w="2683"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依法必须招标的项目</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标段（包）内容</w:t>
            </w:r>
          </w:p>
        </w:tc>
        <w:tc>
          <w:tcPr>
            <w:tcW w:w="2780"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kern w:val="0"/>
                <w:szCs w:val="21"/>
              </w:rPr>
              <w:t>监理</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标段（包）资质</w:t>
            </w:r>
          </w:p>
        </w:tc>
        <w:tc>
          <w:tcPr>
            <w:tcW w:w="7731" w:type="dxa"/>
            <w:gridSpan w:val="3"/>
            <w:tcMar>
              <w:top w:w="0" w:type="dxa"/>
              <w:left w:w="108" w:type="dxa"/>
              <w:bottom w:w="0" w:type="dxa"/>
              <w:right w:w="108" w:type="dxa"/>
            </w:tcMar>
            <w:vAlign w:val="center"/>
          </w:tcPr>
          <w:p w:rsidR="005977D9" w:rsidRPr="00FD1363"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D1363">
              <w:rPr>
                <w:rFonts w:asciiTheme="majorEastAsia" w:eastAsiaTheme="majorEastAsia" w:hAnsiTheme="majorEastAsia" w:cs="宋体" w:hint="eastAsia"/>
                <w:kern w:val="0"/>
                <w:szCs w:val="21"/>
              </w:rPr>
              <w:t>工程监理综合资质或者水利水电乙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tc>
      </w:tr>
      <w:tr w:rsidR="00FE56E1" w:rsidRPr="00FE56E1" w:rsidTr="00A81D68">
        <w:trPr>
          <w:trHeight w:val="680"/>
          <w:jc w:val="center"/>
        </w:trPr>
        <w:tc>
          <w:tcPr>
            <w:tcW w:w="2232" w:type="dxa"/>
            <w:tcMar>
              <w:top w:w="0" w:type="dxa"/>
              <w:left w:w="108" w:type="dxa"/>
              <w:bottom w:w="0" w:type="dxa"/>
              <w:right w:w="108" w:type="dxa"/>
            </w:tcMar>
            <w:vAlign w:val="center"/>
          </w:tcPr>
          <w:p w:rsidR="00FE56E1" w:rsidRPr="00FE56E1" w:rsidRDefault="00FE56E1" w:rsidP="00313413">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标段（包）质量要求</w:t>
            </w:r>
          </w:p>
        </w:tc>
        <w:tc>
          <w:tcPr>
            <w:tcW w:w="7731" w:type="dxa"/>
            <w:gridSpan w:val="3"/>
            <w:tcMar>
              <w:top w:w="0" w:type="dxa"/>
              <w:left w:w="108" w:type="dxa"/>
              <w:bottom w:w="0" w:type="dxa"/>
              <w:right w:w="108" w:type="dxa"/>
            </w:tcMar>
            <w:vAlign w:val="center"/>
          </w:tcPr>
          <w:p w:rsidR="00FE56E1" w:rsidRPr="00FE56E1" w:rsidRDefault="00FE56E1"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合格</w:t>
            </w:r>
          </w:p>
        </w:tc>
      </w:tr>
      <w:tr w:rsidR="005977D9" w:rsidRPr="00FE56E1" w:rsidTr="00B93625">
        <w:trPr>
          <w:trHeight w:val="680"/>
          <w:jc w:val="center"/>
        </w:trPr>
        <w:tc>
          <w:tcPr>
            <w:tcW w:w="2232" w:type="dxa"/>
            <w:shd w:val="clear" w:color="auto" w:fill="FFFFFF"/>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标段（包）范围</w:t>
            </w:r>
          </w:p>
        </w:tc>
        <w:tc>
          <w:tcPr>
            <w:tcW w:w="7731" w:type="dxa"/>
            <w:gridSpan w:val="3"/>
            <w:tcMar>
              <w:top w:w="0" w:type="dxa"/>
              <w:left w:w="108" w:type="dxa"/>
              <w:bottom w:w="0" w:type="dxa"/>
              <w:right w:w="108" w:type="dxa"/>
            </w:tcMar>
            <w:vAlign w:val="center"/>
          </w:tcPr>
          <w:p w:rsidR="005977D9" w:rsidRPr="00FE56E1" w:rsidRDefault="008221E3"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台安县农村供水提质增效工程</w:t>
            </w:r>
            <w:r w:rsidR="005977D9" w:rsidRPr="00FE56E1">
              <w:rPr>
                <w:rFonts w:asciiTheme="majorEastAsia" w:eastAsiaTheme="majorEastAsia" w:hAnsiTheme="majorEastAsia" w:cs="宋体" w:hint="eastAsia"/>
                <w:kern w:val="0"/>
                <w:szCs w:val="21"/>
              </w:rPr>
              <w:t>施工过程中的质量、进度、投资控制，安全生产监督管理、合同、信息等方面的协调管理，以及参与竣工后质量问题的处理，并通过相关部门验收、备案或审批</w:t>
            </w:r>
          </w:p>
        </w:tc>
      </w:tr>
      <w:tr w:rsidR="005977D9" w:rsidRPr="00FE56E1" w:rsidTr="004122CB">
        <w:trPr>
          <w:trHeight w:val="680"/>
          <w:jc w:val="center"/>
        </w:trPr>
        <w:tc>
          <w:tcPr>
            <w:tcW w:w="2232" w:type="dxa"/>
            <w:shd w:val="clear" w:color="auto" w:fill="FFFFFF"/>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标段（包）投标保证金</w:t>
            </w:r>
          </w:p>
        </w:tc>
        <w:tc>
          <w:tcPr>
            <w:tcW w:w="2683" w:type="dxa"/>
            <w:tcMar>
              <w:top w:w="0" w:type="dxa"/>
              <w:left w:w="108" w:type="dxa"/>
              <w:bottom w:w="0" w:type="dxa"/>
              <w:right w:w="108" w:type="dxa"/>
            </w:tcMar>
            <w:vAlign w:val="center"/>
          </w:tcPr>
          <w:p w:rsidR="005977D9" w:rsidRPr="00FE56E1" w:rsidRDefault="008221E3"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8</w:t>
            </w:r>
            <w:r w:rsidR="005977D9" w:rsidRPr="00FE56E1">
              <w:rPr>
                <w:rFonts w:asciiTheme="majorEastAsia" w:eastAsiaTheme="majorEastAsia" w:hAnsiTheme="majorEastAsia" w:cs="宋体" w:hint="eastAsia"/>
                <w:kern w:val="0"/>
                <w:szCs w:val="21"/>
              </w:rPr>
              <w:t>万元</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保证金缴纳方式</w:t>
            </w:r>
          </w:p>
        </w:tc>
        <w:tc>
          <w:tcPr>
            <w:tcW w:w="2780" w:type="dxa"/>
            <w:tcMar>
              <w:top w:w="0" w:type="dxa"/>
              <w:left w:w="108" w:type="dxa"/>
              <w:bottom w:w="0" w:type="dxa"/>
              <w:right w:w="108" w:type="dxa"/>
            </w:tcMar>
            <w:vAlign w:val="center"/>
          </w:tcPr>
          <w:p w:rsidR="005977D9" w:rsidRPr="00FE56E1" w:rsidRDefault="005977D9" w:rsidP="004122CB">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保函、电汇</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8A3946" w:rsidRDefault="005977D9" w:rsidP="00BD4CB9">
            <w:pPr>
              <w:widowControl/>
              <w:spacing w:before="100" w:beforeAutospacing="1" w:after="100" w:afterAutospacing="1"/>
              <w:jc w:val="center"/>
              <w:rPr>
                <w:rFonts w:asciiTheme="majorEastAsia" w:eastAsiaTheme="majorEastAsia" w:hAnsiTheme="majorEastAsia" w:cs="宋体"/>
                <w:kern w:val="0"/>
                <w:szCs w:val="21"/>
              </w:rPr>
            </w:pPr>
            <w:r w:rsidRPr="008A3946">
              <w:rPr>
                <w:rFonts w:asciiTheme="majorEastAsia" w:eastAsiaTheme="majorEastAsia" w:hAnsiTheme="majorEastAsia" w:cs="宋体" w:hint="eastAsia"/>
                <w:kern w:val="0"/>
                <w:szCs w:val="21"/>
              </w:rPr>
              <w:t>标段（包）供货/服务开始/开工日期</w:t>
            </w:r>
          </w:p>
        </w:tc>
        <w:tc>
          <w:tcPr>
            <w:tcW w:w="2683" w:type="dxa"/>
            <w:tcMar>
              <w:top w:w="0" w:type="dxa"/>
              <w:left w:w="108" w:type="dxa"/>
              <w:bottom w:w="0" w:type="dxa"/>
              <w:right w:w="108" w:type="dxa"/>
            </w:tcMar>
            <w:vAlign w:val="center"/>
          </w:tcPr>
          <w:p w:rsidR="005977D9" w:rsidRPr="008A3946" w:rsidRDefault="005977D9" w:rsidP="008A3946">
            <w:pPr>
              <w:widowControl/>
              <w:spacing w:before="100" w:beforeAutospacing="1" w:after="100" w:afterAutospacing="1"/>
              <w:jc w:val="left"/>
              <w:rPr>
                <w:rFonts w:asciiTheme="majorEastAsia" w:eastAsiaTheme="majorEastAsia" w:hAnsiTheme="majorEastAsia" w:cs="宋体"/>
                <w:kern w:val="0"/>
                <w:szCs w:val="21"/>
              </w:rPr>
            </w:pPr>
            <w:r w:rsidRPr="008A3946">
              <w:rPr>
                <w:rFonts w:asciiTheme="majorEastAsia" w:eastAsiaTheme="majorEastAsia" w:hAnsiTheme="majorEastAsia" w:cs="宋体" w:hint="eastAsia"/>
                <w:kern w:val="0"/>
                <w:szCs w:val="21"/>
              </w:rPr>
              <w:t>202</w:t>
            </w:r>
            <w:r w:rsidR="008A3946">
              <w:rPr>
                <w:rFonts w:asciiTheme="majorEastAsia" w:eastAsiaTheme="majorEastAsia" w:hAnsiTheme="majorEastAsia" w:cs="宋体" w:hint="eastAsia"/>
                <w:kern w:val="0"/>
                <w:szCs w:val="21"/>
              </w:rPr>
              <w:t>3</w:t>
            </w:r>
            <w:r w:rsidRPr="008A3946">
              <w:rPr>
                <w:rFonts w:asciiTheme="majorEastAsia" w:eastAsiaTheme="majorEastAsia" w:hAnsiTheme="majorEastAsia" w:cs="宋体" w:hint="eastAsia"/>
                <w:kern w:val="0"/>
                <w:szCs w:val="21"/>
              </w:rPr>
              <w:t>-</w:t>
            </w:r>
            <w:r w:rsidR="009757C9" w:rsidRPr="008A3946">
              <w:rPr>
                <w:rFonts w:asciiTheme="majorEastAsia" w:eastAsiaTheme="majorEastAsia" w:hAnsiTheme="majorEastAsia" w:cs="宋体" w:hint="eastAsia"/>
                <w:kern w:val="0"/>
                <w:szCs w:val="21"/>
              </w:rPr>
              <w:t>09</w:t>
            </w:r>
            <w:r w:rsidRPr="008A3946">
              <w:rPr>
                <w:rFonts w:asciiTheme="majorEastAsia" w:eastAsiaTheme="majorEastAsia" w:hAnsiTheme="majorEastAsia" w:cs="宋体" w:hint="eastAsia"/>
                <w:kern w:val="0"/>
                <w:szCs w:val="21"/>
              </w:rPr>
              <w:t>-</w:t>
            </w:r>
            <w:r w:rsidR="009757C9" w:rsidRPr="008A3946">
              <w:rPr>
                <w:rFonts w:asciiTheme="majorEastAsia" w:eastAsiaTheme="majorEastAsia" w:hAnsiTheme="majorEastAsia" w:cs="宋体" w:hint="eastAsia"/>
                <w:kern w:val="0"/>
                <w:szCs w:val="21"/>
              </w:rPr>
              <w:t>11</w:t>
            </w:r>
          </w:p>
        </w:tc>
        <w:tc>
          <w:tcPr>
            <w:tcW w:w="2268" w:type="dxa"/>
            <w:tcMar>
              <w:top w:w="0" w:type="dxa"/>
              <w:left w:w="108" w:type="dxa"/>
              <w:bottom w:w="0" w:type="dxa"/>
              <w:right w:w="108" w:type="dxa"/>
            </w:tcMar>
            <w:vAlign w:val="center"/>
          </w:tcPr>
          <w:p w:rsidR="005977D9" w:rsidRPr="00AF78A4" w:rsidRDefault="005977D9" w:rsidP="00BD4CB9">
            <w:pPr>
              <w:widowControl/>
              <w:spacing w:before="100" w:beforeAutospacing="1" w:after="100" w:afterAutospacing="1"/>
              <w:jc w:val="center"/>
              <w:rPr>
                <w:rFonts w:asciiTheme="majorEastAsia" w:eastAsiaTheme="majorEastAsia" w:hAnsiTheme="majorEastAsia" w:cs="宋体"/>
                <w:kern w:val="0"/>
                <w:szCs w:val="21"/>
              </w:rPr>
            </w:pPr>
            <w:r w:rsidRPr="00AF78A4">
              <w:rPr>
                <w:rFonts w:asciiTheme="majorEastAsia" w:eastAsiaTheme="majorEastAsia" w:hAnsiTheme="majorEastAsia" w:cs="宋体" w:hint="eastAsia"/>
                <w:kern w:val="0"/>
                <w:szCs w:val="21"/>
              </w:rPr>
              <w:t>标段（包）供货/服务结束/竣工日期</w:t>
            </w:r>
          </w:p>
        </w:tc>
        <w:tc>
          <w:tcPr>
            <w:tcW w:w="2780" w:type="dxa"/>
            <w:tcMar>
              <w:top w:w="0" w:type="dxa"/>
              <w:left w:w="108" w:type="dxa"/>
              <w:bottom w:w="0" w:type="dxa"/>
              <w:right w:w="108" w:type="dxa"/>
            </w:tcMar>
            <w:vAlign w:val="center"/>
          </w:tcPr>
          <w:p w:rsidR="005977D9" w:rsidRPr="00AF78A4" w:rsidRDefault="005977D9" w:rsidP="00AF78A4">
            <w:pPr>
              <w:widowControl/>
              <w:spacing w:before="100" w:beforeAutospacing="1" w:after="100" w:afterAutospacing="1"/>
              <w:jc w:val="left"/>
              <w:rPr>
                <w:rFonts w:asciiTheme="majorEastAsia" w:eastAsiaTheme="majorEastAsia" w:hAnsiTheme="majorEastAsia" w:cs="宋体"/>
                <w:kern w:val="0"/>
                <w:szCs w:val="21"/>
              </w:rPr>
            </w:pPr>
            <w:r w:rsidRPr="00AF78A4">
              <w:rPr>
                <w:rFonts w:asciiTheme="majorEastAsia" w:eastAsiaTheme="majorEastAsia" w:hAnsiTheme="majorEastAsia" w:cs="宋体" w:hint="eastAsia"/>
                <w:kern w:val="0"/>
                <w:szCs w:val="21"/>
              </w:rPr>
              <w:t>202</w:t>
            </w:r>
            <w:r w:rsidR="00AF78A4" w:rsidRPr="00AF78A4">
              <w:rPr>
                <w:rFonts w:asciiTheme="majorEastAsia" w:eastAsiaTheme="majorEastAsia" w:hAnsiTheme="majorEastAsia" w:cs="宋体" w:hint="eastAsia"/>
                <w:kern w:val="0"/>
                <w:szCs w:val="21"/>
              </w:rPr>
              <w:t>5</w:t>
            </w:r>
            <w:r w:rsidRPr="00AF78A4">
              <w:rPr>
                <w:rFonts w:asciiTheme="majorEastAsia" w:eastAsiaTheme="majorEastAsia" w:hAnsiTheme="majorEastAsia" w:cs="宋体" w:hint="eastAsia"/>
                <w:kern w:val="0"/>
                <w:szCs w:val="21"/>
              </w:rPr>
              <w:t>-</w:t>
            </w:r>
            <w:r w:rsidR="00AF78A4" w:rsidRPr="00AF78A4">
              <w:rPr>
                <w:rFonts w:asciiTheme="majorEastAsia" w:eastAsiaTheme="majorEastAsia" w:hAnsiTheme="majorEastAsia" w:cs="宋体" w:hint="eastAsia"/>
                <w:kern w:val="0"/>
                <w:szCs w:val="21"/>
              </w:rPr>
              <w:t>3</w:t>
            </w:r>
            <w:r w:rsidRPr="00AF78A4">
              <w:rPr>
                <w:rFonts w:asciiTheme="majorEastAsia" w:eastAsiaTheme="majorEastAsia" w:hAnsiTheme="majorEastAsia" w:cs="宋体" w:hint="eastAsia"/>
                <w:kern w:val="0"/>
                <w:szCs w:val="21"/>
              </w:rPr>
              <w:t>-31</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项目负责人资格条件</w:t>
            </w:r>
          </w:p>
        </w:tc>
        <w:tc>
          <w:tcPr>
            <w:tcW w:w="7731" w:type="dxa"/>
            <w:gridSpan w:val="3"/>
            <w:tcMar>
              <w:top w:w="0" w:type="dxa"/>
              <w:left w:w="108" w:type="dxa"/>
              <w:bottom w:w="0" w:type="dxa"/>
              <w:right w:w="108" w:type="dxa"/>
            </w:tcMar>
            <w:vAlign w:val="center"/>
          </w:tcPr>
          <w:p w:rsidR="005977D9"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highlight w:val="yellow"/>
              </w:rPr>
            </w:pPr>
            <w:r w:rsidRPr="00A81D68">
              <w:rPr>
                <w:rFonts w:asciiTheme="majorEastAsia" w:eastAsiaTheme="majorEastAsia" w:hAnsiTheme="majorEastAsia" w:cs="宋体" w:hint="eastAsia"/>
                <w:kern w:val="0"/>
                <w:szCs w:val="21"/>
              </w:rPr>
              <w:t>[具备全国水利工程建设监理工程师资格证书(水工建筑专业)或中华人民共和国监理工程师注册证书(水利工程施工监理专业)]</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标段（包）合同估算价</w:t>
            </w:r>
          </w:p>
        </w:tc>
        <w:tc>
          <w:tcPr>
            <w:tcW w:w="2683" w:type="dxa"/>
            <w:tcMar>
              <w:top w:w="0" w:type="dxa"/>
              <w:left w:w="108" w:type="dxa"/>
              <w:bottom w:w="0" w:type="dxa"/>
              <w:right w:w="108" w:type="dxa"/>
            </w:tcMar>
            <w:vAlign w:val="center"/>
          </w:tcPr>
          <w:p w:rsidR="005977D9" w:rsidRPr="0072231F" w:rsidRDefault="00FD1363" w:rsidP="00B93625">
            <w:pPr>
              <w:widowControl/>
              <w:spacing w:before="100" w:beforeAutospacing="1" w:after="100" w:afterAutospacing="1"/>
              <w:jc w:val="left"/>
              <w:rPr>
                <w:rFonts w:asciiTheme="majorEastAsia" w:eastAsiaTheme="majorEastAsia" w:hAnsiTheme="majorEastAsia" w:cs="宋体"/>
                <w:kern w:val="0"/>
                <w:szCs w:val="21"/>
              </w:rPr>
            </w:pPr>
            <w:r w:rsidRPr="0072231F">
              <w:rPr>
                <w:rFonts w:asciiTheme="majorEastAsia" w:eastAsiaTheme="majorEastAsia" w:hAnsiTheme="majorEastAsia" w:cs="宋体" w:hint="eastAsia"/>
                <w:kern w:val="0"/>
                <w:szCs w:val="21"/>
              </w:rPr>
              <w:t>814.07</w:t>
            </w:r>
            <w:r w:rsidR="005977D9" w:rsidRPr="0072231F">
              <w:rPr>
                <w:rFonts w:asciiTheme="majorEastAsia" w:eastAsiaTheme="majorEastAsia" w:hAnsiTheme="majorEastAsia" w:cs="宋体" w:hint="eastAsia"/>
                <w:kern w:val="0"/>
                <w:szCs w:val="21"/>
              </w:rPr>
              <w:t>万元</w:t>
            </w:r>
          </w:p>
        </w:tc>
        <w:tc>
          <w:tcPr>
            <w:tcW w:w="2268" w:type="dxa"/>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kern w:val="0"/>
                <w:szCs w:val="21"/>
              </w:rPr>
              <w:t>招标文件售价金额</w:t>
            </w:r>
          </w:p>
        </w:tc>
        <w:tc>
          <w:tcPr>
            <w:tcW w:w="2780" w:type="dxa"/>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0元</w:t>
            </w:r>
          </w:p>
        </w:tc>
      </w:tr>
      <w:tr w:rsidR="00A81D68" w:rsidRPr="00FE56E1" w:rsidTr="00A81D68">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lastRenderedPageBreak/>
              <w:t>标段（包）开标地点</w:t>
            </w:r>
          </w:p>
        </w:tc>
        <w:tc>
          <w:tcPr>
            <w:tcW w:w="7731" w:type="dxa"/>
            <w:gridSpan w:val="3"/>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鞍山市公共资源交易中心(鞍山市铁西区人民路269-271号)</w:t>
            </w:r>
          </w:p>
        </w:tc>
      </w:tr>
      <w:tr w:rsidR="00A81D68" w:rsidRPr="00FE56E1" w:rsidTr="004122CB">
        <w:trPr>
          <w:trHeight w:val="680"/>
          <w:jc w:val="center"/>
        </w:trPr>
        <w:tc>
          <w:tcPr>
            <w:tcW w:w="2232" w:type="dxa"/>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是否接受联合体投标</w:t>
            </w:r>
          </w:p>
        </w:tc>
        <w:tc>
          <w:tcPr>
            <w:tcW w:w="2683" w:type="dxa"/>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不接受</w:t>
            </w:r>
          </w:p>
        </w:tc>
        <w:tc>
          <w:tcPr>
            <w:tcW w:w="2268" w:type="dxa"/>
            <w:vAlign w:val="center"/>
          </w:tcPr>
          <w:p w:rsidR="00A81D68"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联合体投标要求</w:t>
            </w:r>
          </w:p>
        </w:tc>
        <w:tc>
          <w:tcPr>
            <w:tcW w:w="2780" w:type="dxa"/>
            <w:vAlign w:val="center"/>
          </w:tcPr>
          <w:p w:rsidR="00A81D68"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无</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proofErr w:type="gramStart"/>
            <w:r w:rsidRPr="00FE56E1">
              <w:rPr>
                <w:rFonts w:asciiTheme="majorEastAsia" w:eastAsiaTheme="majorEastAsia" w:hAnsiTheme="majorEastAsia" w:cs="宋体" w:hint="eastAsia"/>
                <w:kern w:val="0"/>
                <w:szCs w:val="21"/>
              </w:rPr>
              <w:t>是否兼投</w:t>
            </w:r>
            <w:proofErr w:type="gramEnd"/>
          </w:p>
        </w:tc>
        <w:tc>
          <w:tcPr>
            <w:tcW w:w="2683" w:type="dxa"/>
            <w:tcMar>
              <w:top w:w="0" w:type="dxa"/>
              <w:left w:w="108" w:type="dxa"/>
              <w:bottom w:w="0" w:type="dxa"/>
              <w:right w:w="108" w:type="dxa"/>
            </w:tcMar>
            <w:vAlign w:val="center"/>
          </w:tcPr>
          <w:p w:rsidR="005977D9" w:rsidRPr="00FE56E1" w:rsidRDefault="008D4275"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否</w:t>
            </w:r>
          </w:p>
        </w:tc>
        <w:tc>
          <w:tcPr>
            <w:tcW w:w="2268" w:type="dxa"/>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是否兼中</w:t>
            </w:r>
          </w:p>
        </w:tc>
        <w:tc>
          <w:tcPr>
            <w:tcW w:w="2780" w:type="dxa"/>
            <w:vAlign w:val="center"/>
          </w:tcPr>
          <w:p w:rsidR="005977D9" w:rsidRPr="00FE56E1" w:rsidRDefault="008D4275"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否</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招标文件获取时间</w:t>
            </w:r>
          </w:p>
        </w:tc>
        <w:tc>
          <w:tcPr>
            <w:tcW w:w="2683" w:type="dxa"/>
            <w:tcMar>
              <w:top w:w="0" w:type="dxa"/>
              <w:left w:w="108" w:type="dxa"/>
              <w:bottom w:w="0" w:type="dxa"/>
              <w:right w:w="108" w:type="dxa"/>
            </w:tcMar>
            <w:vAlign w:val="center"/>
          </w:tcPr>
          <w:p w:rsidR="005977D9" w:rsidRPr="00A81D68" w:rsidRDefault="005977D9" w:rsidP="007B6427">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202</w:t>
            </w:r>
            <w:r w:rsidR="008A3946" w:rsidRPr="00A81D68">
              <w:rPr>
                <w:rFonts w:asciiTheme="majorEastAsia" w:eastAsiaTheme="majorEastAsia" w:hAnsiTheme="majorEastAsia" w:cs="宋体" w:hint="eastAsia"/>
                <w:kern w:val="0"/>
                <w:szCs w:val="21"/>
              </w:rPr>
              <w:t>3</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8</w:t>
            </w:r>
            <w:r w:rsidRPr="00A81D68">
              <w:rPr>
                <w:rFonts w:asciiTheme="majorEastAsia" w:eastAsiaTheme="majorEastAsia" w:hAnsiTheme="majorEastAsia" w:cs="宋体" w:hint="eastAsia"/>
                <w:kern w:val="0"/>
                <w:szCs w:val="21"/>
              </w:rPr>
              <w:t>-</w:t>
            </w:r>
            <w:r w:rsidR="00A81D68" w:rsidRPr="00A81D68">
              <w:rPr>
                <w:rFonts w:asciiTheme="majorEastAsia" w:eastAsiaTheme="majorEastAsia" w:hAnsiTheme="majorEastAsia" w:cs="宋体" w:hint="eastAsia"/>
                <w:kern w:val="0"/>
                <w:szCs w:val="21"/>
              </w:rPr>
              <w:t>0</w:t>
            </w:r>
            <w:r w:rsidR="007B6427">
              <w:rPr>
                <w:rFonts w:asciiTheme="majorEastAsia" w:eastAsiaTheme="majorEastAsia" w:hAnsiTheme="majorEastAsia" w:cs="宋体" w:hint="eastAsia"/>
                <w:kern w:val="0"/>
                <w:szCs w:val="21"/>
              </w:rPr>
              <w:t>8</w:t>
            </w:r>
            <w:r w:rsidRPr="00A81D68">
              <w:rPr>
                <w:rFonts w:asciiTheme="majorEastAsia" w:eastAsiaTheme="majorEastAsia" w:hAnsiTheme="majorEastAsia" w:cs="宋体" w:hint="eastAsia"/>
                <w:kern w:val="0"/>
                <w:szCs w:val="21"/>
              </w:rPr>
              <w:t xml:space="preserve"> 08:30至202</w:t>
            </w:r>
            <w:r w:rsidR="008A3946" w:rsidRPr="00A81D68">
              <w:rPr>
                <w:rFonts w:asciiTheme="majorEastAsia" w:eastAsiaTheme="majorEastAsia" w:hAnsiTheme="majorEastAsia" w:cs="宋体" w:hint="eastAsia"/>
                <w:kern w:val="0"/>
                <w:szCs w:val="21"/>
              </w:rPr>
              <w:t>3</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8</w:t>
            </w:r>
            <w:r w:rsidRPr="00A81D68">
              <w:rPr>
                <w:rFonts w:asciiTheme="majorEastAsia" w:eastAsiaTheme="majorEastAsia" w:hAnsiTheme="majorEastAsia" w:cs="宋体" w:hint="eastAsia"/>
                <w:kern w:val="0"/>
                <w:szCs w:val="21"/>
              </w:rPr>
              <w:t>-</w:t>
            </w:r>
            <w:r w:rsidR="00A81D68" w:rsidRPr="00A81D68">
              <w:rPr>
                <w:rFonts w:asciiTheme="majorEastAsia" w:eastAsiaTheme="majorEastAsia" w:hAnsiTheme="majorEastAsia" w:cs="宋体" w:hint="eastAsia"/>
                <w:kern w:val="0"/>
                <w:szCs w:val="21"/>
              </w:rPr>
              <w:t>1</w:t>
            </w:r>
            <w:r w:rsidR="007B6427">
              <w:rPr>
                <w:rFonts w:asciiTheme="majorEastAsia" w:eastAsiaTheme="majorEastAsia" w:hAnsiTheme="majorEastAsia" w:cs="宋体" w:hint="eastAsia"/>
                <w:kern w:val="0"/>
                <w:szCs w:val="21"/>
              </w:rPr>
              <w:t>5</w:t>
            </w:r>
            <w:r w:rsidRPr="00A81D68">
              <w:rPr>
                <w:rFonts w:asciiTheme="majorEastAsia" w:eastAsiaTheme="majorEastAsia" w:hAnsiTheme="majorEastAsia" w:cs="宋体" w:hint="eastAsia"/>
                <w:kern w:val="0"/>
                <w:szCs w:val="21"/>
              </w:rPr>
              <w:t xml:space="preserve"> 17:00</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招标文件获取方式</w:t>
            </w:r>
          </w:p>
        </w:tc>
        <w:tc>
          <w:tcPr>
            <w:tcW w:w="2780"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网上获取</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招标文件获取地址</w:t>
            </w:r>
          </w:p>
        </w:tc>
        <w:tc>
          <w:tcPr>
            <w:tcW w:w="7731" w:type="dxa"/>
            <w:gridSpan w:val="3"/>
            <w:tcMar>
              <w:top w:w="0" w:type="dxa"/>
              <w:left w:w="108" w:type="dxa"/>
              <w:bottom w:w="0" w:type="dxa"/>
              <w:right w:w="108" w:type="dxa"/>
            </w:tcMar>
            <w:vAlign w:val="center"/>
          </w:tcPr>
          <w:p w:rsidR="005977D9" w:rsidRPr="00A81D68" w:rsidRDefault="005977D9" w:rsidP="004122CB">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在鞍山市公共资源服务平台免费下</w:t>
            </w:r>
            <w:bookmarkStart w:id="11" w:name="_GoBack"/>
            <w:bookmarkEnd w:id="11"/>
            <w:r w:rsidRPr="00A81D68">
              <w:rPr>
                <w:rFonts w:asciiTheme="majorEastAsia" w:eastAsiaTheme="majorEastAsia" w:hAnsiTheme="majorEastAsia" w:cs="宋体" w:hint="eastAsia"/>
                <w:kern w:val="0"/>
                <w:szCs w:val="21"/>
              </w:rPr>
              <w:t>载，网址：http://www.asggzyjy.cn。</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投标文件递交截止时间</w:t>
            </w:r>
          </w:p>
        </w:tc>
        <w:tc>
          <w:tcPr>
            <w:tcW w:w="2683" w:type="dxa"/>
            <w:tcMar>
              <w:top w:w="0" w:type="dxa"/>
              <w:left w:w="108" w:type="dxa"/>
              <w:bottom w:w="0" w:type="dxa"/>
              <w:right w:w="108" w:type="dxa"/>
            </w:tcMar>
            <w:vAlign w:val="center"/>
          </w:tcPr>
          <w:p w:rsidR="005977D9" w:rsidRPr="00A81D68" w:rsidRDefault="005977D9" w:rsidP="00A81D68">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202</w:t>
            </w:r>
            <w:r w:rsidR="008A3946" w:rsidRPr="00A81D68">
              <w:rPr>
                <w:rFonts w:asciiTheme="majorEastAsia" w:eastAsiaTheme="majorEastAsia" w:hAnsiTheme="majorEastAsia" w:cs="宋体" w:hint="eastAsia"/>
                <w:kern w:val="0"/>
                <w:szCs w:val="21"/>
              </w:rPr>
              <w:t>3</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8</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29</w:t>
            </w:r>
            <w:r w:rsidRPr="00A81D68">
              <w:rPr>
                <w:rFonts w:asciiTheme="majorEastAsia" w:eastAsiaTheme="majorEastAsia" w:hAnsiTheme="majorEastAsia" w:cs="宋体" w:hint="eastAsia"/>
                <w:kern w:val="0"/>
                <w:szCs w:val="21"/>
              </w:rPr>
              <w:t xml:space="preserve"> </w:t>
            </w:r>
            <w:r w:rsidR="00A81D68" w:rsidRPr="00A81D68">
              <w:rPr>
                <w:rFonts w:asciiTheme="majorEastAsia" w:eastAsiaTheme="majorEastAsia" w:hAnsiTheme="majorEastAsia" w:cs="宋体" w:hint="eastAsia"/>
                <w:kern w:val="0"/>
                <w:szCs w:val="21"/>
              </w:rPr>
              <w:t>10</w:t>
            </w:r>
            <w:r w:rsidRPr="00A81D68">
              <w:rPr>
                <w:rFonts w:asciiTheme="majorEastAsia" w:eastAsiaTheme="majorEastAsia" w:hAnsiTheme="majorEastAsia" w:cs="宋体" w:hint="eastAsia"/>
                <w:kern w:val="0"/>
                <w:szCs w:val="21"/>
              </w:rPr>
              <w:t>:30</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投标文件递交方法</w:t>
            </w:r>
          </w:p>
        </w:tc>
        <w:tc>
          <w:tcPr>
            <w:tcW w:w="2780" w:type="dxa"/>
            <w:tcMar>
              <w:top w:w="0" w:type="dxa"/>
              <w:left w:w="108" w:type="dxa"/>
              <w:bottom w:w="0" w:type="dxa"/>
              <w:right w:w="108" w:type="dxa"/>
            </w:tcMar>
            <w:vAlign w:val="center"/>
          </w:tcPr>
          <w:p w:rsidR="005977D9" w:rsidRPr="00FE56E1" w:rsidRDefault="00032E61"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现场纸质递交</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递交地址</w:t>
            </w:r>
          </w:p>
        </w:tc>
        <w:tc>
          <w:tcPr>
            <w:tcW w:w="7731" w:type="dxa"/>
            <w:gridSpan w:val="3"/>
            <w:tcMar>
              <w:top w:w="0" w:type="dxa"/>
              <w:left w:w="108" w:type="dxa"/>
              <w:bottom w:w="0" w:type="dxa"/>
              <w:right w:w="108" w:type="dxa"/>
            </w:tcMar>
            <w:vAlign w:val="center"/>
          </w:tcPr>
          <w:p w:rsidR="005977D9" w:rsidRPr="00A81D68" w:rsidRDefault="00A81D68" w:rsidP="00032E61">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鞍山市公共资源交易中心219房间（辽宁省鞍山市铁西区人民路269-271号）</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开标时间</w:t>
            </w:r>
          </w:p>
        </w:tc>
        <w:tc>
          <w:tcPr>
            <w:tcW w:w="2683" w:type="dxa"/>
            <w:tcMar>
              <w:top w:w="0" w:type="dxa"/>
              <w:left w:w="108" w:type="dxa"/>
              <w:bottom w:w="0" w:type="dxa"/>
              <w:right w:w="108" w:type="dxa"/>
            </w:tcMar>
            <w:vAlign w:val="center"/>
          </w:tcPr>
          <w:p w:rsidR="005977D9" w:rsidRPr="00A81D68" w:rsidRDefault="005977D9" w:rsidP="00A81D68">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202</w:t>
            </w:r>
            <w:r w:rsidR="008A3946" w:rsidRPr="00A81D68">
              <w:rPr>
                <w:rFonts w:asciiTheme="majorEastAsia" w:eastAsiaTheme="majorEastAsia" w:hAnsiTheme="majorEastAsia" w:cs="宋体" w:hint="eastAsia"/>
                <w:kern w:val="0"/>
                <w:szCs w:val="21"/>
              </w:rPr>
              <w:t>3</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8</w:t>
            </w:r>
            <w:r w:rsidRPr="00A81D68">
              <w:rPr>
                <w:rFonts w:asciiTheme="majorEastAsia" w:eastAsiaTheme="majorEastAsia" w:hAnsiTheme="majorEastAsia" w:cs="宋体" w:hint="eastAsia"/>
                <w:kern w:val="0"/>
                <w:szCs w:val="21"/>
              </w:rPr>
              <w:t>-</w:t>
            </w:r>
            <w:r w:rsidR="007E09C8" w:rsidRPr="00A81D68">
              <w:rPr>
                <w:rFonts w:asciiTheme="majorEastAsia" w:eastAsiaTheme="majorEastAsia" w:hAnsiTheme="majorEastAsia" w:cs="宋体" w:hint="eastAsia"/>
                <w:kern w:val="0"/>
                <w:szCs w:val="21"/>
              </w:rPr>
              <w:t>29</w:t>
            </w:r>
            <w:r w:rsidRPr="00A81D68">
              <w:rPr>
                <w:rFonts w:asciiTheme="majorEastAsia" w:eastAsiaTheme="majorEastAsia" w:hAnsiTheme="majorEastAsia" w:cs="宋体" w:hint="eastAsia"/>
                <w:kern w:val="0"/>
                <w:szCs w:val="21"/>
              </w:rPr>
              <w:t xml:space="preserve"> </w:t>
            </w:r>
            <w:r w:rsidR="00A81D68" w:rsidRPr="00A81D68">
              <w:rPr>
                <w:rFonts w:asciiTheme="majorEastAsia" w:eastAsiaTheme="majorEastAsia" w:hAnsiTheme="majorEastAsia" w:cs="宋体" w:hint="eastAsia"/>
                <w:kern w:val="0"/>
                <w:szCs w:val="21"/>
              </w:rPr>
              <w:t>10</w:t>
            </w:r>
            <w:r w:rsidRPr="00A81D68">
              <w:rPr>
                <w:rFonts w:asciiTheme="majorEastAsia" w:eastAsiaTheme="majorEastAsia" w:hAnsiTheme="majorEastAsia" w:cs="宋体" w:hint="eastAsia"/>
                <w:kern w:val="0"/>
                <w:szCs w:val="21"/>
              </w:rPr>
              <w:t>:30</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开标方式</w:t>
            </w:r>
          </w:p>
        </w:tc>
        <w:tc>
          <w:tcPr>
            <w:tcW w:w="2780"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纸质开标</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开标方式描述</w:t>
            </w:r>
          </w:p>
        </w:tc>
        <w:tc>
          <w:tcPr>
            <w:tcW w:w="7731" w:type="dxa"/>
            <w:gridSpan w:val="3"/>
            <w:tcMar>
              <w:top w:w="0" w:type="dxa"/>
              <w:left w:w="108" w:type="dxa"/>
              <w:bottom w:w="0" w:type="dxa"/>
              <w:right w:w="108" w:type="dxa"/>
            </w:tcMar>
            <w:vAlign w:val="center"/>
          </w:tcPr>
          <w:p w:rsidR="005977D9" w:rsidRPr="00FE56E1" w:rsidRDefault="005977D9" w:rsidP="005977D9">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参与投标的供应商应使用“腾讯会议”APP收看网上开标直播，法定代表人或授权委托人须提前下载注册，开标时登陆“腾讯会议”APP，输入“会议号：</w:t>
            </w:r>
            <w:r w:rsidR="007E09C8" w:rsidRPr="00E35BF3">
              <w:rPr>
                <w:rFonts w:asciiTheme="majorEastAsia" w:eastAsiaTheme="majorEastAsia" w:hAnsiTheme="majorEastAsia" w:cs="宋体"/>
                <w:b/>
                <w:kern w:val="0"/>
                <w:szCs w:val="21"/>
              </w:rPr>
              <w:t>335 223 324</w:t>
            </w:r>
            <w:r w:rsidRPr="00FE56E1">
              <w:rPr>
                <w:rFonts w:asciiTheme="majorEastAsia" w:eastAsiaTheme="majorEastAsia" w:hAnsiTheme="majorEastAsia" w:cs="宋体" w:hint="eastAsia"/>
                <w:kern w:val="0"/>
                <w:szCs w:val="21"/>
              </w:rPr>
              <w:t>”参加开标会议。投标供应商未按时参加网上开标直播，造成投标失败，责任由投标供应商自行承担。</w:t>
            </w:r>
          </w:p>
        </w:tc>
      </w:tr>
      <w:tr w:rsidR="00A81D68" w:rsidRPr="00FE56E1" w:rsidTr="00A81D68">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评审办法</w:t>
            </w:r>
          </w:p>
        </w:tc>
        <w:tc>
          <w:tcPr>
            <w:tcW w:w="7731" w:type="dxa"/>
            <w:gridSpan w:val="3"/>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综合评估法</w:t>
            </w:r>
          </w:p>
        </w:tc>
      </w:tr>
      <w:tr w:rsidR="005977D9" w:rsidRPr="00FE56E1" w:rsidTr="00A81D68">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发布媒介</w:t>
            </w:r>
          </w:p>
        </w:tc>
        <w:tc>
          <w:tcPr>
            <w:tcW w:w="7731" w:type="dxa"/>
            <w:gridSpan w:val="3"/>
            <w:tcMar>
              <w:top w:w="0" w:type="dxa"/>
              <w:left w:w="108" w:type="dxa"/>
              <w:bottom w:w="0" w:type="dxa"/>
              <w:right w:w="108" w:type="dxa"/>
            </w:tcMar>
            <w:vAlign w:val="center"/>
          </w:tcPr>
          <w:p w:rsidR="005977D9" w:rsidRPr="00FE56E1" w:rsidRDefault="005977D9"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辽宁省招标投标监管网、鞍山市公共资源服务平台</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关于保证金的特殊说明</w:t>
            </w:r>
          </w:p>
        </w:tc>
        <w:tc>
          <w:tcPr>
            <w:tcW w:w="7731" w:type="dxa"/>
            <w:gridSpan w:val="3"/>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在监管网发布招标信息的各类项目，各招标人（招标代理机构）应支持使用电子保函并在招标文件中予以明确。各投标人可选择缴纳保证金方式和保函办理模式，自主选择便</w:t>
            </w:r>
            <w:proofErr w:type="gramStart"/>
            <w:r w:rsidRPr="00FE56E1">
              <w:rPr>
                <w:rFonts w:asciiTheme="majorEastAsia" w:eastAsiaTheme="majorEastAsia" w:hAnsiTheme="majorEastAsia" w:cs="宋体" w:hint="eastAsia"/>
                <w:kern w:val="0"/>
                <w:szCs w:val="21"/>
              </w:rPr>
              <w:t>企金融</w:t>
            </w:r>
            <w:proofErr w:type="gramEnd"/>
            <w:r w:rsidRPr="00FE56E1">
              <w:rPr>
                <w:rFonts w:asciiTheme="majorEastAsia" w:eastAsiaTheme="majorEastAsia" w:hAnsiTheme="majorEastAsia" w:cs="宋体" w:hint="eastAsia"/>
                <w:kern w:val="0"/>
                <w:szCs w:val="21"/>
              </w:rPr>
              <w:t>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w:t>
            </w:r>
            <w:proofErr w:type="gramStart"/>
            <w:r w:rsidRPr="00FE56E1">
              <w:rPr>
                <w:rFonts w:asciiTheme="majorEastAsia" w:eastAsiaTheme="majorEastAsia" w:hAnsiTheme="majorEastAsia" w:cs="宋体" w:hint="eastAsia"/>
                <w:kern w:val="0"/>
                <w:szCs w:val="21"/>
              </w:rPr>
              <w:t>真渠道</w:t>
            </w:r>
            <w:proofErr w:type="gramEnd"/>
            <w:r w:rsidRPr="00FE56E1">
              <w:rPr>
                <w:rFonts w:asciiTheme="majorEastAsia" w:eastAsiaTheme="majorEastAsia" w:hAnsiTheme="majorEastAsia" w:cs="宋体" w:hint="eastAsia"/>
                <w:kern w:val="0"/>
                <w:szCs w:val="21"/>
              </w:rPr>
              <w:t>和保函财务费用支付信息。</w:t>
            </w:r>
          </w:p>
        </w:tc>
      </w:tr>
      <w:tr w:rsidR="005977D9" w:rsidRPr="00FE56E1" w:rsidTr="00B93625">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其他公告内容</w:t>
            </w:r>
          </w:p>
        </w:tc>
        <w:tc>
          <w:tcPr>
            <w:tcW w:w="7731" w:type="dxa"/>
            <w:gridSpan w:val="3"/>
            <w:tcMar>
              <w:top w:w="0" w:type="dxa"/>
              <w:left w:w="108" w:type="dxa"/>
              <w:bottom w:w="0" w:type="dxa"/>
              <w:right w:w="108" w:type="dxa"/>
            </w:tcMar>
            <w:vAlign w:val="center"/>
          </w:tcPr>
          <w:p w:rsidR="005977D9" w:rsidRPr="00FE56E1" w:rsidRDefault="005977D9" w:rsidP="00B93625">
            <w:pPr>
              <w:widowControl/>
              <w:jc w:val="left"/>
              <w:rPr>
                <w:rFonts w:asciiTheme="majorEastAsia" w:eastAsiaTheme="majorEastAsia" w:hAnsiTheme="majorEastAsia" w:cs="宋体"/>
                <w:b/>
                <w:kern w:val="0"/>
                <w:szCs w:val="21"/>
              </w:rPr>
            </w:pPr>
            <w:r w:rsidRPr="00FE56E1">
              <w:rPr>
                <w:rFonts w:asciiTheme="majorEastAsia" w:eastAsiaTheme="majorEastAsia" w:hAnsiTheme="majorEastAsia" w:cs="宋体" w:hint="eastAsia"/>
                <w:b/>
                <w:kern w:val="0"/>
                <w:szCs w:val="21"/>
              </w:rPr>
              <w:t>1.投标人资格要求</w:t>
            </w:r>
          </w:p>
          <w:p w:rsidR="005977D9" w:rsidRPr="00FE56E1" w:rsidRDefault="005977D9" w:rsidP="00B93625">
            <w:pPr>
              <w:widowControl/>
              <w:jc w:val="left"/>
              <w:rPr>
                <w:rFonts w:asciiTheme="majorEastAsia" w:eastAsiaTheme="majorEastAsia" w:hAnsiTheme="majorEastAsia" w:cs="宋体"/>
                <w:kern w:val="0"/>
                <w:szCs w:val="21"/>
              </w:rPr>
            </w:pPr>
            <w:r w:rsidRPr="002B10C5">
              <w:rPr>
                <w:rFonts w:asciiTheme="majorEastAsia" w:eastAsiaTheme="majorEastAsia" w:hAnsiTheme="majorEastAsia" w:cs="宋体" w:hint="eastAsia"/>
                <w:kern w:val="0"/>
                <w:szCs w:val="21"/>
              </w:rPr>
              <w:t>（1）</w:t>
            </w:r>
            <w:r w:rsidRPr="004F00AF">
              <w:rPr>
                <w:rFonts w:asciiTheme="majorEastAsia" w:eastAsiaTheme="majorEastAsia" w:hAnsiTheme="majorEastAsia" w:cs="宋体" w:hint="eastAsia"/>
                <w:kern w:val="0"/>
                <w:szCs w:val="21"/>
              </w:rPr>
              <w:t>应具备</w:t>
            </w:r>
            <w:r w:rsidR="004F00AF" w:rsidRPr="004F00AF">
              <w:rPr>
                <w:rFonts w:asciiTheme="majorEastAsia" w:eastAsiaTheme="majorEastAsia" w:hAnsiTheme="majorEastAsia" w:cs="宋体" w:hint="eastAsia"/>
                <w:kern w:val="0"/>
                <w:szCs w:val="21"/>
              </w:rPr>
              <w:t>工程监理综合资质或者水利部颁发的水利工程施工监理乙级（含）以上</w:t>
            </w:r>
            <w:r w:rsidRPr="00FE56E1">
              <w:rPr>
                <w:rFonts w:asciiTheme="majorEastAsia" w:eastAsiaTheme="majorEastAsia" w:hAnsiTheme="majorEastAsia" w:cs="宋体" w:hint="eastAsia"/>
                <w:kern w:val="0"/>
                <w:szCs w:val="21"/>
              </w:rPr>
              <w:t>（注：根据中华人民共和国水利部公告2021年第9号（水利部关于开展水利工程建设监理单位资质行政许可有关工作的公告），现有的水利工程施工监理丙级资质并入乙级资质，可以参与本项目投标）；并在人员、试验检测仪器设备方面具有相应的监理能力。</w:t>
            </w:r>
          </w:p>
          <w:p w:rsidR="005977D9" w:rsidRPr="004F00AF" w:rsidRDefault="005977D9" w:rsidP="00B93625">
            <w:pPr>
              <w:widowControl/>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（2</w:t>
            </w:r>
            <w:r w:rsidRPr="004F00AF">
              <w:rPr>
                <w:rFonts w:asciiTheme="majorEastAsia" w:eastAsiaTheme="majorEastAsia" w:hAnsiTheme="majorEastAsia" w:cs="宋体" w:hint="eastAsia"/>
                <w:kern w:val="0"/>
                <w:szCs w:val="21"/>
              </w:rPr>
              <w:t>）投标人拟派项目总监应具备</w:t>
            </w:r>
            <w:r w:rsidR="004F00AF" w:rsidRPr="004F00AF">
              <w:rPr>
                <w:rFonts w:asciiTheme="majorEastAsia" w:eastAsiaTheme="majorEastAsia" w:hAnsiTheme="majorEastAsia" w:cs="宋体" w:hint="eastAsia"/>
                <w:kern w:val="0"/>
                <w:szCs w:val="21"/>
              </w:rPr>
              <w:t>全国水利工程建设监理工程师资格证书(水工建筑专业)或中华人民共和国监理工程师注册证书(水利工程施工监理专业)</w:t>
            </w:r>
            <w:r w:rsidRPr="004F00AF">
              <w:rPr>
                <w:rFonts w:asciiTheme="majorEastAsia" w:eastAsiaTheme="majorEastAsia" w:hAnsiTheme="majorEastAsia" w:cs="宋体" w:hint="eastAsia"/>
                <w:kern w:val="0"/>
                <w:szCs w:val="21"/>
              </w:rPr>
              <w:t>。</w:t>
            </w:r>
          </w:p>
          <w:p w:rsidR="005977D9" w:rsidRPr="004F00AF" w:rsidRDefault="005977D9" w:rsidP="00B93625">
            <w:pPr>
              <w:widowControl/>
              <w:jc w:val="left"/>
              <w:rPr>
                <w:rFonts w:asciiTheme="majorEastAsia" w:eastAsiaTheme="majorEastAsia" w:hAnsiTheme="majorEastAsia" w:cs="宋体"/>
                <w:kern w:val="0"/>
                <w:szCs w:val="21"/>
              </w:rPr>
            </w:pPr>
            <w:r w:rsidRPr="004F00AF">
              <w:rPr>
                <w:rFonts w:asciiTheme="majorEastAsia" w:eastAsiaTheme="majorEastAsia" w:hAnsiTheme="majorEastAsia" w:cs="宋体" w:hint="eastAsia"/>
                <w:kern w:val="0"/>
                <w:szCs w:val="21"/>
              </w:rPr>
              <w:t>（3）本次招标不接受联合体投标。</w:t>
            </w:r>
          </w:p>
          <w:p w:rsidR="005977D9" w:rsidRPr="00FE56E1" w:rsidRDefault="005977D9" w:rsidP="00B93625">
            <w:pPr>
              <w:widowControl/>
              <w:jc w:val="left"/>
              <w:rPr>
                <w:rFonts w:asciiTheme="majorEastAsia" w:eastAsiaTheme="majorEastAsia" w:hAnsiTheme="majorEastAsia" w:cs="宋体"/>
                <w:kern w:val="0"/>
                <w:szCs w:val="21"/>
              </w:rPr>
            </w:pPr>
            <w:r w:rsidRPr="004F00AF">
              <w:rPr>
                <w:rFonts w:asciiTheme="majorEastAsia" w:eastAsiaTheme="majorEastAsia" w:hAnsiTheme="majorEastAsia" w:cs="宋体" w:hint="eastAsia"/>
                <w:kern w:val="0"/>
                <w:szCs w:val="21"/>
              </w:rPr>
              <w:lastRenderedPageBreak/>
              <w:t>（</w:t>
            </w:r>
            <w:r w:rsidR="004122CB" w:rsidRPr="004F00AF">
              <w:rPr>
                <w:rFonts w:asciiTheme="majorEastAsia" w:eastAsiaTheme="majorEastAsia" w:hAnsiTheme="majorEastAsia" w:cs="宋体" w:hint="eastAsia"/>
                <w:kern w:val="0"/>
                <w:szCs w:val="21"/>
              </w:rPr>
              <w:t>4</w:t>
            </w:r>
            <w:r w:rsidRPr="004F00AF">
              <w:rPr>
                <w:rFonts w:asciiTheme="majorEastAsia" w:eastAsiaTheme="majorEastAsia" w:hAnsiTheme="majorEastAsia" w:cs="宋体" w:hint="eastAsia"/>
                <w:kern w:val="0"/>
                <w:szCs w:val="21"/>
              </w:rPr>
              <w:t>）委托代理人应具有与投标人签订的一年以上（含1年）的</w:t>
            </w:r>
            <w:r w:rsidRPr="00FE56E1">
              <w:rPr>
                <w:rFonts w:asciiTheme="majorEastAsia" w:eastAsiaTheme="majorEastAsia" w:hAnsiTheme="majorEastAsia" w:cs="宋体" w:hint="eastAsia"/>
                <w:kern w:val="0"/>
                <w:szCs w:val="21"/>
              </w:rPr>
              <w:t>劳动合同或经</w:t>
            </w:r>
            <w:proofErr w:type="gramStart"/>
            <w:r w:rsidRPr="00FE56E1">
              <w:rPr>
                <w:rFonts w:asciiTheme="majorEastAsia" w:eastAsiaTheme="majorEastAsia" w:hAnsiTheme="majorEastAsia" w:cs="宋体" w:hint="eastAsia"/>
                <w:kern w:val="0"/>
                <w:szCs w:val="21"/>
              </w:rPr>
              <w:t>人社部门</w:t>
            </w:r>
            <w:proofErr w:type="gramEnd"/>
            <w:r w:rsidRPr="00FE56E1">
              <w:rPr>
                <w:rFonts w:asciiTheme="majorEastAsia" w:eastAsiaTheme="majorEastAsia" w:hAnsiTheme="majorEastAsia" w:cs="宋体" w:hint="eastAsia"/>
                <w:kern w:val="0"/>
                <w:szCs w:val="21"/>
              </w:rPr>
              <w:t>认定盖章的社会养老保险关系证明。</w:t>
            </w:r>
          </w:p>
          <w:p w:rsidR="005977D9" w:rsidRDefault="005977D9" w:rsidP="004122CB">
            <w:pPr>
              <w:widowControl/>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w:t>
            </w:r>
            <w:r w:rsidR="004122CB">
              <w:rPr>
                <w:rFonts w:asciiTheme="majorEastAsia" w:eastAsiaTheme="majorEastAsia" w:hAnsiTheme="majorEastAsia" w:cs="宋体" w:hint="eastAsia"/>
                <w:kern w:val="0"/>
                <w:szCs w:val="21"/>
              </w:rPr>
              <w:t>5</w:t>
            </w:r>
            <w:r w:rsidRPr="00FE56E1">
              <w:rPr>
                <w:rFonts w:asciiTheme="majorEastAsia" w:eastAsiaTheme="majorEastAsia" w:hAnsiTheme="majorEastAsia" w:cs="宋体" w:hint="eastAsia"/>
                <w:kern w:val="0"/>
                <w:szCs w:val="21"/>
              </w:rPr>
              <w:t>）投标人在“信用中国”网站（http://www.creditchina.gov.cn/）查询无失信惩戒记录。</w:t>
            </w:r>
          </w:p>
          <w:p w:rsidR="004122CB" w:rsidRDefault="004122CB" w:rsidP="004122CB">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w:t>
            </w:r>
            <w:r w:rsidRPr="004122CB">
              <w:rPr>
                <w:rFonts w:asciiTheme="majorEastAsia" w:eastAsiaTheme="majorEastAsia" w:hAnsiTheme="majorEastAsia" w:cs="宋体" w:hint="eastAsia"/>
                <w:kern w:val="0"/>
                <w:szCs w:val="21"/>
              </w:rPr>
              <w:t>投标人未被“全国水利信用信息平台”、“信用辽宁”列入失信黑名单和“省水利信用信息平台”公告禁止参与投标的市场主体。</w:t>
            </w:r>
          </w:p>
          <w:p w:rsidR="002E5FFC" w:rsidRDefault="002E5FFC" w:rsidP="004122CB">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w:t>
            </w:r>
            <w:r w:rsidR="003B4DA3" w:rsidRPr="003B4DA3">
              <w:rPr>
                <w:rFonts w:asciiTheme="majorEastAsia" w:eastAsiaTheme="majorEastAsia" w:hAnsiTheme="majorEastAsia" w:cs="宋体" w:hint="eastAsia"/>
                <w:kern w:val="0"/>
                <w:szCs w:val="21"/>
              </w:rPr>
              <w:t>投标人拟派本项目的组织机构人员应全面，须包含本项目需要的所有专业人员。注：项目总监、监理工程师的信息通过“水利建设市场监管平台”进行核对，若以上人员被锁定或查无信息的，则认定该潜在投标人员条件不满足承揽工程的能力，不具备投标资格。</w:t>
            </w:r>
          </w:p>
          <w:p w:rsidR="00C569AD" w:rsidRPr="002E5FFC" w:rsidRDefault="00C569AD" w:rsidP="004122CB">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r w:rsidR="003B4DA3" w:rsidRPr="003B4DA3">
              <w:rPr>
                <w:rFonts w:asciiTheme="majorEastAsia" w:eastAsiaTheme="majorEastAsia" w:hAnsiTheme="majorEastAsia" w:cs="宋体" w:hint="eastAsia"/>
                <w:kern w:val="0"/>
                <w:szCs w:val="21"/>
              </w:rPr>
              <w:t>本项目技术部分采用暗标评审。</w:t>
            </w:r>
          </w:p>
        </w:tc>
      </w:tr>
      <w:tr w:rsidR="00A81D68" w:rsidRPr="00FE56E1" w:rsidTr="00A81D68">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lastRenderedPageBreak/>
              <w:t>原招标公告链接</w:t>
            </w:r>
          </w:p>
        </w:tc>
        <w:tc>
          <w:tcPr>
            <w:tcW w:w="7731" w:type="dxa"/>
            <w:gridSpan w:val="3"/>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无</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监督部门</w:t>
            </w:r>
          </w:p>
        </w:tc>
        <w:tc>
          <w:tcPr>
            <w:tcW w:w="2683" w:type="dxa"/>
            <w:tcMar>
              <w:top w:w="0" w:type="dxa"/>
              <w:left w:w="108" w:type="dxa"/>
              <w:bottom w:w="0" w:type="dxa"/>
              <w:right w:w="108" w:type="dxa"/>
            </w:tcMar>
            <w:vAlign w:val="center"/>
          </w:tcPr>
          <w:p w:rsidR="005977D9" w:rsidRPr="00FE56E1" w:rsidRDefault="00895648"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鞍山市水利局</w:t>
            </w:r>
          </w:p>
        </w:tc>
        <w:tc>
          <w:tcPr>
            <w:tcW w:w="2268" w:type="dxa"/>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kern w:val="0"/>
                <w:szCs w:val="21"/>
              </w:rPr>
              <w:t>项目来源</w:t>
            </w:r>
          </w:p>
        </w:tc>
        <w:tc>
          <w:tcPr>
            <w:tcW w:w="2780" w:type="dxa"/>
            <w:vAlign w:val="center"/>
          </w:tcPr>
          <w:p w:rsidR="005977D9" w:rsidRPr="00FE56E1" w:rsidRDefault="005977D9"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kern w:val="0"/>
                <w:szCs w:val="21"/>
              </w:rPr>
              <w:t>辽宁省投资项目</w:t>
            </w:r>
            <w:proofErr w:type="gramStart"/>
            <w:r w:rsidRPr="00FE56E1">
              <w:rPr>
                <w:rFonts w:asciiTheme="majorEastAsia" w:eastAsiaTheme="majorEastAsia" w:hAnsiTheme="majorEastAsia" w:cs="宋体"/>
                <w:kern w:val="0"/>
                <w:szCs w:val="21"/>
              </w:rPr>
              <w:t>在线审批</w:t>
            </w:r>
            <w:proofErr w:type="gramEnd"/>
            <w:r w:rsidRPr="00FE56E1">
              <w:rPr>
                <w:rFonts w:asciiTheme="majorEastAsia" w:eastAsiaTheme="majorEastAsia" w:hAnsiTheme="majorEastAsia" w:cs="宋体"/>
                <w:kern w:val="0"/>
                <w:szCs w:val="21"/>
              </w:rPr>
              <w:t>监管平台</w:t>
            </w:r>
          </w:p>
        </w:tc>
      </w:tr>
      <w:tr w:rsidR="004122CB" w:rsidRPr="00FE56E1" w:rsidTr="004122CB">
        <w:trPr>
          <w:trHeight w:val="680"/>
          <w:jc w:val="center"/>
        </w:trPr>
        <w:tc>
          <w:tcPr>
            <w:tcW w:w="2232" w:type="dxa"/>
            <w:tcMar>
              <w:top w:w="0" w:type="dxa"/>
              <w:left w:w="108" w:type="dxa"/>
              <w:bottom w:w="0" w:type="dxa"/>
              <w:right w:w="108" w:type="dxa"/>
            </w:tcMar>
            <w:vAlign w:val="center"/>
          </w:tcPr>
          <w:p w:rsidR="004122CB" w:rsidRPr="00FE56E1" w:rsidRDefault="004122CB"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监督部门联系人</w:t>
            </w:r>
          </w:p>
        </w:tc>
        <w:tc>
          <w:tcPr>
            <w:tcW w:w="2683" w:type="dxa"/>
            <w:tcMar>
              <w:top w:w="0" w:type="dxa"/>
              <w:left w:w="108" w:type="dxa"/>
              <w:bottom w:w="0" w:type="dxa"/>
              <w:right w:w="108" w:type="dxa"/>
            </w:tcMar>
            <w:vAlign w:val="center"/>
          </w:tcPr>
          <w:p w:rsidR="004122CB" w:rsidRPr="004122CB" w:rsidRDefault="004122CB" w:rsidP="004122CB">
            <w:pPr>
              <w:widowControl/>
              <w:spacing w:before="100" w:beforeAutospacing="1" w:after="100" w:afterAutospacing="1"/>
              <w:jc w:val="left"/>
              <w:rPr>
                <w:rFonts w:asciiTheme="majorEastAsia" w:eastAsiaTheme="majorEastAsia" w:hAnsiTheme="majorEastAsia" w:cs="宋体"/>
                <w:kern w:val="0"/>
                <w:szCs w:val="21"/>
              </w:rPr>
            </w:pPr>
            <w:proofErr w:type="gramStart"/>
            <w:r w:rsidRPr="004122CB">
              <w:rPr>
                <w:rFonts w:asciiTheme="majorEastAsia" w:eastAsiaTheme="majorEastAsia" w:hAnsiTheme="majorEastAsia" w:cs="宋体" w:hint="eastAsia"/>
                <w:kern w:val="0"/>
                <w:szCs w:val="21"/>
              </w:rPr>
              <w:t>商卓</w:t>
            </w:r>
            <w:proofErr w:type="gramEnd"/>
          </w:p>
        </w:tc>
        <w:tc>
          <w:tcPr>
            <w:tcW w:w="2268" w:type="dxa"/>
            <w:vAlign w:val="center"/>
          </w:tcPr>
          <w:p w:rsidR="004122CB" w:rsidRPr="004122CB" w:rsidRDefault="004122CB" w:rsidP="004122CB">
            <w:pPr>
              <w:widowControl/>
              <w:spacing w:before="100" w:beforeAutospacing="1" w:after="100" w:afterAutospacing="1"/>
              <w:jc w:val="center"/>
              <w:rPr>
                <w:rFonts w:asciiTheme="majorEastAsia" w:eastAsiaTheme="majorEastAsia" w:hAnsiTheme="majorEastAsia" w:cs="宋体"/>
                <w:kern w:val="0"/>
                <w:szCs w:val="21"/>
              </w:rPr>
            </w:pPr>
            <w:r w:rsidRPr="004122CB">
              <w:rPr>
                <w:rFonts w:asciiTheme="majorEastAsia" w:eastAsiaTheme="majorEastAsia" w:hAnsiTheme="majorEastAsia" w:cs="宋体" w:hint="eastAsia"/>
                <w:kern w:val="0"/>
                <w:szCs w:val="21"/>
              </w:rPr>
              <w:t>监管部门电话</w:t>
            </w:r>
          </w:p>
        </w:tc>
        <w:tc>
          <w:tcPr>
            <w:tcW w:w="2780" w:type="dxa"/>
            <w:vAlign w:val="center"/>
          </w:tcPr>
          <w:p w:rsidR="004122CB" w:rsidRPr="004122CB" w:rsidRDefault="004122CB" w:rsidP="004122CB">
            <w:pPr>
              <w:widowControl/>
              <w:spacing w:before="100" w:beforeAutospacing="1" w:after="100" w:afterAutospacing="1"/>
              <w:jc w:val="left"/>
              <w:rPr>
                <w:rFonts w:asciiTheme="majorEastAsia" w:eastAsiaTheme="majorEastAsia" w:hAnsiTheme="majorEastAsia" w:cs="宋体"/>
                <w:kern w:val="0"/>
                <w:szCs w:val="21"/>
              </w:rPr>
            </w:pPr>
            <w:r w:rsidRPr="004122CB">
              <w:rPr>
                <w:rFonts w:asciiTheme="majorEastAsia" w:eastAsiaTheme="majorEastAsia" w:hAnsiTheme="majorEastAsia" w:cs="宋体"/>
                <w:kern w:val="0"/>
                <w:szCs w:val="21"/>
              </w:rPr>
              <w:t>0412-2208825</w:t>
            </w:r>
          </w:p>
        </w:tc>
      </w:tr>
      <w:tr w:rsidR="00A81D68" w:rsidRPr="00FE56E1" w:rsidTr="004122CB">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招标人</w:t>
            </w:r>
          </w:p>
        </w:tc>
        <w:tc>
          <w:tcPr>
            <w:tcW w:w="2683"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台安兴水经营管理有限公司</w:t>
            </w:r>
          </w:p>
        </w:tc>
        <w:tc>
          <w:tcPr>
            <w:tcW w:w="2268" w:type="dxa"/>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邮箱</w:t>
            </w:r>
          </w:p>
        </w:tc>
        <w:tc>
          <w:tcPr>
            <w:tcW w:w="2780" w:type="dxa"/>
            <w:tcMar>
              <w:top w:w="0" w:type="dxa"/>
              <w:left w:w="108" w:type="dxa"/>
              <w:bottom w:w="0" w:type="dxa"/>
              <w:right w:w="108" w:type="dxa"/>
            </w:tcMar>
            <w:vAlign w:val="center"/>
          </w:tcPr>
          <w:p w:rsidR="00A81D68" w:rsidRPr="00FA46D4" w:rsidRDefault="00A81D68" w:rsidP="00A81D68">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kern w:val="0"/>
                <w:szCs w:val="21"/>
              </w:rPr>
              <w:t>taxjcslfwz@163.com</w:t>
            </w:r>
          </w:p>
        </w:tc>
      </w:tr>
      <w:tr w:rsidR="00A81D68" w:rsidRPr="00FE56E1" w:rsidTr="00A81D68">
        <w:trPr>
          <w:trHeight w:val="680"/>
          <w:jc w:val="center"/>
        </w:trPr>
        <w:tc>
          <w:tcPr>
            <w:tcW w:w="2232" w:type="dxa"/>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地址</w:t>
            </w:r>
          </w:p>
        </w:tc>
        <w:tc>
          <w:tcPr>
            <w:tcW w:w="7731" w:type="dxa"/>
            <w:gridSpan w:val="3"/>
            <w:tcMar>
              <w:top w:w="0" w:type="dxa"/>
              <w:left w:w="108" w:type="dxa"/>
              <w:bottom w:w="0" w:type="dxa"/>
              <w:right w:w="108" w:type="dxa"/>
            </w:tcMar>
            <w:vAlign w:val="center"/>
          </w:tcPr>
          <w:p w:rsidR="00A81D68" w:rsidRPr="004122CB"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A81D68">
              <w:rPr>
                <w:rFonts w:asciiTheme="majorEastAsia" w:eastAsiaTheme="majorEastAsia" w:hAnsiTheme="majorEastAsia" w:cs="宋体" w:hint="eastAsia"/>
                <w:kern w:val="0"/>
                <w:szCs w:val="21"/>
              </w:rPr>
              <w:t>辽宁省鞍山市台安县</w:t>
            </w:r>
            <w:proofErr w:type="gramStart"/>
            <w:r w:rsidRPr="00A81D68">
              <w:rPr>
                <w:rFonts w:asciiTheme="majorEastAsia" w:eastAsiaTheme="majorEastAsia" w:hAnsiTheme="majorEastAsia" w:cs="宋体" w:hint="eastAsia"/>
                <w:kern w:val="0"/>
                <w:szCs w:val="21"/>
              </w:rPr>
              <w:t>台盘路</w:t>
            </w:r>
            <w:proofErr w:type="gramEnd"/>
            <w:r w:rsidRPr="00A81D68">
              <w:rPr>
                <w:rFonts w:asciiTheme="majorEastAsia" w:eastAsiaTheme="majorEastAsia" w:hAnsiTheme="majorEastAsia" w:cs="宋体" w:hint="eastAsia"/>
                <w:kern w:val="0"/>
                <w:szCs w:val="21"/>
              </w:rPr>
              <w:t>13</w:t>
            </w:r>
            <w:r>
              <w:rPr>
                <w:rFonts w:asciiTheme="majorEastAsia" w:eastAsiaTheme="majorEastAsia" w:hAnsiTheme="majorEastAsia" w:cs="宋体" w:hint="eastAsia"/>
                <w:kern w:val="0"/>
                <w:szCs w:val="21"/>
              </w:rPr>
              <w:t>号</w:t>
            </w:r>
          </w:p>
        </w:tc>
      </w:tr>
      <w:tr w:rsidR="004122CB" w:rsidRPr="00FE56E1" w:rsidTr="004122CB">
        <w:trPr>
          <w:trHeight w:val="680"/>
          <w:jc w:val="center"/>
        </w:trPr>
        <w:tc>
          <w:tcPr>
            <w:tcW w:w="2232" w:type="dxa"/>
            <w:tcMar>
              <w:top w:w="0" w:type="dxa"/>
              <w:left w:w="108" w:type="dxa"/>
              <w:bottom w:w="0" w:type="dxa"/>
              <w:right w:w="108" w:type="dxa"/>
            </w:tcMar>
            <w:vAlign w:val="center"/>
          </w:tcPr>
          <w:p w:rsidR="004122CB" w:rsidRPr="00FE56E1" w:rsidRDefault="004122CB"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联系人</w:t>
            </w:r>
          </w:p>
        </w:tc>
        <w:tc>
          <w:tcPr>
            <w:tcW w:w="2683" w:type="dxa"/>
            <w:tcMar>
              <w:top w:w="0" w:type="dxa"/>
              <w:left w:w="108" w:type="dxa"/>
              <w:bottom w:w="0" w:type="dxa"/>
              <w:right w:w="108" w:type="dxa"/>
            </w:tcMar>
            <w:vAlign w:val="center"/>
          </w:tcPr>
          <w:p w:rsidR="004122CB" w:rsidRPr="004122CB" w:rsidRDefault="004122CB" w:rsidP="004122CB">
            <w:pPr>
              <w:widowControl/>
              <w:spacing w:before="100" w:beforeAutospacing="1" w:after="100" w:afterAutospacing="1"/>
              <w:jc w:val="left"/>
              <w:rPr>
                <w:rFonts w:asciiTheme="majorEastAsia" w:eastAsiaTheme="majorEastAsia" w:hAnsiTheme="majorEastAsia" w:cs="宋体"/>
                <w:kern w:val="0"/>
                <w:szCs w:val="21"/>
              </w:rPr>
            </w:pPr>
            <w:r w:rsidRPr="004122CB">
              <w:rPr>
                <w:rFonts w:asciiTheme="majorEastAsia" w:eastAsiaTheme="majorEastAsia" w:hAnsiTheme="majorEastAsia" w:cs="宋体" w:hint="eastAsia"/>
                <w:kern w:val="0"/>
                <w:szCs w:val="21"/>
              </w:rPr>
              <w:t>付精华</w:t>
            </w:r>
          </w:p>
        </w:tc>
        <w:tc>
          <w:tcPr>
            <w:tcW w:w="2268" w:type="dxa"/>
            <w:tcMar>
              <w:top w:w="0" w:type="dxa"/>
              <w:left w:w="108" w:type="dxa"/>
              <w:bottom w:w="0" w:type="dxa"/>
              <w:right w:w="108" w:type="dxa"/>
            </w:tcMar>
            <w:vAlign w:val="center"/>
          </w:tcPr>
          <w:p w:rsidR="004122CB" w:rsidRPr="004122CB" w:rsidRDefault="004122CB" w:rsidP="004122CB">
            <w:pPr>
              <w:widowControl/>
              <w:spacing w:before="100" w:beforeAutospacing="1" w:after="100" w:afterAutospacing="1"/>
              <w:jc w:val="center"/>
              <w:rPr>
                <w:rFonts w:asciiTheme="majorEastAsia" w:eastAsiaTheme="majorEastAsia" w:hAnsiTheme="majorEastAsia" w:cs="宋体"/>
                <w:kern w:val="0"/>
                <w:szCs w:val="21"/>
              </w:rPr>
            </w:pPr>
            <w:r w:rsidRPr="004122CB">
              <w:rPr>
                <w:rFonts w:asciiTheme="majorEastAsia" w:eastAsiaTheme="majorEastAsia" w:hAnsiTheme="majorEastAsia" w:cs="宋体" w:hint="eastAsia"/>
                <w:kern w:val="0"/>
                <w:szCs w:val="21"/>
              </w:rPr>
              <w:t>电话</w:t>
            </w:r>
          </w:p>
        </w:tc>
        <w:tc>
          <w:tcPr>
            <w:tcW w:w="2780" w:type="dxa"/>
            <w:tcMar>
              <w:top w:w="0" w:type="dxa"/>
              <w:left w:w="108" w:type="dxa"/>
              <w:bottom w:w="0" w:type="dxa"/>
              <w:right w:w="108" w:type="dxa"/>
            </w:tcMar>
            <w:vAlign w:val="center"/>
          </w:tcPr>
          <w:p w:rsidR="004122CB" w:rsidRPr="004122CB" w:rsidRDefault="004122CB" w:rsidP="004122CB">
            <w:pPr>
              <w:widowControl/>
              <w:spacing w:before="100" w:beforeAutospacing="1" w:after="100" w:afterAutospacing="1"/>
              <w:jc w:val="left"/>
              <w:rPr>
                <w:rFonts w:asciiTheme="majorEastAsia" w:eastAsiaTheme="majorEastAsia" w:hAnsiTheme="majorEastAsia" w:cs="宋体"/>
                <w:kern w:val="0"/>
                <w:szCs w:val="21"/>
              </w:rPr>
            </w:pPr>
            <w:r w:rsidRPr="004122CB">
              <w:rPr>
                <w:rFonts w:asciiTheme="majorEastAsia" w:eastAsiaTheme="majorEastAsia" w:hAnsiTheme="majorEastAsia" w:cs="宋体"/>
                <w:kern w:val="0"/>
                <w:szCs w:val="21"/>
              </w:rPr>
              <w:t>0412-4871033</w:t>
            </w:r>
          </w:p>
        </w:tc>
      </w:tr>
      <w:tr w:rsidR="00A81D68" w:rsidRPr="00FE56E1" w:rsidTr="004122CB">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招标代理机构</w:t>
            </w:r>
          </w:p>
        </w:tc>
        <w:tc>
          <w:tcPr>
            <w:tcW w:w="2683"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辽宁挚诚项目管理有限公司</w:t>
            </w:r>
          </w:p>
        </w:tc>
        <w:tc>
          <w:tcPr>
            <w:tcW w:w="2268" w:type="dxa"/>
            <w:tcMar>
              <w:top w:w="0" w:type="dxa"/>
              <w:left w:w="108" w:type="dxa"/>
              <w:bottom w:w="0" w:type="dxa"/>
              <w:right w:w="108" w:type="dxa"/>
            </w:tcMar>
            <w:vAlign w:val="center"/>
          </w:tcPr>
          <w:p w:rsidR="00A81D68" w:rsidRPr="00FE56E1" w:rsidRDefault="00A81D68" w:rsidP="00A81D68">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邮箱</w:t>
            </w:r>
          </w:p>
        </w:tc>
        <w:tc>
          <w:tcPr>
            <w:tcW w:w="2780" w:type="dxa"/>
            <w:tcMar>
              <w:top w:w="0" w:type="dxa"/>
              <w:left w:w="108" w:type="dxa"/>
              <w:bottom w:w="0" w:type="dxa"/>
              <w:right w:w="108" w:type="dxa"/>
            </w:tcMar>
            <w:vAlign w:val="center"/>
          </w:tcPr>
          <w:p w:rsidR="00A81D68" w:rsidRPr="006F0A25" w:rsidRDefault="00A81D68" w:rsidP="00A81D68">
            <w:pPr>
              <w:widowControl/>
              <w:spacing w:before="100" w:beforeAutospacing="1" w:after="100" w:afterAutospacing="1"/>
              <w:jc w:val="left"/>
              <w:rPr>
                <w:rFonts w:asciiTheme="majorEastAsia" w:eastAsiaTheme="majorEastAsia" w:hAnsiTheme="majorEastAsia" w:cs="宋体"/>
                <w:kern w:val="0"/>
                <w:szCs w:val="21"/>
                <w:highlight w:val="yellow"/>
              </w:rPr>
            </w:pPr>
            <w:r w:rsidRPr="008365C4">
              <w:rPr>
                <w:rFonts w:asciiTheme="majorEastAsia" w:eastAsiaTheme="majorEastAsia" w:hAnsiTheme="majorEastAsia" w:cs="宋体"/>
                <w:kern w:val="0"/>
                <w:szCs w:val="21"/>
              </w:rPr>
              <w:t>lnzc56789@126.com</w:t>
            </w:r>
          </w:p>
        </w:tc>
      </w:tr>
      <w:tr w:rsidR="00A81D68" w:rsidRPr="00FE56E1" w:rsidTr="00A81D68">
        <w:trPr>
          <w:trHeight w:val="680"/>
          <w:jc w:val="center"/>
        </w:trPr>
        <w:tc>
          <w:tcPr>
            <w:tcW w:w="2232" w:type="dxa"/>
            <w:tcMar>
              <w:top w:w="0" w:type="dxa"/>
              <w:left w:w="108" w:type="dxa"/>
              <w:bottom w:w="0" w:type="dxa"/>
              <w:right w:w="108" w:type="dxa"/>
            </w:tcMar>
            <w:vAlign w:val="center"/>
          </w:tcPr>
          <w:p w:rsidR="00A81D68" w:rsidRPr="00FE56E1" w:rsidRDefault="00A81D68" w:rsidP="00B93625">
            <w:pPr>
              <w:widowControl/>
              <w:spacing w:before="100" w:beforeAutospacing="1" w:after="100" w:afterAutospacing="1"/>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地址</w:t>
            </w:r>
          </w:p>
        </w:tc>
        <w:tc>
          <w:tcPr>
            <w:tcW w:w="7731" w:type="dxa"/>
            <w:gridSpan w:val="3"/>
            <w:tcMar>
              <w:top w:w="0" w:type="dxa"/>
              <w:left w:w="108" w:type="dxa"/>
              <w:bottom w:w="0" w:type="dxa"/>
              <w:right w:w="108" w:type="dxa"/>
            </w:tcMar>
            <w:vAlign w:val="center"/>
          </w:tcPr>
          <w:p w:rsidR="00A81D68" w:rsidRPr="00A81D68" w:rsidRDefault="00A81D68" w:rsidP="00A81D68">
            <w:pPr>
              <w:widowControl/>
              <w:spacing w:before="100" w:beforeAutospacing="1" w:after="100" w:afterAutospacing="1"/>
              <w:jc w:val="left"/>
              <w:rPr>
                <w:rFonts w:asciiTheme="majorEastAsia" w:eastAsiaTheme="majorEastAsia" w:hAnsiTheme="majorEastAsia" w:cs="宋体"/>
                <w:kern w:val="0"/>
                <w:szCs w:val="21"/>
              </w:rPr>
            </w:pPr>
            <w:r w:rsidRPr="00A81D68">
              <w:rPr>
                <w:rFonts w:asciiTheme="majorEastAsia" w:eastAsiaTheme="majorEastAsia" w:hAnsiTheme="majorEastAsia" w:cs="宋体"/>
                <w:kern w:val="0"/>
                <w:szCs w:val="21"/>
              </w:rPr>
              <w:t>辽宁省鞍山市铁东区二一九路北16号2402号室（国贸大厦）</w:t>
            </w:r>
          </w:p>
        </w:tc>
      </w:tr>
      <w:tr w:rsidR="005977D9" w:rsidRPr="00FE56E1" w:rsidTr="004122CB">
        <w:trPr>
          <w:trHeight w:val="680"/>
          <w:jc w:val="center"/>
        </w:trPr>
        <w:tc>
          <w:tcPr>
            <w:tcW w:w="2232"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联系人</w:t>
            </w:r>
          </w:p>
        </w:tc>
        <w:tc>
          <w:tcPr>
            <w:tcW w:w="2683" w:type="dxa"/>
            <w:tcMar>
              <w:top w:w="0" w:type="dxa"/>
              <w:left w:w="108" w:type="dxa"/>
              <w:bottom w:w="0" w:type="dxa"/>
              <w:right w:w="108" w:type="dxa"/>
            </w:tcMar>
            <w:vAlign w:val="center"/>
          </w:tcPr>
          <w:p w:rsidR="005977D9" w:rsidRPr="00FE56E1" w:rsidRDefault="006F0A25" w:rsidP="00B93625">
            <w:pPr>
              <w:widowControl/>
              <w:spacing w:before="100" w:beforeAutospacing="1" w:after="100" w:afterAutospacing="1"/>
              <w:jc w:val="left"/>
              <w:rPr>
                <w:rFonts w:asciiTheme="majorEastAsia" w:eastAsiaTheme="majorEastAsia" w:hAnsiTheme="majorEastAsia" w:cs="宋体"/>
                <w:kern w:val="0"/>
                <w:szCs w:val="21"/>
              </w:rPr>
            </w:pPr>
            <w:r w:rsidRPr="006F0A25">
              <w:rPr>
                <w:rFonts w:asciiTheme="majorEastAsia" w:eastAsiaTheme="majorEastAsia" w:hAnsiTheme="majorEastAsia" w:cs="宋体" w:hint="eastAsia"/>
                <w:kern w:val="0"/>
                <w:szCs w:val="21"/>
              </w:rPr>
              <w:t>李佳辉</w:t>
            </w:r>
          </w:p>
        </w:tc>
        <w:tc>
          <w:tcPr>
            <w:tcW w:w="2268" w:type="dxa"/>
            <w:tcMar>
              <w:top w:w="0" w:type="dxa"/>
              <w:left w:w="108" w:type="dxa"/>
              <w:bottom w:w="0" w:type="dxa"/>
              <w:right w:w="108" w:type="dxa"/>
            </w:tcMar>
            <w:vAlign w:val="center"/>
          </w:tcPr>
          <w:p w:rsidR="005977D9" w:rsidRPr="00FE56E1" w:rsidRDefault="005977D9" w:rsidP="00B93625">
            <w:pPr>
              <w:widowControl/>
              <w:spacing w:before="100" w:beforeAutospacing="1" w:after="100" w:afterAutospacing="1"/>
              <w:jc w:val="center"/>
              <w:rPr>
                <w:rFonts w:asciiTheme="majorEastAsia" w:eastAsiaTheme="majorEastAsia" w:hAnsiTheme="majorEastAsia" w:cs="宋体"/>
                <w:kern w:val="0"/>
                <w:szCs w:val="21"/>
              </w:rPr>
            </w:pPr>
            <w:r w:rsidRPr="00FE56E1">
              <w:rPr>
                <w:rFonts w:asciiTheme="majorEastAsia" w:eastAsiaTheme="majorEastAsia" w:hAnsiTheme="majorEastAsia" w:cs="宋体" w:hint="eastAsia"/>
                <w:kern w:val="0"/>
                <w:szCs w:val="21"/>
              </w:rPr>
              <w:t>电话</w:t>
            </w:r>
          </w:p>
        </w:tc>
        <w:tc>
          <w:tcPr>
            <w:tcW w:w="2780" w:type="dxa"/>
            <w:tcMar>
              <w:top w:w="0" w:type="dxa"/>
              <w:left w:w="108" w:type="dxa"/>
              <w:bottom w:w="0" w:type="dxa"/>
              <w:right w:w="108" w:type="dxa"/>
            </w:tcMar>
            <w:vAlign w:val="center"/>
          </w:tcPr>
          <w:p w:rsidR="005977D9" w:rsidRPr="00FE56E1" w:rsidRDefault="006F0A25" w:rsidP="00B93625">
            <w:pPr>
              <w:widowControl/>
              <w:spacing w:before="100" w:beforeAutospacing="1" w:after="100" w:afterAutospacing="1"/>
              <w:jc w:val="left"/>
              <w:rPr>
                <w:rFonts w:asciiTheme="majorEastAsia" w:eastAsiaTheme="majorEastAsia" w:hAnsiTheme="majorEastAsia" w:cs="宋体"/>
                <w:kern w:val="0"/>
                <w:szCs w:val="21"/>
              </w:rPr>
            </w:pPr>
            <w:r w:rsidRPr="006F0A25">
              <w:rPr>
                <w:rFonts w:asciiTheme="majorEastAsia" w:eastAsiaTheme="majorEastAsia" w:hAnsiTheme="majorEastAsia" w:cs="宋体"/>
                <w:kern w:val="0"/>
                <w:szCs w:val="21"/>
              </w:rPr>
              <w:t>17604125425</w:t>
            </w:r>
          </w:p>
        </w:tc>
      </w:tr>
    </w:tbl>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1"/>
        <w:jc w:val="center"/>
        <w:rPr>
          <w:rFonts w:asciiTheme="majorEastAsia" w:eastAsiaTheme="majorEastAsia" w:hAnsiTheme="majorEastAsia"/>
          <w:color w:val="000000"/>
        </w:rPr>
      </w:pPr>
      <w:bookmarkStart w:id="12" w:name="_Toc508833868"/>
      <w:bookmarkEnd w:id="9"/>
      <w:bookmarkEnd w:id="10"/>
      <w:r w:rsidRPr="00FE56E1">
        <w:rPr>
          <w:rFonts w:asciiTheme="majorEastAsia" w:eastAsiaTheme="majorEastAsia" w:hAnsiTheme="majorEastAsia" w:hint="eastAsia"/>
          <w:color w:val="000000"/>
        </w:rPr>
        <w:lastRenderedPageBreak/>
        <w:t>第二章投标人须知</w:t>
      </w:r>
      <w:bookmarkEnd w:id="12"/>
    </w:p>
    <w:p w:rsidR="000B042D" w:rsidRPr="00FE56E1" w:rsidRDefault="00D33996">
      <w:pPr>
        <w:pStyle w:val="2"/>
        <w:rPr>
          <w:rFonts w:asciiTheme="majorEastAsia" w:eastAsiaTheme="majorEastAsia" w:hAnsiTheme="majorEastAsia"/>
          <w:color w:val="000000"/>
        </w:rPr>
      </w:pPr>
      <w:bookmarkStart w:id="13" w:name="_Toc508833869"/>
      <w:r w:rsidRPr="00FE56E1">
        <w:rPr>
          <w:rFonts w:asciiTheme="majorEastAsia" w:eastAsiaTheme="majorEastAsia" w:hAnsiTheme="majorEastAsia" w:hint="eastAsia"/>
          <w:color w:val="000000"/>
        </w:rPr>
        <w:t>投标人须知前附表</w:t>
      </w:r>
      <w:bookmarkEnd w:id="13"/>
    </w:p>
    <w:tbl>
      <w:tblPr>
        <w:tblW w:w="9839" w:type="dxa"/>
        <w:jc w:val="center"/>
        <w:tblLayout w:type="fixed"/>
        <w:tblLook w:val="04A0" w:firstRow="1" w:lastRow="0" w:firstColumn="1" w:lastColumn="0" w:noHBand="0" w:noVBand="1"/>
      </w:tblPr>
      <w:tblGrid>
        <w:gridCol w:w="1165"/>
        <w:gridCol w:w="2771"/>
        <w:gridCol w:w="5903"/>
      </w:tblGrid>
      <w:tr w:rsidR="000B042D" w:rsidRPr="00FE56E1" w:rsidTr="00D96E23">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条款号</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条款名称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编列内容</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招标人：</w:t>
            </w:r>
            <w:r w:rsidR="007877A7" w:rsidRPr="00FE56E1">
              <w:rPr>
                <w:rFonts w:asciiTheme="majorEastAsia" w:eastAsiaTheme="majorEastAsia" w:hAnsiTheme="majorEastAsia" w:hint="eastAsia"/>
                <w:color w:val="000000"/>
              </w:rPr>
              <w:t>台安兴水经营管理有限公司</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地址：</w:t>
            </w:r>
            <w:r w:rsidR="00DA54DB">
              <w:rPr>
                <w:rFonts w:asciiTheme="majorEastAsia" w:eastAsiaTheme="majorEastAsia" w:hAnsiTheme="majorEastAsia" w:hint="eastAsia"/>
                <w:color w:val="000000"/>
              </w:rPr>
              <w:t>辽宁省鞍山市台安县</w:t>
            </w:r>
            <w:proofErr w:type="gramStart"/>
            <w:r w:rsidR="00DA54DB">
              <w:rPr>
                <w:rFonts w:asciiTheme="majorEastAsia" w:eastAsiaTheme="majorEastAsia" w:hAnsiTheme="majorEastAsia" w:hint="eastAsia"/>
                <w:color w:val="000000"/>
              </w:rPr>
              <w:t>台盘路</w:t>
            </w:r>
            <w:proofErr w:type="gramEnd"/>
            <w:r w:rsidR="00DA54DB">
              <w:rPr>
                <w:rFonts w:asciiTheme="majorEastAsia" w:eastAsiaTheme="majorEastAsia" w:hAnsiTheme="majorEastAsia" w:hint="eastAsia"/>
                <w:color w:val="000000"/>
              </w:rPr>
              <w:t>13号</w:t>
            </w:r>
          </w:p>
          <w:p w:rsidR="006F0A25" w:rsidRPr="006F0A25" w:rsidRDefault="006F0A25" w:rsidP="006F0A25">
            <w:pPr>
              <w:spacing w:line="440" w:lineRule="exact"/>
              <w:rPr>
                <w:rFonts w:asciiTheme="majorEastAsia" w:eastAsiaTheme="majorEastAsia" w:hAnsiTheme="majorEastAsia"/>
                <w:color w:val="000000"/>
              </w:rPr>
            </w:pPr>
            <w:r w:rsidRPr="006F0A25">
              <w:rPr>
                <w:rFonts w:asciiTheme="majorEastAsia" w:eastAsiaTheme="majorEastAsia" w:hAnsiTheme="majorEastAsia" w:hint="eastAsia"/>
                <w:color w:val="000000"/>
              </w:rPr>
              <w:t>联系人：付精华</w:t>
            </w:r>
          </w:p>
          <w:p w:rsidR="000B042D" w:rsidRPr="00FE56E1" w:rsidRDefault="006F0A25" w:rsidP="006F0A25">
            <w:pPr>
              <w:spacing w:line="440" w:lineRule="exact"/>
              <w:rPr>
                <w:rFonts w:asciiTheme="majorEastAsia" w:eastAsiaTheme="majorEastAsia" w:hAnsiTheme="majorEastAsia"/>
                <w:color w:val="000000"/>
              </w:rPr>
            </w:pPr>
            <w:r w:rsidRPr="006F0A25">
              <w:rPr>
                <w:rFonts w:asciiTheme="majorEastAsia" w:eastAsiaTheme="majorEastAsia" w:hAnsiTheme="majorEastAsia" w:hint="eastAsia"/>
                <w:color w:val="000000"/>
              </w:rPr>
              <w:t>电话：0412-4871033</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招标代理机构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招标代理：</w:t>
            </w:r>
            <w:r w:rsidR="004122CB">
              <w:rPr>
                <w:rFonts w:asciiTheme="majorEastAsia" w:eastAsiaTheme="majorEastAsia" w:hAnsiTheme="majorEastAsia" w:hint="eastAsia"/>
                <w:color w:val="000000"/>
              </w:rPr>
              <w:t>辽宁挚诚项目管理有限公司</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地址：</w:t>
            </w:r>
            <w:r w:rsidR="006F0A25" w:rsidRPr="006F0A25">
              <w:rPr>
                <w:rFonts w:asciiTheme="majorEastAsia" w:eastAsiaTheme="majorEastAsia" w:hAnsiTheme="majorEastAsia" w:hint="eastAsia"/>
                <w:color w:val="000000"/>
              </w:rPr>
              <w:t>鞍山市铁东区二一九路北16号-2402号室（国贸大厦）</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邮政编码：114009</w:t>
            </w:r>
          </w:p>
          <w:p w:rsidR="006F0A25" w:rsidRPr="006F0A25" w:rsidRDefault="006F0A25" w:rsidP="006F0A25">
            <w:pPr>
              <w:spacing w:line="440" w:lineRule="exact"/>
              <w:rPr>
                <w:rFonts w:asciiTheme="majorEastAsia" w:eastAsiaTheme="majorEastAsia" w:hAnsiTheme="majorEastAsia"/>
                <w:color w:val="000000"/>
              </w:rPr>
            </w:pPr>
            <w:r w:rsidRPr="006F0A25">
              <w:rPr>
                <w:rFonts w:asciiTheme="majorEastAsia" w:eastAsiaTheme="majorEastAsia" w:hAnsiTheme="majorEastAsia" w:hint="eastAsia"/>
                <w:color w:val="000000"/>
              </w:rPr>
              <w:t>联系人：李佳辉</w:t>
            </w:r>
          </w:p>
          <w:p w:rsidR="000B042D" w:rsidRPr="008365C4" w:rsidRDefault="006F0A25" w:rsidP="006F0A25">
            <w:pPr>
              <w:spacing w:line="440" w:lineRule="exact"/>
              <w:rPr>
                <w:rFonts w:asciiTheme="majorEastAsia" w:eastAsiaTheme="majorEastAsia" w:hAnsiTheme="majorEastAsia"/>
                <w:color w:val="000000"/>
              </w:rPr>
            </w:pPr>
            <w:r w:rsidRPr="006F0A25">
              <w:rPr>
                <w:rFonts w:asciiTheme="majorEastAsia" w:eastAsiaTheme="majorEastAsia" w:hAnsiTheme="majorEastAsia" w:hint="eastAsia"/>
                <w:color w:val="000000"/>
              </w:rPr>
              <w:t>电</w:t>
            </w:r>
            <w:r w:rsidRPr="008365C4">
              <w:rPr>
                <w:rFonts w:asciiTheme="majorEastAsia" w:eastAsiaTheme="majorEastAsia" w:hAnsiTheme="majorEastAsia" w:hint="eastAsia"/>
                <w:color w:val="000000"/>
              </w:rPr>
              <w:t>话：17604125425</w:t>
            </w:r>
          </w:p>
          <w:p w:rsidR="000B042D" w:rsidRPr="008365C4" w:rsidRDefault="00D33996">
            <w:pPr>
              <w:spacing w:line="440" w:lineRule="exact"/>
              <w:rPr>
                <w:rFonts w:asciiTheme="majorEastAsia" w:eastAsiaTheme="majorEastAsia" w:hAnsiTheme="majorEastAsia"/>
                <w:color w:val="000000"/>
              </w:rPr>
            </w:pPr>
            <w:r w:rsidRPr="008365C4">
              <w:rPr>
                <w:rFonts w:asciiTheme="majorEastAsia" w:eastAsiaTheme="majorEastAsia" w:hAnsiTheme="majorEastAsia" w:hint="eastAsia"/>
                <w:color w:val="000000"/>
              </w:rPr>
              <w:t>传真：</w:t>
            </w:r>
            <w:r w:rsidR="008365C4" w:rsidRPr="008365C4">
              <w:rPr>
                <w:rFonts w:asciiTheme="majorEastAsia" w:eastAsiaTheme="majorEastAsia" w:hAnsiTheme="majorEastAsia" w:hint="eastAsia"/>
                <w:color w:val="000000"/>
              </w:rPr>
              <w:t>/</w:t>
            </w:r>
          </w:p>
          <w:p w:rsidR="000B042D" w:rsidRPr="00FE56E1" w:rsidRDefault="00D33996">
            <w:pPr>
              <w:spacing w:line="440" w:lineRule="exact"/>
              <w:rPr>
                <w:rFonts w:asciiTheme="majorEastAsia" w:eastAsiaTheme="majorEastAsia" w:hAnsiTheme="majorEastAsia"/>
                <w:color w:val="000000"/>
              </w:rPr>
            </w:pPr>
            <w:r w:rsidRPr="008365C4">
              <w:rPr>
                <w:rFonts w:asciiTheme="majorEastAsia" w:eastAsiaTheme="majorEastAsia" w:hAnsiTheme="majorEastAsia" w:hint="eastAsia"/>
                <w:color w:val="000000"/>
              </w:rPr>
              <w:t>电子邮件：</w:t>
            </w:r>
            <w:r w:rsidR="008365C4" w:rsidRPr="008365C4">
              <w:rPr>
                <w:rFonts w:asciiTheme="majorEastAsia" w:eastAsiaTheme="majorEastAsia" w:hAnsiTheme="majorEastAsia"/>
                <w:color w:val="000000"/>
              </w:rPr>
              <w:t>lnzc56789@126.com</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招标项目名称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8221E3">
            <w:pPr>
              <w:spacing w:line="440" w:lineRule="exact"/>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台安县农村供水提质增效工程监理</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项目建设地点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8221E3" w:rsidP="009D21C4">
            <w:pPr>
              <w:spacing w:line="440" w:lineRule="exact"/>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台安县全域</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项目建设规模</w:t>
            </w:r>
          </w:p>
        </w:tc>
        <w:tc>
          <w:tcPr>
            <w:tcW w:w="5903" w:type="dxa"/>
            <w:tcBorders>
              <w:top w:val="single" w:sz="4" w:space="0" w:color="auto"/>
              <w:left w:val="single" w:sz="4" w:space="0" w:color="auto"/>
              <w:bottom w:val="single" w:sz="4" w:space="0" w:color="auto"/>
              <w:right w:val="single" w:sz="4" w:space="0" w:color="auto"/>
            </w:tcBorders>
            <w:vAlign w:val="center"/>
          </w:tcPr>
          <w:p w:rsidR="00840FEC" w:rsidRPr="00840FEC" w:rsidRDefault="00840FEC" w:rsidP="00840FEC">
            <w:pPr>
              <w:spacing w:line="440" w:lineRule="exact"/>
              <w:jc w:val="left"/>
              <w:rPr>
                <w:rFonts w:asciiTheme="majorEastAsia" w:eastAsiaTheme="majorEastAsia" w:hAnsiTheme="majorEastAsia"/>
                <w:color w:val="000000"/>
              </w:rPr>
            </w:pPr>
            <w:r w:rsidRPr="00840FEC">
              <w:rPr>
                <w:rFonts w:asciiTheme="majorEastAsia" w:eastAsiaTheme="majorEastAsia" w:hAnsiTheme="majorEastAsia" w:hint="eastAsia"/>
                <w:color w:val="000000"/>
              </w:rPr>
              <w:t>1.城市供水管网延伸工程7个：包括无负压供水泵站7座，村外供水主管道45.128千米，村内供水主管道317.605千米，供水入户7672户（全部为新建供水入户）；安装无负压供水设备7套，架设10千伏高压线2.1千米，安装50千伏安变压器7套。</w:t>
            </w:r>
          </w:p>
          <w:p w:rsidR="00840FEC" w:rsidRPr="00840FEC" w:rsidRDefault="00840FEC" w:rsidP="00840FEC">
            <w:pPr>
              <w:spacing w:line="440" w:lineRule="exact"/>
              <w:jc w:val="left"/>
              <w:rPr>
                <w:rFonts w:asciiTheme="majorEastAsia" w:eastAsiaTheme="majorEastAsia" w:hAnsiTheme="majorEastAsia"/>
                <w:color w:val="000000"/>
              </w:rPr>
            </w:pPr>
            <w:r w:rsidRPr="00840FEC">
              <w:rPr>
                <w:rFonts w:asciiTheme="majorEastAsia" w:eastAsiaTheme="majorEastAsia" w:hAnsiTheme="majorEastAsia" w:hint="eastAsia"/>
                <w:color w:val="000000"/>
              </w:rPr>
              <w:t>2.</w:t>
            </w:r>
            <w:r w:rsidR="00A8629A">
              <w:rPr>
                <w:rFonts w:hint="eastAsia"/>
              </w:rPr>
              <w:t xml:space="preserve"> </w:t>
            </w:r>
            <w:r w:rsidR="00A8629A" w:rsidRPr="00A8629A">
              <w:rPr>
                <w:rFonts w:asciiTheme="majorEastAsia" w:eastAsiaTheme="majorEastAsia" w:hAnsiTheme="majorEastAsia" w:hint="eastAsia"/>
                <w:color w:val="000000"/>
              </w:rPr>
              <w:t>集中供水（规模化供水）工程8个：包括水源井37眼（新打32眼、利用原有5眼），水源井泵房37座（新建32座、利</w:t>
            </w:r>
            <w:r w:rsidR="00A8629A" w:rsidRPr="00A8629A">
              <w:rPr>
                <w:rFonts w:asciiTheme="majorEastAsia" w:eastAsiaTheme="majorEastAsia" w:hAnsiTheme="majorEastAsia" w:hint="eastAsia"/>
                <w:color w:val="000000"/>
              </w:rPr>
              <w:lastRenderedPageBreak/>
              <w:t>用原有5座），水厂8座（其中水处理车间9座、清水池16座、加压泵房7座、管理房7座、综合厂房1座），无负压供水泵房84座，水源井输水管道18.105千米，村外供水主管道674.338千米，村内供水主管道2336.17千米，供水入户76020户（新建入户管网75047户，利用现状入户管网973户）；安装潜水泵37套，安装水厂二次加压供水设备8套，安装一体化净水装置8套，安装电解次氯酸钠发生器8套，安装泵站无负压供水设备84套，架设10千伏高压线33.8千米，安装500千伏安箱式变压器8套，安装100千伏安变压器16套，安装50千伏安变压器84套。</w:t>
            </w:r>
          </w:p>
          <w:p w:rsidR="000B042D" w:rsidRPr="006F0A25" w:rsidRDefault="00840FEC" w:rsidP="00840FEC">
            <w:pPr>
              <w:spacing w:line="440" w:lineRule="exact"/>
              <w:jc w:val="left"/>
              <w:rPr>
                <w:rFonts w:asciiTheme="majorEastAsia" w:eastAsiaTheme="majorEastAsia" w:hAnsiTheme="majorEastAsia"/>
                <w:color w:val="000000"/>
                <w:highlight w:val="yellow"/>
              </w:rPr>
            </w:pPr>
            <w:r w:rsidRPr="00840FEC">
              <w:rPr>
                <w:rFonts w:asciiTheme="majorEastAsia" w:eastAsiaTheme="majorEastAsia" w:hAnsiTheme="majorEastAsia" w:hint="eastAsia"/>
                <w:color w:val="000000"/>
              </w:rPr>
              <w:t>3.智慧水</w:t>
            </w:r>
            <w:proofErr w:type="gramStart"/>
            <w:r w:rsidRPr="00840FEC">
              <w:rPr>
                <w:rFonts w:asciiTheme="majorEastAsia" w:eastAsiaTheme="majorEastAsia" w:hAnsiTheme="majorEastAsia" w:hint="eastAsia"/>
                <w:color w:val="000000"/>
              </w:rPr>
              <w:t>务</w:t>
            </w:r>
            <w:proofErr w:type="gramEnd"/>
            <w:r w:rsidRPr="00840FEC">
              <w:rPr>
                <w:rFonts w:asciiTheme="majorEastAsia" w:eastAsiaTheme="majorEastAsia" w:hAnsiTheme="majorEastAsia" w:hint="eastAsia"/>
                <w:color w:val="000000"/>
              </w:rPr>
              <w:t>中心：改建智慧水</w:t>
            </w:r>
            <w:proofErr w:type="gramStart"/>
            <w:r w:rsidRPr="00840FEC">
              <w:rPr>
                <w:rFonts w:asciiTheme="majorEastAsia" w:eastAsiaTheme="majorEastAsia" w:hAnsiTheme="majorEastAsia" w:hint="eastAsia"/>
                <w:color w:val="000000"/>
              </w:rPr>
              <w:t>务</w:t>
            </w:r>
            <w:proofErr w:type="gramEnd"/>
            <w:r w:rsidRPr="00840FEC">
              <w:rPr>
                <w:rFonts w:asciiTheme="majorEastAsia" w:eastAsiaTheme="majorEastAsia" w:hAnsiTheme="majorEastAsia" w:hint="eastAsia"/>
                <w:color w:val="000000"/>
              </w:rPr>
              <w:t>中心1座，智慧水</w:t>
            </w:r>
            <w:proofErr w:type="gramStart"/>
            <w:r w:rsidRPr="00840FEC">
              <w:rPr>
                <w:rFonts w:asciiTheme="majorEastAsia" w:eastAsiaTheme="majorEastAsia" w:hAnsiTheme="majorEastAsia" w:hint="eastAsia"/>
                <w:color w:val="000000"/>
              </w:rPr>
              <w:t>务</w:t>
            </w:r>
            <w:proofErr w:type="gramEnd"/>
            <w:r w:rsidRPr="00840FEC">
              <w:rPr>
                <w:rFonts w:asciiTheme="majorEastAsia" w:eastAsiaTheme="majorEastAsia" w:hAnsiTheme="majorEastAsia" w:hint="eastAsia"/>
                <w:color w:val="000000"/>
              </w:rPr>
              <w:t>管理平台1套。</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292FEC">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1.1.</w:t>
            </w:r>
            <w:r w:rsidR="00292FEC" w:rsidRPr="00FE56E1">
              <w:rPr>
                <w:rFonts w:asciiTheme="majorEastAsia" w:eastAsiaTheme="majorEastAsia" w:hAnsiTheme="majorEastAsia" w:hint="eastAsia"/>
                <w:color w:val="000000"/>
              </w:rPr>
              <w:t>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BB2D61" w:rsidP="00BB2D61">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工程项目施工预计开工日期和建设周期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E09C8" w:rsidRDefault="00635639" w:rsidP="004F00AF">
            <w:pPr>
              <w:spacing w:line="440" w:lineRule="exact"/>
              <w:jc w:val="left"/>
              <w:rPr>
                <w:rFonts w:asciiTheme="majorEastAsia" w:eastAsiaTheme="majorEastAsia" w:hAnsiTheme="majorEastAsia"/>
              </w:rPr>
            </w:pPr>
            <w:r w:rsidRPr="007E09C8">
              <w:rPr>
                <w:rFonts w:asciiTheme="majorEastAsia" w:eastAsiaTheme="majorEastAsia" w:hAnsiTheme="majorEastAsia" w:hint="eastAsia"/>
              </w:rPr>
              <w:t>工程项目施工预计开工日期：</w:t>
            </w:r>
            <w:r w:rsidR="00F2584E" w:rsidRPr="007E09C8">
              <w:rPr>
                <w:rFonts w:asciiTheme="majorEastAsia" w:eastAsiaTheme="majorEastAsia" w:hAnsiTheme="majorEastAsia" w:hint="eastAsia"/>
                <w:color w:val="000000"/>
              </w:rPr>
              <w:t>2023年9月</w:t>
            </w:r>
            <w:r w:rsidR="009757C9" w:rsidRPr="007E09C8">
              <w:rPr>
                <w:rFonts w:asciiTheme="majorEastAsia" w:eastAsiaTheme="majorEastAsia" w:hAnsiTheme="majorEastAsia" w:hint="eastAsia"/>
                <w:color w:val="000000"/>
              </w:rPr>
              <w:t>1</w:t>
            </w:r>
            <w:r w:rsidR="00F2584E" w:rsidRPr="007E09C8">
              <w:rPr>
                <w:rFonts w:asciiTheme="majorEastAsia" w:eastAsiaTheme="majorEastAsia" w:hAnsiTheme="majorEastAsia" w:hint="eastAsia"/>
                <w:color w:val="000000"/>
              </w:rPr>
              <w:t>1日</w:t>
            </w:r>
          </w:p>
          <w:p w:rsidR="00635639" w:rsidRPr="007E09C8" w:rsidRDefault="00635639" w:rsidP="009757C9">
            <w:pPr>
              <w:spacing w:line="440" w:lineRule="exact"/>
              <w:jc w:val="left"/>
              <w:rPr>
                <w:rFonts w:asciiTheme="majorEastAsia" w:eastAsiaTheme="majorEastAsia" w:hAnsiTheme="majorEastAsia"/>
                <w:color w:val="000000"/>
              </w:rPr>
            </w:pPr>
            <w:r w:rsidRPr="007E09C8">
              <w:rPr>
                <w:rFonts w:asciiTheme="majorEastAsia" w:eastAsiaTheme="majorEastAsia" w:hAnsiTheme="majorEastAsia" w:hint="eastAsia"/>
              </w:rPr>
              <w:t>建设周期：</w:t>
            </w:r>
            <w:r w:rsidR="009757C9" w:rsidRPr="007E09C8">
              <w:rPr>
                <w:rFonts w:asciiTheme="majorEastAsia" w:eastAsiaTheme="majorEastAsia" w:hAnsiTheme="majorEastAsia" w:hint="eastAsia"/>
              </w:rPr>
              <w:t>567</w:t>
            </w:r>
            <w:proofErr w:type="gramStart"/>
            <w:r w:rsidR="00F2584E" w:rsidRPr="007E09C8">
              <w:rPr>
                <w:rFonts w:asciiTheme="majorEastAsia" w:eastAsiaTheme="majorEastAsia" w:hAnsiTheme="majorEastAsia" w:hint="eastAsia"/>
              </w:rPr>
              <w:t>日历天</w:t>
            </w:r>
            <w:proofErr w:type="gramEnd"/>
          </w:p>
        </w:tc>
      </w:tr>
      <w:tr w:rsidR="00BB2D61"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BB2D61" w:rsidRPr="00FE56E1" w:rsidRDefault="00BB2D61" w:rsidP="00292FEC">
            <w:pPr>
              <w:spacing w:line="440" w:lineRule="exact"/>
              <w:jc w:val="center"/>
              <w:rPr>
                <w:rFonts w:asciiTheme="majorEastAsia" w:eastAsiaTheme="majorEastAsia" w:hAnsiTheme="majorEastAsia"/>
                <w:color w:val="000000"/>
              </w:rPr>
            </w:pPr>
            <w:r>
              <w:rPr>
                <w:rFonts w:asciiTheme="majorEastAsia" w:eastAsiaTheme="majorEastAsia" w:hAnsiTheme="majorEastAsia" w:hint="eastAsia"/>
                <w:color w:val="000000"/>
              </w:rPr>
              <w:t>1.1.8</w:t>
            </w:r>
          </w:p>
        </w:tc>
        <w:tc>
          <w:tcPr>
            <w:tcW w:w="2771" w:type="dxa"/>
            <w:tcBorders>
              <w:top w:val="single" w:sz="4" w:space="0" w:color="auto"/>
              <w:left w:val="single" w:sz="4" w:space="0" w:color="auto"/>
              <w:bottom w:val="single" w:sz="4" w:space="0" w:color="auto"/>
              <w:right w:val="single" w:sz="4" w:space="0" w:color="auto"/>
            </w:tcBorders>
            <w:vAlign w:val="center"/>
          </w:tcPr>
          <w:p w:rsidR="00BB2D61" w:rsidRPr="00FE56E1" w:rsidRDefault="00BB2D61" w:rsidP="00BB2D61">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建筑安装工程费/工程概算</w:t>
            </w:r>
          </w:p>
        </w:tc>
        <w:tc>
          <w:tcPr>
            <w:tcW w:w="5903" w:type="dxa"/>
            <w:tcBorders>
              <w:top w:val="single" w:sz="4" w:space="0" w:color="auto"/>
              <w:left w:val="single" w:sz="4" w:space="0" w:color="auto"/>
              <w:bottom w:val="single" w:sz="4" w:space="0" w:color="auto"/>
              <w:right w:val="single" w:sz="4" w:space="0" w:color="auto"/>
            </w:tcBorders>
            <w:vAlign w:val="center"/>
          </w:tcPr>
          <w:p w:rsidR="00BB2D61" w:rsidRPr="00FD1363" w:rsidRDefault="00635639" w:rsidP="004F00AF">
            <w:pPr>
              <w:spacing w:line="440" w:lineRule="exact"/>
              <w:jc w:val="left"/>
              <w:rPr>
                <w:rFonts w:asciiTheme="majorEastAsia" w:eastAsiaTheme="majorEastAsia" w:hAnsiTheme="majorEastAsia"/>
                <w:color w:val="000000"/>
              </w:rPr>
            </w:pPr>
            <w:r w:rsidRPr="00FE56E1">
              <w:rPr>
                <w:rFonts w:asciiTheme="majorEastAsia" w:eastAsiaTheme="majorEastAsia" w:hAnsiTheme="majorEastAsia" w:hint="eastAsia"/>
              </w:rPr>
              <w:t>建筑安装工程费</w:t>
            </w:r>
            <w:r>
              <w:rPr>
                <w:rFonts w:asciiTheme="majorEastAsia" w:eastAsiaTheme="majorEastAsia" w:hAnsiTheme="majorEastAsia" w:hint="eastAsia"/>
              </w:rPr>
              <w:t>：53864.38万元</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资金来源及比例</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6F0A25" w:rsidRDefault="00004165" w:rsidP="009D21C4">
            <w:pPr>
              <w:spacing w:line="440" w:lineRule="exact"/>
              <w:jc w:val="left"/>
              <w:rPr>
                <w:rFonts w:asciiTheme="majorEastAsia" w:eastAsiaTheme="majorEastAsia" w:hAnsiTheme="majorEastAsia"/>
                <w:color w:val="000000"/>
                <w:highlight w:val="yellow"/>
              </w:rPr>
            </w:pPr>
            <w:r w:rsidRPr="00004165">
              <w:rPr>
                <w:rFonts w:asciiTheme="majorEastAsia" w:eastAsiaTheme="majorEastAsia" w:hAnsiTheme="majorEastAsia" w:hint="eastAsia"/>
                <w:color w:val="000000"/>
              </w:rPr>
              <w:t>区(县)预算资金100.00%</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资金落实情况</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已落实</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招标范围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6F0A25">
            <w:pPr>
              <w:spacing w:line="440" w:lineRule="exact"/>
              <w:jc w:val="left"/>
              <w:rPr>
                <w:rFonts w:asciiTheme="majorEastAsia" w:eastAsiaTheme="majorEastAsia" w:hAnsiTheme="majorEastAsia"/>
                <w:color w:val="000000"/>
              </w:rPr>
            </w:pPr>
            <w:r w:rsidRPr="006F0A25">
              <w:rPr>
                <w:rFonts w:asciiTheme="majorEastAsia" w:eastAsiaTheme="majorEastAsia" w:hAnsiTheme="majorEastAsia" w:hint="eastAsia"/>
                <w:color w:val="000000"/>
              </w:rPr>
              <w:t>台安县农村供水提质增效工程</w:t>
            </w:r>
            <w:r w:rsidR="00B12BD7" w:rsidRPr="00FE56E1">
              <w:rPr>
                <w:rFonts w:asciiTheme="majorEastAsia" w:eastAsiaTheme="majorEastAsia" w:hAnsiTheme="majorEastAsia" w:hint="eastAsia"/>
                <w:color w:val="000000"/>
              </w:rPr>
              <w:t>施工过程中的质量、进度、投资控制，安全生产监督管理、合同、信息等方面的协调管理，以及参与竣工后质量问题的处理，并通过相关部门验收、备案或审批</w:t>
            </w:r>
            <w:r w:rsidR="0026001C">
              <w:rPr>
                <w:rFonts w:asciiTheme="majorEastAsia" w:eastAsiaTheme="majorEastAsia" w:hAnsiTheme="majorEastAsia" w:hint="eastAsia"/>
                <w:color w:val="000000"/>
              </w:rPr>
              <w:t>。</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监理服务期限</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0B042D" w:rsidRPr="007E09C8" w:rsidRDefault="009D21C4" w:rsidP="008A3946">
            <w:pPr>
              <w:spacing w:line="440" w:lineRule="exact"/>
              <w:jc w:val="left"/>
              <w:rPr>
                <w:rFonts w:asciiTheme="majorEastAsia" w:eastAsiaTheme="majorEastAsia" w:hAnsiTheme="majorEastAsia"/>
                <w:color w:val="000000"/>
              </w:rPr>
            </w:pPr>
            <w:r w:rsidRPr="007E09C8">
              <w:rPr>
                <w:rFonts w:asciiTheme="majorEastAsia" w:eastAsiaTheme="majorEastAsia" w:hAnsiTheme="majorEastAsia" w:hint="eastAsia"/>
                <w:color w:val="000000"/>
              </w:rPr>
              <w:t>202</w:t>
            </w:r>
            <w:r w:rsidR="008A3946" w:rsidRPr="007E09C8">
              <w:rPr>
                <w:rFonts w:asciiTheme="majorEastAsia" w:eastAsiaTheme="majorEastAsia" w:hAnsiTheme="majorEastAsia" w:hint="eastAsia"/>
                <w:color w:val="000000"/>
              </w:rPr>
              <w:t>3</w:t>
            </w:r>
            <w:r w:rsidRPr="007E09C8">
              <w:rPr>
                <w:rFonts w:asciiTheme="majorEastAsia" w:eastAsiaTheme="majorEastAsia" w:hAnsiTheme="majorEastAsia" w:hint="eastAsia"/>
                <w:color w:val="000000"/>
              </w:rPr>
              <w:t>-</w:t>
            </w:r>
            <w:r w:rsidR="009757C9" w:rsidRPr="007E09C8">
              <w:rPr>
                <w:rFonts w:asciiTheme="majorEastAsia" w:eastAsiaTheme="majorEastAsia" w:hAnsiTheme="majorEastAsia" w:hint="eastAsia"/>
                <w:color w:val="000000"/>
              </w:rPr>
              <w:t>9</w:t>
            </w:r>
            <w:r w:rsidRPr="007E09C8">
              <w:rPr>
                <w:rFonts w:asciiTheme="majorEastAsia" w:eastAsiaTheme="majorEastAsia" w:hAnsiTheme="majorEastAsia" w:hint="eastAsia"/>
                <w:color w:val="000000"/>
              </w:rPr>
              <w:t>-</w:t>
            </w:r>
            <w:r w:rsidR="0013160D" w:rsidRPr="007E09C8">
              <w:rPr>
                <w:rFonts w:asciiTheme="majorEastAsia" w:eastAsiaTheme="majorEastAsia" w:hAnsiTheme="majorEastAsia" w:hint="eastAsia"/>
                <w:color w:val="000000"/>
              </w:rPr>
              <w:t>1</w:t>
            </w:r>
            <w:r w:rsidR="009757C9" w:rsidRPr="007E09C8">
              <w:rPr>
                <w:rFonts w:asciiTheme="majorEastAsia" w:eastAsiaTheme="majorEastAsia" w:hAnsiTheme="majorEastAsia" w:hint="eastAsia"/>
                <w:color w:val="000000"/>
              </w:rPr>
              <w:t>1</w:t>
            </w:r>
            <w:r w:rsidRPr="007E09C8">
              <w:rPr>
                <w:rFonts w:asciiTheme="majorEastAsia" w:eastAsiaTheme="majorEastAsia" w:hAnsiTheme="majorEastAsia" w:hint="eastAsia"/>
                <w:color w:val="000000"/>
              </w:rPr>
              <w:t>开始，202</w:t>
            </w:r>
            <w:r w:rsidR="00840FEC" w:rsidRPr="007E09C8">
              <w:rPr>
                <w:rFonts w:asciiTheme="majorEastAsia" w:eastAsiaTheme="majorEastAsia" w:hAnsiTheme="majorEastAsia" w:hint="eastAsia"/>
                <w:color w:val="000000"/>
              </w:rPr>
              <w:t>5</w:t>
            </w:r>
            <w:r w:rsidRPr="007E09C8">
              <w:rPr>
                <w:rFonts w:asciiTheme="majorEastAsia" w:eastAsiaTheme="majorEastAsia" w:hAnsiTheme="majorEastAsia" w:hint="eastAsia"/>
                <w:color w:val="000000"/>
              </w:rPr>
              <w:t>-</w:t>
            </w:r>
            <w:r w:rsidR="00840FEC" w:rsidRPr="007E09C8">
              <w:rPr>
                <w:rFonts w:asciiTheme="majorEastAsia" w:eastAsiaTheme="majorEastAsia" w:hAnsiTheme="majorEastAsia" w:hint="eastAsia"/>
                <w:color w:val="000000"/>
              </w:rPr>
              <w:t>3</w:t>
            </w:r>
            <w:r w:rsidRPr="007E09C8">
              <w:rPr>
                <w:rFonts w:asciiTheme="majorEastAsia" w:eastAsiaTheme="majorEastAsia" w:hAnsiTheme="majorEastAsia" w:hint="eastAsia"/>
                <w:color w:val="000000"/>
              </w:rPr>
              <w:t>-31结束，服务期限：</w:t>
            </w:r>
            <w:r w:rsidR="009757C9" w:rsidRPr="007E09C8">
              <w:rPr>
                <w:rFonts w:asciiTheme="majorEastAsia" w:eastAsiaTheme="majorEastAsia" w:hAnsiTheme="majorEastAsia" w:hint="eastAsia"/>
                <w:color w:val="000000"/>
              </w:rPr>
              <w:t>567</w:t>
            </w:r>
            <w:proofErr w:type="gramStart"/>
            <w:r w:rsidR="00292FEC" w:rsidRPr="007E09C8">
              <w:rPr>
                <w:rFonts w:asciiTheme="majorEastAsia" w:eastAsiaTheme="majorEastAsia" w:hAnsiTheme="majorEastAsia" w:hint="eastAsia"/>
                <w:color w:val="000000"/>
              </w:rPr>
              <w:t>日历天</w:t>
            </w:r>
            <w:proofErr w:type="gramEnd"/>
            <w:r w:rsidRPr="007E09C8">
              <w:rPr>
                <w:rFonts w:asciiTheme="majorEastAsia" w:eastAsiaTheme="majorEastAsia" w:hAnsiTheme="majorEastAsia" w:hint="eastAsia"/>
                <w:color w:val="000000"/>
              </w:rPr>
              <w:t xml:space="preserve"> </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1.3.3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质量标准</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合格</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投标人资质条件、能力、信誉</w:t>
            </w:r>
          </w:p>
        </w:tc>
        <w:tc>
          <w:tcPr>
            <w:tcW w:w="5903" w:type="dxa"/>
            <w:tcBorders>
              <w:top w:val="single" w:sz="4" w:space="0" w:color="auto"/>
              <w:left w:val="single" w:sz="4" w:space="0" w:color="auto"/>
              <w:bottom w:val="single" w:sz="4" w:space="0" w:color="auto"/>
              <w:right w:val="single" w:sz="4" w:space="0" w:color="auto"/>
            </w:tcBorders>
            <w:vAlign w:val="center"/>
          </w:tcPr>
          <w:p w:rsidR="009D21C4" w:rsidRPr="00FE56E1" w:rsidRDefault="005E60DD" w:rsidP="009D21C4">
            <w:pPr>
              <w:spacing w:line="440" w:lineRule="exact"/>
              <w:rPr>
                <w:rFonts w:asciiTheme="majorEastAsia" w:eastAsiaTheme="majorEastAsia" w:hAnsiTheme="majorEastAsia"/>
              </w:rPr>
            </w:pPr>
            <w:r w:rsidRPr="00FE56E1">
              <w:rPr>
                <w:rFonts w:asciiTheme="majorEastAsia" w:eastAsiaTheme="majorEastAsia" w:hAnsiTheme="majorEastAsia" w:hint="eastAsia"/>
              </w:rPr>
              <w:t>（1）资质要求</w:t>
            </w:r>
            <w:r w:rsidRPr="004F00AF">
              <w:rPr>
                <w:rFonts w:asciiTheme="majorEastAsia" w:eastAsiaTheme="majorEastAsia" w:hAnsiTheme="majorEastAsia" w:hint="eastAsia"/>
              </w:rPr>
              <w:t>：</w:t>
            </w:r>
            <w:r w:rsidR="0013160D" w:rsidRPr="004F00AF">
              <w:rPr>
                <w:rFonts w:asciiTheme="majorEastAsia" w:eastAsiaTheme="majorEastAsia" w:hAnsiTheme="majorEastAsia" w:hint="eastAsia"/>
              </w:rPr>
              <w:t>工程监理综合资质或者</w:t>
            </w:r>
            <w:r w:rsidR="004F00AF" w:rsidRPr="004F00AF">
              <w:rPr>
                <w:rFonts w:asciiTheme="majorEastAsia" w:eastAsiaTheme="majorEastAsia" w:hAnsiTheme="majorEastAsia" w:hint="eastAsia"/>
              </w:rPr>
              <w:t>水利部颁发的水利工程施工监理乙级（含）以上</w:t>
            </w:r>
            <w:r w:rsidR="0013160D" w:rsidRPr="004F00AF">
              <w:rPr>
                <w:rFonts w:asciiTheme="majorEastAsia" w:eastAsiaTheme="majorEastAsia" w:hAnsiTheme="majorEastAsia" w:hint="eastAsia"/>
              </w:rPr>
              <w:t>（注：根据中华人民共和国水利部公告2021年第9号（水利部关</w:t>
            </w:r>
            <w:r w:rsidR="0013160D" w:rsidRPr="00FE56E1">
              <w:rPr>
                <w:rFonts w:asciiTheme="majorEastAsia" w:eastAsiaTheme="majorEastAsia" w:hAnsiTheme="majorEastAsia" w:hint="eastAsia"/>
              </w:rPr>
              <w:t>于开展水利工程建设监理单位资质</w:t>
            </w:r>
            <w:r w:rsidR="0013160D" w:rsidRPr="00FE56E1">
              <w:rPr>
                <w:rFonts w:asciiTheme="majorEastAsia" w:eastAsiaTheme="majorEastAsia" w:hAnsiTheme="majorEastAsia" w:hint="eastAsia"/>
              </w:rPr>
              <w:lastRenderedPageBreak/>
              <w:t>行政许可有关工作的公告），现有的水利工程施工监理丙级资质并入乙级资质，可以参与本项目投标）</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（2）财务要求：/</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（3）业绩要求：/</w:t>
            </w:r>
          </w:p>
          <w:p w:rsidR="000B042D" w:rsidRPr="004F00AF"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（4）信誉要求：投标人在“信用中国”网站（http://www.creditchina.gov.cn/）查询无失信惩戒记录；（5）总监理工程师的资格要求</w:t>
            </w:r>
            <w:r w:rsidRPr="004F00AF">
              <w:rPr>
                <w:rFonts w:asciiTheme="majorEastAsia" w:eastAsiaTheme="majorEastAsia" w:hAnsiTheme="majorEastAsia" w:hint="eastAsia"/>
              </w:rPr>
              <w:t>：</w:t>
            </w:r>
            <w:r w:rsidR="005E60DD" w:rsidRPr="004F00AF">
              <w:rPr>
                <w:rFonts w:asciiTheme="majorEastAsia" w:eastAsiaTheme="majorEastAsia" w:hAnsiTheme="majorEastAsia" w:hint="eastAsia"/>
              </w:rPr>
              <w:t>拟派总监理工程师应具备</w:t>
            </w:r>
            <w:r w:rsidR="004F00AF" w:rsidRPr="004F00AF">
              <w:rPr>
                <w:rFonts w:asciiTheme="majorEastAsia" w:eastAsiaTheme="majorEastAsia" w:hAnsiTheme="majorEastAsia" w:hint="eastAsia"/>
              </w:rPr>
              <w:t>全国水利工程建设监理工程师资格证书(水工建筑专业)或中华人民共和国监理工程师注册证书(水利工程施工监理专业)</w:t>
            </w:r>
            <w:r w:rsidR="0013160D" w:rsidRPr="004F00AF">
              <w:rPr>
                <w:rFonts w:asciiTheme="majorEastAsia" w:eastAsiaTheme="majorEastAsia" w:hAnsiTheme="majorEastAsia" w:cs="楷体_GB2312" w:hint="eastAsia"/>
              </w:rPr>
              <w:t>。</w:t>
            </w:r>
          </w:p>
          <w:p w:rsidR="000B042D" w:rsidRPr="00FE56E1" w:rsidRDefault="00D33996">
            <w:pPr>
              <w:spacing w:line="440" w:lineRule="exact"/>
              <w:rPr>
                <w:rFonts w:asciiTheme="majorEastAsia" w:eastAsiaTheme="majorEastAsia" w:hAnsiTheme="majorEastAsia"/>
              </w:rPr>
            </w:pPr>
            <w:r w:rsidRPr="004F00AF">
              <w:rPr>
                <w:rFonts w:asciiTheme="majorEastAsia" w:eastAsiaTheme="majorEastAsia" w:hAnsiTheme="majorEastAsia" w:hint="eastAsia"/>
              </w:rPr>
              <w:t>（6）其他主要人员要求：/</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（7）试验检测仪器设备要求：/</w:t>
            </w:r>
          </w:p>
          <w:p w:rsidR="00697F20" w:rsidRDefault="00D33996" w:rsidP="00697F20">
            <w:pPr>
              <w:spacing w:line="440" w:lineRule="exact"/>
              <w:rPr>
                <w:rFonts w:asciiTheme="majorEastAsia" w:eastAsiaTheme="majorEastAsia" w:hAnsiTheme="majorEastAsia"/>
              </w:rPr>
            </w:pPr>
            <w:r w:rsidRPr="00FE56E1">
              <w:rPr>
                <w:rFonts w:asciiTheme="majorEastAsia" w:eastAsiaTheme="majorEastAsia" w:hAnsiTheme="majorEastAsia" w:hint="eastAsia"/>
              </w:rPr>
              <w:t>（8）其他要求：</w:t>
            </w:r>
          </w:p>
          <w:p w:rsidR="00697F20" w:rsidRDefault="00697F20" w:rsidP="00697F20">
            <w:pPr>
              <w:spacing w:line="440" w:lineRule="exact"/>
              <w:rPr>
                <w:rFonts w:asciiTheme="majorEastAsia" w:eastAsiaTheme="majorEastAsia" w:hAnsiTheme="majorEastAsia"/>
              </w:rPr>
            </w:pPr>
            <w:r w:rsidRPr="00697F20">
              <w:rPr>
                <w:rFonts w:asciiTheme="majorEastAsia" w:eastAsiaTheme="majorEastAsia" w:hAnsiTheme="majorEastAsia" w:hint="eastAsia"/>
              </w:rPr>
              <w:t>①</w:t>
            </w:r>
            <w:r w:rsidR="00D33996" w:rsidRPr="00FE56E1">
              <w:rPr>
                <w:rFonts w:asciiTheme="majorEastAsia" w:eastAsiaTheme="majorEastAsia" w:hAnsiTheme="majorEastAsia" w:hint="eastAsia"/>
              </w:rPr>
              <w:t>委托代理人应具有与投标人签订的一年以上（含1年）的劳动合同或经</w:t>
            </w:r>
            <w:proofErr w:type="gramStart"/>
            <w:r w:rsidR="00D33996" w:rsidRPr="00FE56E1">
              <w:rPr>
                <w:rFonts w:asciiTheme="majorEastAsia" w:eastAsiaTheme="majorEastAsia" w:hAnsiTheme="majorEastAsia" w:hint="eastAsia"/>
              </w:rPr>
              <w:t>人社部门</w:t>
            </w:r>
            <w:proofErr w:type="gramEnd"/>
            <w:r w:rsidR="00D33996" w:rsidRPr="00FE56E1">
              <w:rPr>
                <w:rFonts w:asciiTheme="majorEastAsia" w:eastAsiaTheme="majorEastAsia" w:hAnsiTheme="majorEastAsia" w:hint="eastAsia"/>
              </w:rPr>
              <w:t>认定盖章的社会养老保险关系证明</w:t>
            </w:r>
            <w:r>
              <w:rPr>
                <w:rFonts w:asciiTheme="majorEastAsia" w:eastAsiaTheme="majorEastAsia" w:hAnsiTheme="majorEastAsia" w:hint="eastAsia"/>
              </w:rPr>
              <w:t>。</w:t>
            </w:r>
          </w:p>
          <w:p w:rsidR="00697F20" w:rsidRDefault="00697F20" w:rsidP="00697F20">
            <w:pPr>
              <w:spacing w:line="440" w:lineRule="exact"/>
              <w:rPr>
                <w:rFonts w:asciiTheme="majorEastAsia" w:eastAsiaTheme="majorEastAsia" w:hAnsiTheme="majorEastAsia"/>
              </w:rPr>
            </w:pPr>
            <w:r w:rsidRPr="00697F20">
              <w:rPr>
                <w:rFonts w:asciiTheme="majorEastAsia" w:eastAsiaTheme="majorEastAsia" w:hAnsiTheme="majorEastAsia" w:hint="eastAsia"/>
              </w:rPr>
              <w:t>②投标人拟派本项目的组织机构人员应全面，须包含本项目需要的所有专业人员。注：项目总监、监理工程师的信息通过“水利建设市场监管平台”进行核对，若以上人员被锁定或查无信息的，</w:t>
            </w:r>
            <w:r>
              <w:rPr>
                <w:rFonts w:asciiTheme="majorEastAsia" w:eastAsiaTheme="majorEastAsia" w:hAnsiTheme="majorEastAsia" w:hint="eastAsia"/>
              </w:rPr>
              <w:t>则认定该潜在投标人员条件不满足承揽工程的能力，不具备投标资格。</w:t>
            </w:r>
          </w:p>
          <w:p w:rsidR="00697F20" w:rsidRDefault="00697F20" w:rsidP="00697F20">
            <w:pPr>
              <w:spacing w:line="440" w:lineRule="exact"/>
              <w:rPr>
                <w:rFonts w:asciiTheme="majorEastAsia" w:eastAsiaTheme="majorEastAsia" w:hAnsiTheme="majorEastAsia"/>
              </w:rPr>
            </w:pPr>
            <w:r w:rsidRPr="00697F20">
              <w:rPr>
                <w:rFonts w:asciiTheme="majorEastAsia" w:eastAsiaTheme="majorEastAsia" w:hAnsiTheme="majorEastAsia" w:hint="eastAsia"/>
              </w:rPr>
              <w:t>③投标人未被“全国水利信用信息平台”、“信用辽宁”列入失信黑名单和“省水利信用信息平台”公告禁止参与投标的市场主体。</w:t>
            </w:r>
          </w:p>
          <w:p w:rsidR="000B042D" w:rsidRPr="00FE56E1" w:rsidRDefault="00697F20" w:rsidP="00697F20">
            <w:pPr>
              <w:spacing w:line="440" w:lineRule="exact"/>
              <w:rPr>
                <w:rFonts w:asciiTheme="majorEastAsia" w:eastAsiaTheme="majorEastAsia" w:hAnsiTheme="majorEastAsia"/>
              </w:rPr>
            </w:pPr>
            <w:r w:rsidRPr="00697F20">
              <w:rPr>
                <w:rFonts w:asciiTheme="majorEastAsia" w:eastAsiaTheme="majorEastAsia" w:hAnsiTheme="majorEastAsia" w:hint="eastAsia"/>
              </w:rPr>
              <w:t>④本项目技术部分采用暗标评审。</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注：项目总监不得同时在</w:t>
            </w:r>
            <w:r w:rsidR="009A59F8" w:rsidRPr="00FE56E1">
              <w:rPr>
                <w:rFonts w:asciiTheme="majorEastAsia" w:eastAsiaTheme="majorEastAsia" w:hAnsiTheme="majorEastAsia" w:hint="eastAsia"/>
              </w:rPr>
              <w:t>三</w:t>
            </w:r>
            <w:r w:rsidRPr="00FE56E1">
              <w:rPr>
                <w:rFonts w:asciiTheme="majorEastAsia" w:eastAsiaTheme="majorEastAsia" w:hAnsiTheme="majorEastAsia" w:hint="eastAsia"/>
              </w:rPr>
              <w:t>个以上水利工程项目从事监理业务。</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1.</w:t>
            </w:r>
            <w:r w:rsidRPr="00FE56E1">
              <w:rPr>
                <w:rFonts w:asciiTheme="majorEastAsia" w:eastAsiaTheme="majorEastAsia" w:hAnsiTheme="majorEastAsia" w:hint="eastAsia"/>
              </w:rPr>
              <w:t>4.2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是否接受联合体投标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spacing w:val="-1"/>
              </w:rPr>
              <w:t>☑</w:t>
            </w:r>
            <w:r w:rsidRPr="00FE56E1">
              <w:rPr>
                <w:rFonts w:asciiTheme="majorEastAsia" w:eastAsiaTheme="majorEastAsia" w:hAnsiTheme="majorEastAsia" w:hint="eastAsia"/>
                <w:color w:val="000000"/>
              </w:rPr>
              <w:t>不</w:t>
            </w:r>
            <w:r w:rsidRPr="00FE56E1">
              <w:rPr>
                <w:rFonts w:asciiTheme="majorEastAsia" w:eastAsiaTheme="majorEastAsia" w:hAnsiTheme="majorEastAsia" w:hint="eastAsia"/>
              </w:rPr>
              <w:t>接受</w:t>
            </w:r>
          </w:p>
          <w:p w:rsidR="000B042D" w:rsidRPr="00FE56E1" w:rsidRDefault="00D902EF">
            <w:pPr>
              <w:spacing w:line="440" w:lineRule="exact"/>
              <w:rPr>
                <w:rFonts w:asciiTheme="majorEastAsia" w:eastAsiaTheme="majorEastAsia" w:hAnsiTheme="majorEastAsia"/>
                <w:color w:val="000000"/>
                <w:sz w:val="32"/>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rPr>
              <w:t>接受，应满足下列要求：</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1.4.3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color w:val="000000"/>
                <w:szCs w:val="21"/>
              </w:rPr>
              <w:t>投标人不得存在的其他情形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rPr>
                <w:rFonts w:asciiTheme="majorEastAsia" w:eastAsiaTheme="majorEastAsia" w:hAnsiTheme="majorEastAsia"/>
                <w:color w:val="000000"/>
                <w:sz w:val="32"/>
              </w:rPr>
            </w:pPr>
            <w:r w:rsidRPr="00FE56E1">
              <w:rPr>
                <w:rFonts w:asciiTheme="majorEastAsia" w:eastAsiaTheme="majorEastAsia" w:hAnsiTheme="majorEastAsia" w:hint="eastAsia"/>
              </w:rPr>
              <w:t>见投标人须知说明1.4.3项</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9</w:t>
            </w:r>
            <w:r w:rsidRPr="00FE56E1">
              <w:rPr>
                <w:rFonts w:asciiTheme="majorEastAsia" w:eastAsiaTheme="majorEastAsia" w:hAnsiTheme="majorEastAsia"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踏勘现场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color w:val="000000"/>
                <w:sz w:val="21"/>
                <w:szCs w:val="21"/>
              </w:rPr>
            </w:pPr>
            <w:r w:rsidRPr="00FE56E1">
              <w:rPr>
                <w:rFonts w:ascii="MS Mincho" w:eastAsia="MS Mincho" w:hAnsi="MS Mincho" w:cs="MS Mincho" w:hint="eastAsia"/>
                <w:color w:val="000000"/>
                <w:spacing w:val="-1"/>
              </w:rPr>
              <w:t>☑</w:t>
            </w:r>
            <w:r w:rsidRPr="00FE56E1">
              <w:rPr>
                <w:rFonts w:asciiTheme="majorEastAsia" w:eastAsiaTheme="majorEastAsia" w:hAnsiTheme="majorEastAsia" w:hint="eastAsia"/>
                <w:color w:val="000000"/>
                <w:sz w:val="21"/>
                <w:szCs w:val="21"/>
              </w:rPr>
              <w:t>不组织</w:t>
            </w:r>
          </w:p>
          <w:p w:rsidR="000B042D" w:rsidRPr="00FE56E1" w:rsidRDefault="00D902EF">
            <w:pPr>
              <w:pStyle w:val="30"/>
              <w:topLinePunct/>
              <w:spacing w:line="400" w:lineRule="exact"/>
              <w:rPr>
                <w:rFonts w:asciiTheme="majorEastAsia" w:eastAsiaTheme="majorEastAsia" w:hAnsiTheme="majorEastAsia"/>
                <w:color w:val="000000"/>
                <w:sz w:val="21"/>
                <w:szCs w:val="21"/>
              </w:rPr>
            </w:pPr>
            <w:r w:rsidRPr="00D902EF">
              <w:rPr>
                <w:rFonts w:asciiTheme="majorEastAsia" w:eastAsiaTheme="majorEastAsia" w:hAnsiTheme="majorEastAsia" w:hint="eastAsia"/>
                <w:color w:val="000000"/>
                <w:sz w:val="21"/>
                <w:szCs w:val="21"/>
              </w:rPr>
              <w:t>□</w:t>
            </w:r>
            <w:r w:rsidR="00D33996" w:rsidRPr="00FE56E1">
              <w:rPr>
                <w:rFonts w:asciiTheme="majorEastAsia" w:eastAsiaTheme="majorEastAsia" w:hAnsiTheme="majorEastAsia" w:hint="eastAsia"/>
                <w:color w:val="000000"/>
                <w:sz w:val="21"/>
                <w:szCs w:val="21"/>
              </w:rPr>
              <w:t>组织，踏勘时间：</w:t>
            </w:r>
          </w:p>
          <w:p w:rsidR="000B042D" w:rsidRPr="00FE56E1" w:rsidRDefault="00D33996">
            <w:pPr>
              <w:pStyle w:val="30"/>
              <w:topLinePunct/>
              <w:spacing w:line="400" w:lineRule="exact"/>
              <w:ind w:firstLineChars="400" w:firstLine="840"/>
              <w:rPr>
                <w:rFonts w:asciiTheme="majorEastAsia" w:eastAsiaTheme="majorEastAsia" w:hAnsiTheme="majorEastAsia"/>
                <w:color w:val="000000"/>
                <w:sz w:val="21"/>
                <w:szCs w:val="21"/>
              </w:rPr>
            </w:pPr>
            <w:r w:rsidRPr="00FE56E1">
              <w:rPr>
                <w:rFonts w:asciiTheme="majorEastAsia" w:eastAsiaTheme="majorEastAsia" w:hAnsiTheme="majorEastAsia" w:hint="eastAsia"/>
                <w:color w:val="000000"/>
                <w:sz w:val="21"/>
                <w:szCs w:val="21"/>
              </w:rPr>
              <w:t>踏勘集中地点：</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10</w:t>
            </w:r>
            <w:r w:rsidRPr="00FE56E1">
              <w:rPr>
                <w:rFonts w:asciiTheme="majorEastAsia" w:eastAsiaTheme="majorEastAsia" w:hAnsiTheme="majorEastAsia"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投标预备会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color w:val="000000"/>
                <w:sz w:val="21"/>
                <w:szCs w:val="22"/>
              </w:rPr>
            </w:pPr>
            <w:r w:rsidRPr="00FE56E1">
              <w:rPr>
                <w:rFonts w:ascii="MS Mincho" w:eastAsia="MS Mincho" w:hAnsi="MS Mincho" w:cs="MS Mincho" w:hint="eastAsia"/>
                <w:color w:val="000000"/>
                <w:spacing w:val="-1"/>
              </w:rPr>
              <w:t>☑</w:t>
            </w:r>
            <w:r w:rsidRPr="00FE56E1">
              <w:rPr>
                <w:rFonts w:asciiTheme="majorEastAsia" w:eastAsiaTheme="majorEastAsia" w:hAnsiTheme="majorEastAsia" w:hint="eastAsia"/>
                <w:color w:val="000000"/>
                <w:sz w:val="21"/>
                <w:szCs w:val="22"/>
              </w:rPr>
              <w:t>不召开</w:t>
            </w:r>
          </w:p>
          <w:p w:rsidR="000B042D" w:rsidRPr="00FE56E1" w:rsidRDefault="00D902EF">
            <w:pPr>
              <w:spacing w:line="440" w:lineRule="exact"/>
              <w:rPr>
                <w:rFonts w:asciiTheme="majorEastAsia" w:eastAsiaTheme="majorEastAsia" w:hAnsiTheme="majorEastAsia"/>
                <w:color w:val="000000"/>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color w:val="000000"/>
              </w:rPr>
              <w:t>召开，召开时间：</w:t>
            </w:r>
          </w:p>
          <w:p w:rsidR="000B042D" w:rsidRPr="00FE56E1" w:rsidRDefault="00D33996">
            <w:pPr>
              <w:spacing w:line="440" w:lineRule="exact"/>
              <w:ind w:firstLineChars="400" w:firstLine="840"/>
              <w:rPr>
                <w:rFonts w:asciiTheme="majorEastAsia" w:eastAsiaTheme="majorEastAsia" w:hAnsiTheme="majorEastAsia"/>
                <w:color w:val="000000"/>
              </w:rPr>
            </w:pPr>
            <w:r w:rsidRPr="00FE56E1">
              <w:rPr>
                <w:rFonts w:asciiTheme="majorEastAsia" w:eastAsiaTheme="majorEastAsia" w:hAnsiTheme="majorEastAsia" w:hint="eastAsia"/>
                <w:color w:val="000000"/>
              </w:rPr>
              <w:t>召开地点：</w:t>
            </w:r>
          </w:p>
        </w:tc>
      </w:tr>
      <w:tr w:rsidR="000B042D" w:rsidRPr="00FE56E1"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1.10.2</w:t>
            </w:r>
          </w:p>
        </w:tc>
        <w:tc>
          <w:tcPr>
            <w:tcW w:w="2771" w:type="dxa"/>
            <w:vMerge w:val="restart"/>
            <w:tcBorders>
              <w:top w:val="single" w:sz="4" w:space="0" w:color="auto"/>
              <w:left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投标人在投标预备会前提出问题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时间：</w:t>
            </w:r>
            <w:r w:rsidRPr="00FE56E1">
              <w:rPr>
                <w:rFonts w:asciiTheme="majorEastAsia" w:eastAsiaTheme="majorEastAsia" w:hAnsiTheme="majorEastAsia" w:cs="宋体" w:hint="eastAsia"/>
                <w:color w:val="000000"/>
                <w:spacing w:val="-2"/>
              </w:rPr>
              <w:t>/</w:t>
            </w:r>
          </w:p>
        </w:tc>
      </w:tr>
      <w:tr w:rsidR="000B042D" w:rsidRPr="00FE56E1"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2771"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形式：</w:t>
            </w:r>
            <w:r w:rsidRPr="00FE56E1">
              <w:rPr>
                <w:rFonts w:asciiTheme="majorEastAsia" w:eastAsiaTheme="majorEastAsia" w:hAnsiTheme="majorEastAsia" w:cs="MS Mincho" w:hint="eastAsia"/>
                <w:color w:val="000000"/>
                <w:spacing w:val="-2"/>
              </w:rPr>
              <w:t>/</w:t>
            </w:r>
          </w:p>
        </w:tc>
      </w:tr>
      <w:tr w:rsidR="000B042D" w:rsidRPr="00FE56E1" w:rsidTr="00D96E23">
        <w:trPr>
          <w:jc w:val="center"/>
        </w:trPr>
        <w:tc>
          <w:tcPr>
            <w:tcW w:w="1165"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1.10.3</w:t>
            </w:r>
          </w:p>
        </w:tc>
        <w:tc>
          <w:tcPr>
            <w:tcW w:w="2771"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2584E" w:rsidRDefault="00F2584E">
            <w:pPr>
              <w:spacing w:line="440" w:lineRule="exact"/>
              <w:rPr>
                <w:rFonts w:asciiTheme="majorEastAsia" w:eastAsiaTheme="minorEastAsia" w:hAnsiTheme="majorEastAsia"/>
                <w:color w:val="000000"/>
              </w:rPr>
            </w:pPr>
            <w:r>
              <w:rPr>
                <w:rFonts w:ascii="MS Mincho" w:eastAsiaTheme="minorEastAsia" w:hAnsi="MS Mincho" w:cs="MS Mincho" w:hint="eastAsia"/>
              </w:rPr>
              <w:t>/</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实质性要求和条件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color w:val="000000"/>
                <w:sz w:val="21"/>
                <w:szCs w:val="22"/>
              </w:rPr>
            </w:pPr>
            <w:r w:rsidRPr="00FE56E1">
              <w:rPr>
                <w:rFonts w:asciiTheme="majorEastAsia" w:eastAsiaTheme="majorEastAsia" w:hAnsiTheme="majorEastAsia" w:hint="eastAsia"/>
                <w:color w:val="000000"/>
                <w:sz w:val="21"/>
                <w:szCs w:val="22"/>
              </w:rPr>
              <w:t>无</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1.12.3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偏差</w:t>
            </w:r>
          </w:p>
        </w:tc>
        <w:tc>
          <w:tcPr>
            <w:tcW w:w="5903" w:type="dxa"/>
            <w:tcBorders>
              <w:top w:val="single" w:sz="4" w:space="0" w:color="auto"/>
              <w:left w:val="single" w:sz="4" w:space="0" w:color="auto"/>
              <w:bottom w:val="single" w:sz="4" w:space="0" w:color="auto"/>
              <w:right w:val="single" w:sz="4" w:space="0" w:color="auto"/>
            </w:tcBorders>
          </w:tcPr>
          <w:p w:rsidR="000B042D" w:rsidRPr="00FE56E1" w:rsidRDefault="00D33996">
            <w:pPr>
              <w:spacing w:line="440" w:lineRule="exact"/>
              <w:rPr>
                <w:rFonts w:asciiTheme="majorEastAsia" w:eastAsiaTheme="majorEastAsia" w:hAnsiTheme="majorEastAsia"/>
                <w:szCs w:val="21"/>
              </w:rPr>
            </w:pPr>
            <w:r w:rsidRPr="00FE56E1">
              <w:rPr>
                <w:rFonts w:ascii="MS Mincho" w:eastAsia="MS Mincho" w:hAnsi="MS Mincho" w:cs="MS Mincho" w:hint="eastAsia"/>
                <w:color w:val="000000"/>
                <w:spacing w:val="-1"/>
              </w:rPr>
              <w:t>☑</w:t>
            </w:r>
            <w:r w:rsidRPr="00FE56E1">
              <w:rPr>
                <w:rFonts w:asciiTheme="majorEastAsia" w:eastAsiaTheme="majorEastAsia" w:hAnsiTheme="majorEastAsia" w:hint="eastAsia"/>
                <w:szCs w:val="21"/>
              </w:rPr>
              <w:t>不允许</w:t>
            </w:r>
          </w:p>
          <w:p w:rsidR="000B042D" w:rsidRPr="00FE56E1" w:rsidRDefault="00D902EF">
            <w:pPr>
              <w:pStyle w:val="30"/>
              <w:topLinePunct/>
              <w:spacing w:line="400" w:lineRule="exact"/>
              <w:rPr>
                <w:rFonts w:asciiTheme="majorEastAsia" w:eastAsiaTheme="majorEastAsia" w:hAnsiTheme="majorEastAsia"/>
                <w:sz w:val="21"/>
                <w:szCs w:val="22"/>
              </w:rPr>
            </w:pPr>
            <w:r w:rsidRPr="00D902EF">
              <w:rPr>
                <w:rFonts w:asciiTheme="majorEastAsia" w:eastAsiaTheme="majorEastAsia" w:hAnsiTheme="majorEastAsia" w:hint="eastAsia"/>
                <w:color w:val="000000"/>
                <w:sz w:val="21"/>
                <w:szCs w:val="21"/>
              </w:rPr>
              <w:t>□</w:t>
            </w:r>
            <w:r w:rsidR="00D33996" w:rsidRPr="00FE56E1">
              <w:rPr>
                <w:rFonts w:asciiTheme="majorEastAsia" w:eastAsiaTheme="majorEastAsia" w:hAnsiTheme="majorEastAsia" w:hint="eastAsia"/>
                <w:szCs w:val="21"/>
              </w:rPr>
              <w:t>允许，</w:t>
            </w:r>
            <w:r w:rsidR="00D33996" w:rsidRPr="00FE56E1">
              <w:rPr>
                <w:rFonts w:asciiTheme="majorEastAsia" w:eastAsiaTheme="majorEastAsia" w:hAnsiTheme="majorEastAsia" w:hint="eastAsia"/>
                <w:sz w:val="21"/>
                <w:szCs w:val="22"/>
              </w:rPr>
              <w:t>偏差范围：</w:t>
            </w:r>
          </w:p>
          <w:p w:rsidR="000B042D" w:rsidRPr="00FE56E1" w:rsidRDefault="00D33996">
            <w:pPr>
              <w:pStyle w:val="30"/>
              <w:topLinePunct/>
              <w:spacing w:line="400" w:lineRule="exact"/>
              <w:ind w:firstLineChars="450" w:firstLine="945"/>
              <w:rPr>
                <w:rFonts w:asciiTheme="majorEastAsia" w:eastAsiaTheme="majorEastAsia" w:hAnsiTheme="majorEastAsia"/>
                <w:sz w:val="21"/>
                <w:szCs w:val="22"/>
              </w:rPr>
            </w:pPr>
            <w:r w:rsidRPr="00FE56E1">
              <w:rPr>
                <w:rFonts w:asciiTheme="majorEastAsia" w:eastAsiaTheme="majorEastAsia" w:hAnsiTheme="majorEastAsia" w:hint="eastAsia"/>
                <w:sz w:val="21"/>
                <w:szCs w:val="22"/>
              </w:rPr>
              <w:t>偏差幅度：</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构成招标文件的其他资料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rPr>
              <w:t>答疑文件、补充文件等招标人开标前发出的所有有关本项目的资料</w:t>
            </w:r>
          </w:p>
        </w:tc>
      </w:tr>
      <w:tr w:rsidR="000B042D" w:rsidRPr="00FE56E1"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2.2.1</w:t>
            </w:r>
          </w:p>
        </w:tc>
        <w:tc>
          <w:tcPr>
            <w:tcW w:w="2771" w:type="dxa"/>
            <w:vMerge w:val="restart"/>
            <w:tcBorders>
              <w:top w:val="single" w:sz="4" w:space="0" w:color="auto"/>
              <w:left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投标人要求澄清招标文件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42214A" w:rsidRDefault="00D33996" w:rsidP="0042214A">
            <w:pPr>
              <w:spacing w:line="440" w:lineRule="exact"/>
              <w:rPr>
                <w:rFonts w:asciiTheme="majorEastAsia" w:eastAsiaTheme="majorEastAsia" w:hAnsiTheme="majorEastAsia"/>
                <w:color w:val="000000"/>
              </w:rPr>
            </w:pPr>
            <w:r w:rsidRPr="0042214A">
              <w:rPr>
                <w:rFonts w:asciiTheme="majorEastAsia" w:eastAsiaTheme="majorEastAsia" w:hAnsiTheme="majorEastAsia" w:hint="eastAsia"/>
                <w:color w:val="000000"/>
              </w:rPr>
              <w:t>时间：</w:t>
            </w:r>
            <w:r w:rsidRPr="0042214A">
              <w:rPr>
                <w:rFonts w:asciiTheme="majorEastAsia" w:eastAsiaTheme="majorEastAsia" w:hAnsiTheme="majorEastAsia" w:cs="宋体" w:hint="eastAsia"/>
                <w:color w:val="000000"/>
                <w:spacing w:val="-2"/>
              </w:rPr>
              <w:t>202</w:t>
            </w:r>
            <w:r w:rsidR="008A3946" w:rsidRPr="0042214A">
              <w:rPr>
                <w:rFonts w:asciiTheme="majorEastAsia" w:eastAsiaTheme="majorEastAsia" w:hAnsiTheme="majorEastAsia" w:cs="宋体" w:hint="eastAsia"/>
                <w:color w:val="000000"/>
                <w:spacing w:val="-2"/>
              </w:rPr>
              <w:t>3</w:t>
            </w:r>
            <w:r w:rsidRPr="0042214A">
              <w:rPr>
                <w:rFonts w:asciiTheme="majorEastAsia" w:eastAsiaTheme="majorEastAsia" w:hAnsiTheme="majorEastAsia" w:cs="宋体" w:hint="eastAsia"/>
                <w:color w:val="000000"/>
                <w:spacing w:val="-2"/>
              </w:rPr>
              <w:t>年</w:t>
            </w:r>
            <w:r w:rsidR="0042214A" w:rsidRPr="0042214A">
              <w:rPr>
                <w:rFonts w:asciiTheme="majorEastAsia" w:eastAsiaTheme="majorEastAsia" w:hAnsiTheme="majorEastAsia" w:cs="宋体" w:hint="eastAsia"/>
                <w:color w:val="000000"/>
                <w:spacing w:val="-2"/>
              </w:rPr>
              <w:t>8</w:t>
            </w:r>
            <w:r w:rsidRPr="0042214A">
              <w:rPr>
                <w:rFonts w:asciiTheme="majorEastAsia" w:eastAsiaTheme="majorEastAsia" w:hAnsiTheme="majorEastAsia" w:cs="宋体" w:hint="eastAsia"/>
                <w:color w:val="000000"/>
                <w:spacing w:val="-2"/>
              </w:rPr>
              <w:t>月</w:t>
            </w:r>
            <w:r w:rsidR="0042214A" w:rsidRPr="0042214A">
              <w:rPr>
                <w:rFonts w:asciiTheme="majorEastAsia" w:eastAsiaTheme="majorEastAsia" w:hAnsiTheme="majorEastAsia" w:cs="宋体" w:hint="eastAsia"/>
                <w:color w:val="000000"/>
                <w:spacing w:val="-2"/>
              </w:rPr>
              <w:t>18</w:t>
            </w:r>
            <w:r w:rsidRPr="0042214A">
              <w:rPr>
                <w:rFonts w:asciiTheme="majorEastAsia" w:eastAsiaTheme="majorEastAsia" w:hAnsiTheme="majorEastAsia" w:cs="宋体" w:hint="eastAsia"/>
                <w:color w:val="000000"/>
                <w:spacing w:val="-2"/>
              </w:rPr>
              <w:t>日</w:t>
            </w:r>
            <w:r w:rsidR="005E60DD" w:rsidRPr="0042214A">
              <w:rPr>
                <w:rFonts w:asciiTheme="majorEastAsia" w:eastAsiaTheme="majorEastAsia" w:hAnsiTheme="majorEastAsia" w:cs="宋体" w:hint="eastAsia"/>
                <w:color w:val="000000"/>
                <w:spacing w:val="-2"/>
              </w:rPr>
              <w:t>10</w:t>
            </w:r>
            <w:r w:rsidRPr="0042214A">
              <w:rPr>
                <w:rFonts w:asciiTheme="majorEastAsia" w:eastAsiaTheme="majorEastAsia" w:hAnsiTheme="majorEastAsia" w:cs="宋体" w:hint="eastAsia"/>
                <w:color w:val="000000"/>
                <w:spacing w:val="-2"/>
              </w:rPr>
              <w:t>:</w:t>
            </w:r>
            <w:r w:rsidR="0042214A" w:rsidRPr="0042214A">
              <w:rPr>
                <w:rFonts w:asciiTheme="majorEastAsia" w:eastAsiaTheme="majorEastAsia" w:hAnsiTheme="majorEastAsia" w:cs="宋体" w:hint="eastAsia"/>
                <w:color w:val="000000"/>
                <w:spacing w:val="-2"/>
              </w:rPr>
              <w:t>3</w:t>
            </w:r>
            <w:r w:rsidRPr="0042214A">
              <w:rPr>
                <w:rFonts w:asciiTheme="majorEastAsia" w:eastAsiaTheme="majorEastAsia" w:hAnsiTheme="majorEastAsia" w:cs="宋体" w:hint="eastAsia"/>
                <w:color w:val="000000"/>
                <w:spacing w:val="-2"/>
              </w:rPr>
              <w:t>0（北京时间）</w:t>
            </w:r>
          </w:p>
        </w:tc>
      </w:tr>
      <w:tr w:rsidR="000B042D" w:rsidRPr="00FE56E1"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2771"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形式：</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传真</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书面</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网络</w:t>
            </w:r>
          </w:p>
        </w:tc>
      </w:tr>
      <w:tr w:rsidR="000B042D" w:rsidRPr="00FE56E1" w:rsidTr="00D96E23">
        <w:trPr>
          <w:jc w:val="center"/>
        </w:trPr>
        <w:tc>
          <w:tcPr>
            <w:tcW w:w="1165"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2.2.2</w:t>
            </w:r>
          </w:p>
        </w:tc>
        <w:tc>
          <w:tcPr>
            <w:tcW w:w="2771"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传真</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书面</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网络</w:t>
            </w:r>
          </w:p>
        </w:tc>
      </w:tr>
      <w:tr w:rsidR="000B042D" w:rsidRPr="00FE56E1"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2.2.3</w:t>
            </w:r>
          </w:p>
        </w:tc>
        <w:tc>
          <w:tcPr>
            <w:tcW w:w="2771" w:type="dxa"/>
            <w:vMerge w:val="restart"/>
            <w:tcBorders>
              <w:top w:val="single" w:sz="4" w:space="0" w:color="auto"/>
              <w:left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投标人确认收到招标文件澄清</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时间：</w:t>
            </w:r>
            <w:r w:rsidRPr="00FE56E1">
              <w:rPr>
                <w:rFonts w:asciiTheme="majorEastAsia" w:eastAsiaTheme="majorEastAsia" w:hAnsiTheme="majorEastAsia" w:cs="宋体" w:hint="eastAsia"/>
                <w:color w:val="000000"/>
                <w:spacing w:val="-2"/>
              </w:rPr>
              <w:t>在收到相应澄清文件函后2小时内告知招标人或招标代理机构</w:t>
            </w:r>
          </w:p>
        </w:tc>
      </w:tr>
      <w:tr w:rsidR="000B042D" w:rsidRPr="00FE56E1"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2771"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形式：</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传真</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书面</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网络</w:t>
            </w:r>
          </w:p>
        </w:tc>
      </w:tr>
      <w:tr w:rsidR="000B042D" w:rsidRPr="00FE56E1" w:rsidTr="00D96E23">
        <w:trPr>
          <w:jc w:val="center"/>
        </w:trPr>
        <w:tc>
          <w:tcPr>
            <w:tcW w:w="1165"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2.3.1</w:t>
            </w:r>
          </w:p>
        </w:tc>
        <w:tc>
          <w:tcPr>
            <w:tcW w:w="2771" w:type="dxa"/>
            <w:tcBorders>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招标文件修改发出的形式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传真</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书面</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网络</w:t>
            </w:r>
          </w:p>
        </w:tc>
      </w:tr>
      <w:tr w:rsidR="000B042D" w:rsidRPr="00FE56E1"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2.3.2</w:t>
            </w:r>
          </w:p>
        </w:tc>
        <w:tc>
          <w:tcPr>
            <w:tcW w:w="2771" w:type="dxa"/>
            <w:vMerge w:val="restart"/>
            <w:tcBorders>
              <w:top w:val="single" w:sz="4" w:space="0" w:color="auto"/>
              <w:left w:val="single" w:sz="4" w:space="0" w:color="auto"/>
              <w:right w:val="single" w:sz="4" w:space="0" w:color="auto"/>
            </w:tcBorders>
            <w:vAlign w:val="center"/>
          </w:tcPr>
          <w:p w:rsidR="000B042D" w:rsidRPr="00FE56E1" w:rsidRDefault="00D33996">
            <w:pPr>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投标人确认收到招标文件修改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时间：</w:t>
            </w:r>
            <w:r w:rsidRPr="00FE56E1">
              <w:rPr>
                <w:rFonts w:asciiTheme="majorEastAsia" w:eastAsiaTheme="majorEastAsia" w:hAnsiTheme="majorEastAsia" w:cs="宋体" w:hint="eastAsia"/>
                <w:color w:val="000000"/>
                <w:spacing w:val="-2"/>
              </w:rPr>
              <w:t>在收到相应修改的招标文件后2小时内告知招标人或招标代理机构</w:t>
            </w:r>
          </w:p>
        </w:tc>
      </w:tr>
      <w:tr w:rsidR="000B042D" w:rsidRPr="00FE56E1"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2771" w:type="dxa"/>
            <w:vMerge/>
            <w:tcBorders>
              <w:left w:val="single" w:sz="4" w:space="0" w:color="auto"/>
              <w:bottom w:val="single" w:sz="4" w:space="0" w:color="auto"/>
              <w:right w:val="single" w:sz="4" w:space="0" w:color="auto"/>
            </w:tcBorders>
            <w:vAlign w:val="center"/>
          </w:tcPr>
          <w:p w:rsidR="000B042D" w:rsidRPr="00FE56E1" w:rsidRDefault="000B042D">
            <w:pPr>
              <w:spacing w:line="440" w:lineRule="exact"/>
              <w:jc w:val="center"/>
              <w:rPr>
                <w:rFonts w:asciiTheme="majorEastAsia" w:eastAsiaTheme="majorEastAsia" w:hAnsiTheme="majorEastAsia"/>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形式：</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传真</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书面</w:t>
            </w:r>
            <w:r w:rsidRPr="00FE56E1">
              <w:rPr>
                <w:rFonts w:ascii="MS Mincho" w:eastAsia="MS Mincho" w:hAnsi="MS Mincho" w:cs="MS Mincho" w:hint="eastAsia"/>
                <w:color w:val="000000"/>
                <w:spacing w:val="-2"/>
              </w:rPr>
              <w:t>☑</w:t>
            </w:r>
            <w:r w:rsidRPr="00FE56E1">
              <w:rPr>
                <w:rFonts w:asciiTheme="majorEastAsia" w:eastAsiaTheme="majorEastAsia" w:hAnsiTheme="majorEastAsia" w:cs="宋体" w:hint="eastAsia"/>
                <w:color w:val="000000"/>
                <w:spacing w:val="-2"/>
              </w:rPr>
              <w:t>网络</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3.1.1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构成投标文件的其他资料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F2584E" w:rsidP="007251DB">
            <w:pPr>
              <w:spacing w:line="440" w:lineRule="exact"/>
              <w:rPr>
                <w:rFonts w:asciiTheme="majorEastAsia" w:eastAsiaTheme="majorEastAsia" w:hAnsiTheme="majorEastAsia"/>
              </w:rPr>
            </w:pPr>
            <w:r w:rsidRPr="00F2584E">
              <w:rPr>
                <w:rFonts w:asciiTheme="majorEastAsia" w:eastAsiaTheme="majorEastAsia" w:hAnsiTheme="majorEastAsia" w:hint="eastAsia"/>
              </w:rPr>
              <w:t>委托代理人的有效身份证、与投标人签订的一年以上（含一年）的劳动合同或经</w:t>
            </w:r>
            <w:proofErr w:type="gramStart"/>
            <w:r w:rsidRPr="00F2584E">
              <w:rPr>
                <w:rFonts w:asciiTheme="majorEastAsia" w:eastAsiaTheme="majorEastAsia" w:hAnsiTheme="majorEastAsia" w:hint="eastAsia"/>
              </w:rPr>
              <w:t>人社部门</w:t>
            </w:r>
            <w:proofErr w:type="gramEnd"/>
            <w:r w:rsidRPr="00F2584E">
              <w:rPr>
                <w:rFonts w:asciiTheme="majorEastAsia" w:eastAsiaTheme="majorEastAsia" w:hAnsiTheme="majorEastAsia" w:hint="eastAsia"/>
              </w:rPr>
              <w:t>认定盖章的社会养老保险关系证明的复印件、《辽宁省水利建设市场主体综合信用信息表》打印页、《</w:t>
            </w:r>
            <w:r w:rsidR="00A31AE5" w:rsidRPr="00A31AE5">
              <w:rPr>
                <w:rFonts w:asciiTheme="majorEastAsia" w:eastAsiaTheme="majorEastAsia" w:hAnsiTheme="majorEastAsia" w:hint="eastAsia"/>
              </w:rPr>
              <w:t>原件承诺书</w:t>
            </w:r>
            <w:r w:rsidRPr="00F2584E">
              <w:rPr>
                <w:rFonts w:asciiTheme="majorEastAsia" w:eastAsiaTheme="majorEastAsia" w:hAnsiTheme="majorEastAsia" w:hint="eastAsia"/>
              </w:rPr>
              <w:t>》</w:t>
            </w:r>
            <w:r>
              <w:rPr>
                <w:rFonts w:asciiTheme="majorEastAsia" w:eastAsiaTheme="majorEastAsia" w:hAnsiTheme="majorEastAsia" w:hint="eastAsia"/>
              </w:rPr>
              <w:t>、《</w:t>
            </w:r>
            <w:r w:rsidR="001F2B1E" w:rsidRPr="001F2B1E">
              <w:rPr>
                <w:rFonts w:asciiTheme="majorEastAsia" w:eastAsiaTheme="majorEastAsia" w:hAnsiTheme="majorEastAsia" w:hint="eastAsia"/>
              </w:rPr>
              <w:t>项目建设资金使用承诺书</w:t>
            </w:r>
            <w:r>
              <w:rPr>
                <w:rFonts w:asciiTheme="majorEastAsia" w:eastAsiaTheme="majorEastAsia" w:hAnsiTheme="majorEastAsia" w:hint="eastAsia"/>
              </w:rPr>
              <w:t>》</w:t>
            </w:r>
            <w:r w:rsidRPr="00F2584E">
              <w:rPr>
                <w:rFonts w:asciiTheme="majorEastAsia" w:eastAsiaTheme="majorEastAsia" w:hAnsiTheme="majorEastAsia" w:hint="eastAsia"/>
              </w:rPr>
              <w:t>。</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增值税税金的计算方法</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rPr>
              <w:t>见投标人须知说明3.2.1项</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D1363" w:rsidRDefault="00D33996">
            <w:pPr>
              <w:spacing w:line="440" w:lineRule="exact"/>
              <w:jc w:val="center"/>
              <w:rPr>
                <w:rFonts w:asciiTheme="majorEastAsia" w:eastAsiaTheme="majorEastAsia" w:hAnsiTheme="majorEastAsia"/>
                <w:color w:val="000000"/>
              </w:rPr>
            </w:pPr>
            <w:r w:rsidRPr="00FD1363">
              <w:rPr>
                <w:rFonts w:asciiTheme="majorEastAsia" w:eastAsiaTheme="majorEastAsia" w:hAnsiTheme="majorEastAsia" w:hint="eastAsia"/>
                <w:color w:val="000000"/>
              </w:rPr>
              <w:t>3.2.3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D1363" w:rsidRDefault="00D33996">
            <w:pPr>
              <w:spacing w:line="440" w:lineRule="exact"/>
              <w:jc w:val="center"/>
              <w:rPr>
                <w:rFonts w:asciiTheme="majorEastAsia" w:eastAsiaTheme="majorEastAsia" w:hAnsiTheme="majorEastAsia"/>
                <w:color w:val="000000"/>
              </w:rPr>
            </w:pPr>
            <w:r w:rsidRPr="00FD1363">
              <w:rPr>
                <w:rFonts w:asciiTheme="majorEastAsia" w:eastAsiaTheme="majorEastAsia" w:hAnsiTheme="majorEastAsia" w:hint="eastAsia"/>
                <w:color w:val="000000"/>
              </w:rPr>
              <w:t>报价方式</w:t>
            </w:r>
          </w:p>
        </w:tc>
        <w:tc>
          <w:tcPr>
            <w:tcW w:w="5903" w:type="dxa"/>
            <w:tcBorders>
              <w:top w:val="single" w:sz="4" w:space="0" w:color="auto"/>
              <w:left w:val="single" w:sz="4" w:space="0" w:color="auto"/>
              <w:bottom w:val="single" w:sz="4" w:space="0" w:color="auto"/>
              <w:right w:val="single" w:sz="4" w:space="0" w:color="auto"/>
            </w:tcBorders>
            <w:vAlign w:val="center"/>
          </w:tcPr>
          <w:p w:rsidR="00FA46D4" w:rsidRPr="00FA46D4" w:rsidRDefault="00D33996" w:rsidP="005C0CA3">
            <w:pPr>
              <w:spacing w:line="440" w:lineRule="exact"/>
              <w:rPr>
                <w:rFonts w:asciiTheme="majorEastAsia" w:eastAsiaTheme="majorEastAsia" w:hAnsiTheme="majorEastAsia"/>
              </w:rPr>
            </w:pPr>
            <w:r w:rsidRPr="00FD1363">
              <w:rPr>
                <w:rFonts w:asciiTheme="majorEastAsia" w:eastAsiaTheme="majorEastAsia" w:hAnsiTheme="majorEastAsia" w:hint="eastAsia"/>
              </w:rPr>
              <w:t>本项目投标报价按</w:t>
            </w:r>
            <w:r w:rsidR="00FD1363" w:rsidRPr="00FD1363">
              <w:rPr>
                <w:rFonts w:asciiTheme="majorEastAsia" w:eastAsiaTheme="majorEastAsia" w:hAnsiTheme="majorEastAsia" w:hint="eastAsia"/>
              </w:rPr>
              <w:t>综合费率</w:t>
            </w:r>
            <w:r w:rsidRPr="00FD1363">
              <w:rPr>
                <w:rFonts w:asciiTheme="majorEastAsia" w:eastAsiaTheme="majorEastAsia" w:hAnsiTheme="majorEastAsia" w:hint="eastAsia"/>
              </w:rPr>
              <w:t>进行报价</w:t>
            </w:r>
            <w:r w:rsidR="00FA46D4">
              <w:rPr>
                <w:rFonts w:asciiTheme="majorEastAsia" w:eastAsiaTheme="majorEastAsia" w:hAnsiTheme="majorEastAsia" w:hint="eastAsia"/>
              </w:rPr>
              <w:t>，</w:t>
            </w:r>
            <w:r w:rsidR="00FA46D4" w:rsidRPr="00FA46D4">
              <w:rPr>
                <w:rFonts w:asciiTheme="majorEastAsia" w:eastAsiaTheme="majorEastAsia" w:hAnsiTheme="majorEastAsia" w:hint="eastAsia"/>
              </w:rPr>
              <w:t>此费率在监理合同期内保持不变，不可因工程决算后的总额进行调整费率</w:t>
            </w:r>
            <w:r w:rsidR="005C0CA3">
              <w:rPr>
                <w:rFonts w:asciiTheme="majorEastAsia" w:eastAsiaTheme="majorEastAsia" w:hAnsiTheme="majorEastAsia" w:hint="eastAsia"/>
              </w:rPr>
              <w:t>，</w:t>
            </w:r>
            <w:r w:rsidR="00FA46D4" w:rsidRPr="00FA46D4">
              <w:rPr>
                <w:rFonts w:asciiTheme="majorEastAsia" w:eastAsiaTheme="majorEastAsia" w:hAnsiTheme="majorEastAsia" w:hint="eastAsia"/>
              </w:rPr>
              <w:t>监理费以决算的工程造价中建安费总额乘以中标的综合费率进行计算。</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3.2.4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最高投标限价</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902EF">
            <w:pPr>
              <w:spacing w:line="440" w:lineRule="exact"/>
              <w:rPr>
                <w:rFonts w:asciiTheme="majorEastAsia" w:eastAsiaTheme="majorEastAsia" w:hAnsiTheme="majorEastAsia"/>
                <w:color w:val="000000"/>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rPr>
              <w:t>无</w:t>
            </w:r>
          </w:p>
          <w:p w:rsidR="000B042D" w:rsidRPr="00FE56E1" w:rsidRDefault="00D33996">
            <w:pPr>
              <w:spacing w:line="440" w:lineRule="exact"/>
              <w:rPr>
                <w:rFonts w:asciiTheme="majorEastAsia" w:eastAsiaTheme="majorEastAsia" w:hAnsiTheme="majorEastAsia"/>
                <w:b/>
              </w:rPr>
            </w:pPr>
            <w:r w:rsidRPr="00FE56E1">
              <w:rPr>
                <w:rFonts w:ascii="MS Mincho" w:eastAsia="MS Mincho" w:hAnsi="MS Mincho" w:cs="MS Mincho" w:hint="eastAsia"/>
                <w:color w:val="000000"/>
                <w:spacing w:val="-2"/>
              </w:rPr>
              <w:t>☑</w:t>
            </w:r>
            <w:r w:rsidRPr="00FE56E1">
              <w:rPr>
                <w:rFonts w:asciiTheme="majorEastAsia" w:eastAsiaTheme="majorEastAsia" w:hAnsiTheme="majorEastAsia" w:hint="eastAsia"/>
              </w:rPr>
              <w:t>有，</w:t>
            </w:r>
            <w:r w:rsidRPr="00FD1363">
              <w:rPr>
                <w:rFonts w:asciiTheme="majorEastAsia" w:eastAsiaTheme="majorEastAsia" w:hAnsiTheme="majorEastAsia" w:hint="eastAsia"/>
              </w:rPr>
              <w:t>最高投标限价</w:t>
            </w:r>
            <w:r w:rsidR="00FD1363" w:rsidRPr="00FD1363">
              <w:rPr>
                <w:rFonts w:asciiTheme="majorEastAsia" w:eastAsiaTheme="majorEastAsia" w:hAnsiTheme="majorEastAsia" w:hint="eastAsia"/>
              </w:rPr>
              <w:t>（综合费率）</w:t>
            </w:r>
            <w:r w:rsidRPr="00FD1363">
              <w:rPr>
                <w:rFonts w:asciiTheme="majorEastAsia" w:eastAsiaTheme="majorEastAsia" w:hAnsiTheme="majorEastAsia" w:hint="eastAsia"/>
              </w:rPr>
              <w:t>：</w:t>
            </w:r>
            <w:r w:rsidR="00FD1363" w:rsidRPr="00FD1363">
              <w:rPr>
                <w:rFonts w:asciiTheme="majorEastAsia" w:eastAsiaTheme="majorEastAsia" w:hAnsiTheme="majorEastAsia" w:hint="eastAsia"/>
                <w:b/>
              </w:rPr>
              <w:t>1.51%</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cs="宋体" w:hint="eastAsia"/>
                <w:color w:val="000000"/>
                <w:spacing w:val="-7"/>
              </w:rPr>
              <w:t>有效标价的确定：投标报价高于或等于最高投标限价</w:t>
            </w:r>
            <w:proofErr w:type="gramStart"/>
            <w:r w:rsidRPr="00FE56E1">
              <w:rPr>
                <w:rFonts w:asciiTheme="majorEastAsia" w:eastAsiaTheme="majorEastAsia" w:hAnsiTheme="majorEastAsia" w:cs="宋体" w:hint="eastAsia"/>
                <w:color w:val="000000"/>
                <w:spacing w:val="-7"/>
              </w:rPr>
              <w:t>按废标处理</w:t>
            </w:r>
            <w:proofErr w:type="gramEnd"/>
            <w:r w:rsidRPr="00FE56E1">
              <w:rPr>
                <w:rFonts w:asciiTheme="majorEastAsia" w:eastAsiaTheme="majorEastAsia" w:hAnsiTheme="majorEastAsia" w:cs="宋体" w:hint="eastAsia"/>
                <w:color w:val="000000"/>
                <w:spacing w:val="-7"/>
              </w:rPr>
              <w:t>。</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3.2.5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投标报价的其他要求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投标有效期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bookmarkStart w:id="14" w:name="_Toc384308207"/>
            <w:bookmarkStart w:id="15" w:name="_Toc361508582"/>
            <w:bookmarkStart w:id="16" w:name="_Toc352691470"/>
            <w:bookmarkStart w:id="17" w:name="_Toc1789"/>
            <w:bookmarkStart w:id="18" w:name="_Toc369531512"/>
            <w:bookmarkStart w:id="19" w:name="_Toc300834946"/>
            <w:r w:rsidRPr="00FE56E1">
              <w:rPr>
                <w:rFonts w:asciiTheme="majorEastAsia" w:eastAsiaTheme="majorEastAsia" w:hAnsiTheme="majorEastAsia" w:hint="eastAsia"/>
                <w:color w:val="000000"/>
              </w:rPr>
              <w:t>投标截止时间起 90天</w:t>
            </w:r>
          </w:p>
        </w:tc>
      </w:tr>
      <w:bookmarkEnd w:id="14"/>
      <w:bookmarkEnd w:id="15"/>
      <w:bookmarkEnd w:id="16"/>
      <w:bookmarkEnd w:id="17"/>
      <w:bookmarkEnd w:id="18"/>
      <w:bookmarkEnd w:id="19"/>
      <w:tr w:rsidR="000B042D" w:rsidRPr="00FE56E1" w:rsidTr="00D96E23">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s="MS Mincho"/>
                <w:szCs w:val="21"/>
              </w:rPr>
            </w:pPr>
            <w:r w:rsidRPr="00FE56E1">
              <w:rPr>
                <w:rFonts w:asciiTheme="majorEastAsia" w:eastAsiaTheme="majorEastAsia" w:hAnsiTheme="majorEastAsia" w:cs="Arial" w:hint="eastAsia"/>
                <w:szCs w:val="21"/>
              </w:rPr>
              <w:t>投标保证金的形式：</w:t>
            </w:r>
            <w:r w:rsidRPr="00FE56E1">
              <w:rPr>
                <w:rFonts w:ascii="MS Mincho" w:eastAsia="MS Mincho" w:hAnsi="MS Mincho" w:cs="MS Mincho" w:hint="eastAsia"/>
                <w:szCs w:val="21"/>
              </w:rPr>
              <w:t>☑</w:t>
            </w:r>
            <w:r w:rsidRPr="00FE56E1">
              <w:rPr>
                <w:rFonts w:asciiTheme="majorEastAsia" w:eastAsiaTheme="majorEastAsia" w:hAnsiTheme="majorEastAsia" w:cs="宋体" w:hint="eastAsia"/>
                <w:szCs w:val="21"/>
              </w:rPr>
              <w:t>转账</w:t>
            </w:r>
            <w:r w:rsidRPr="00FE56E1">
              <w:rPr>
                <w:rFonts w:asciiTheme="majorEastAsia" w:eastAsiaTheme="majorEastAsia" w:hAnsiTheme="majorEastAsia" w:cs="MS Mincho" w:hint="eastAsia"/>
                <w:szCs w:val="21"/>
              </w:rPr>
              <w:t>、</w:t>
            </w:r>
            <w:r w:rsidRPr="00FE56E1">
              <w:rPr>
                <w:rFonts w:ascii="MS Mincho" w:eastAsia="MS Mincho" w:hAnsi="MS Mincho" w:cs="MS Mincho" w:hint="eastAsia"/>
                <w:szCs w:val="21"/>
              </w:rPr>
              <w:t>☑</w:t>
            </w:r>
            <w:r w:rsidRPr="00FE56E1">
              <w:rPr>
                <w:rFonts w:asciiTheme="majorEastAsia" w:eastAsiaTheme="majorEastAsia" w:hAnsiTheme="majorEastAsia" w:cs="宋体" w:hint="eastAsia"/>
                <w:szCs w:val="21"/>
              </w:rPr>
              <w:t>电汇</w:t>
            </w:r>
            <w:r w:rsidRPr="00FE56E1">
              <w:rPr>
                <w:rFonts w:asciiTheme="majorEastAsia" w:eastAsiaTheme="majorEastAsia" w:hAnsiTheme="majorEastAsia" w:cs="MS Mincho" w:hint="eastAsia"/>
                <w:szCs w:val="21"/>
              </w:rPr>
              <w:t>、</w:t>
            </w:r>
            <w:r w:rsidRPr="00FE56E1">
              <w:rPr>
                <w:rFonts w:ascii="MS Mincho" w:eastAsia="MS Mincho" w:hAnsi="MS Mincho" w:cs="MS Mincho" w:hint="eastAsia"/>
                <w:szCs w:val="21"/>
              </w:rPr>
              <w:t>☑</w:t>
            </w:r>
            <w:r w:rsidRPr="00FE56E1">
              <w:rPr>
                <w:rFonts w:asciiTheme="majorEastAsia" w:eastAsiaTheme="majorEastAsia" w:hAnsiTheme="majorEastAsia" w:cs="MS Mincho" w:hint="eastAsia"/>
                <w:szCs w:val="21"/>
              </w:rPr>
              <w:t>银行保函</w:t>
            </w:r>
          </w:p>
          <w:p w:rsidR="000B042D" w:rsidRPr="008C3A28" w:rsidRDefault="00D33996">
            <w:pPr>
              <w:spacing w:line="440" w:lineRule="exact"/>
              <w:rPr>
                <w:rFonts w:asciiTheme="majorEastAsia" w:eastAsiaTheme="majorEastAsia" w:hAnsiTheme="majorEastAsia" w:cs="Arial"/>
                <w:szCs w:val="21"/>
              </w:rPr>
            </w:pPr>
            <w:r w:rsidRPr="00FE56E1">
              <w:rPr>
                <w:rFonts w:asciiTheme="majorEastAsia" w:eastAsiaTheme="majorEastAsia" w:hAnsiTheme="majorEastAsia" w:cs="Arial" w:hint="eastAsia"/>
                <w:szCs w:val="21"/>
              </w:rPr>
              <w:t>投标保证金的金额：</w:t>
            </w:r>
            <w:r w:rsidR="00DA54DB" w:rsidRPr="008C3A28">
              <w:rPr>
                <w:rFonts w:asciiTheme="majorEastAsia" w:eastAsiaTheme="majorEastAsia" w:hAnsiTheme="majorEastAsia" w:cs="Arial" w:hint="eastAsia"/>
                <w:szCs w:val="21"/>
              </w:rPr>
              <w:t>80000</w:t>
            </w:r>
            <w:r w:rsidRPr="008C3A28">
              <w:rPr>
                <w:rFonts w:asciiTheme="majorEastAsia" w:eastAsiaTheme="majorEastAsia" w:hAnsiTheme="majorEastAsia" w:cs="Arial" w:hint="eastAsia"/>
                <w:szCs w:val="21"/>
              </w:rPr>
              <w:t>元（人民币）</w:t>
            </w:r>
          </w:p>
          <w:p w:rsidR="000B042D" w:rsidRPr="00FE56E1" w:rsidRDefault="00D33996">
            <w:pPr>
              <w:spacing w:line="440" w:lineRule="exact"/>
              <w:rPr>
                <w:rFonts w:asciiTheme="majorEastAsia" w:eastAsiaTheme="majorEastAsia" w:hAnsiTheme="majorEastAsia" w:cs="Arial"/>
                <w:b/>
                <w:szCs w:val="21"/>
              </w:rPr>
            </w:pPr>
            <w:bookmarkStart w:id="20" w:name="EBd922afb2888f4793940fdb22f9374480"/>
            <w:r w:rsidRPr="008C3A28">
              <w:rPr>
                <w:rFonts w:ascii="MS Mincho" w:eastAsia="MS Mincho" w:hAnsi="MS Mincho" w:cs="MS Mincho" w:hint="eastAsia"/>
                <w:szCs w:val="21"/>
              </w:rPr>
              <w:t>☑</w:t>
            </w:r>
            <w:bookmarkEnd w:id="20"/>
            <w:r w:rsidRPr="008C3A28">
              <w:rPr>
                <w:rFonts w:asciiTheme="majorEastAsia" w:eastAsiaTheme="majorEastAsia" w:hAnsiTheme="majorEastAsia" w:cs="Arial" w:hint="eastAsia"/>
                <w:szCs w:val="21"/>
              </w:rPr>
              <w:t>其他要求：投标保证金必须从</w:t>
            </w:r>
            <w:r w:rsidRPr="00FE56E1">
              <w:rPr>
                <w:rFonts w:asciiTheme="majorEastAsia" w:eastAsiaTheme="majorEastAsia" w:hAnsiTheme="majorEastAsia" w:cs="Arial" w:hint="eastAsia"/>
                <w:szCs w:val="21"/>
              </w:rPr>
              <w:t>投标人的基本账户转出，并应在递交投标文件截止时间前到达指定账户，转账凭证或电汇凭证或担保函复印件需附于投标文件中（银行保函或担保公司保函原件随同投标文件的同时递交），否则将作废标处理。</w:t>
            </w:r>
            <w:r w:rsidRPr="00FE56E1">
              <w:rPr>
                <w:rFonts w:asciiTheme="majorEastAsia" w:eastAsiaTheme="majorEastAsia" w:hAnsiTheme="majorEastAsia" w:cs="Arial" w:hint="eastAsia"/>
                <w:b/>
                <w:szCs w:val="21"/>
              </w:rPr>
              <w:t>投标人电汇或转账后请自行确认投标保证金到账情况，如由投标人的原因而造成投标保证金没及时到账的相关责任，由投标人自行负责。</w:t>
            </w:r>
          </w:p>
          <w:p w:rsidR="000B042D" w:rsidRPr="00FE56E1" w:rsidRDefault="00D33996">
            <w:pPr>
              <w:spacing w:line="440" w:lineRule="exact"/>
              <w:rPr>
                <w:rFonts w:asciiTheme="majorEastAsia" w:eastAsiaTheme="majorEastAsia" w:hAnsiTheme="majorEastAsia" w:cs="Arial"/>
                <w:szCs w:val="21"/>
              </w:rPr>
            </w:pPr>
            <w:r w:rsidRPr="00FE56E1">
              <w:rPr>
                <w:rFonts w:asciiTheme="majorEastAsia" w:eastAsiaTheme="majorEastAsia" w:hAnsiTheme="majorEastAsia" w:cs="Arial" w:hint="eastAsia"/>
                <w:szCs w:val="21"/>
              </w:rPr>
              <w:t>开户银行及账号如下：</w:t>
            </w:r>
          </w:p>
          <w:p w:rsidR="00D96E23" w:rsidRPr="00FE56E1" w:rsidRDefault="00D96E23" w:rsidP="009A59F8">
            <w:pPr>
              <w:spacing w:line="440" w:lineRule="exact"/>
              <w:rPr>
                <w:rFonts w:asciiTheme="majorEastAsia" w:eastAsiaTheme="majorEastAsia" w:hAnsiTheme="majorEastAsia" w:cs="Arial"/>
                <w:b/>
                <w:szCs w:val="21"/>
              </w:rPr>
            </w:pPr>
            <w:r w:rsidRPr="00FE56E1">
              <w:rPr>
                <w:rFonts w:asciiTheme="majorEastAsia" w:eastAsiaTheme="majorEastAsia" w:hAnsiTheme="majorEastAsia" w:cs="Arial" w:hint="eastAsia"/>
                <w:b/>
                <w:szCs w:val="21"/>
              </w:rPr>
              <w:t>开 户 名：</w:t>
            </w:r>
            <w:r w:rsidR="004122CB">
              <w:rPr>
                <w:rFonts w:asciiTheme="majorEastAsia" w:eastAsiaTheme="majorEastAsia" w:hAnsiTheme="majorEastAsia" w:cs="Arial" w:hint="eastAsia"/>
                <w:b/>
                <w:szCs w:val="21"/>
              </w:rPr>
              <w:t>辽宁挚诚项目管理有限公司</w:t>
            </w:r>
          </w:p>
          <w:p w:rsidR="00D96E23" w:rsidRPr="00FE56E1" w:rsidRDefault="00D96E23" w:rsidP="009A59F8">
            <w:pPr>
              <w:spacing w:line="440" w:lineRule="exact"/>
              <w:rPr>
                <w:rFonts w:asciiTheme="majorEastAsia" w:eastAsiaTheme="majorEastAsia" w:hAnsiTheme="majorEastAsia" w:cs="Arial"/>
                <w:b/>
                <w:szCs w:val="21"/>
              </w:rPr>
            </w:pPr>
            <w:r w:rsidRPr="00FE56E1">
              <w:rPr>
                <w:rFonts w:asciiTheme="majorEastAsia" w:eastAsiaTheme="majorEastAsia" w:hAnsiTheme="majorEastAsia" w:cs="Arial" w:hint="eastAsia"/>
                <w:b/>
                <w:szCs w:val="21"/>
              </w:rPr>
              <w:t>开 户 行：</w:t>
            </w:r>
            <w:r w:rsidR="00DA54DB" w:rsidRPr="00DA54DB">
              <w:rPr>
                <w:rFonts w:asciiTheme="majorEastAsia" w:eastAsiaTheme="majorEastAsia" w:hAnsiTheme="majorEastAsia" w:cs="Arial" w:hint="eastAsia"/>
                <w:b/>
                <w:szCs w:val="21"/>
              </w:rPr>
              <w:t>中信银行股份有限公司鞍山分行</w:t>
            </w:r>
          </w:p>
          <w:p w:rsidR="00D96E23" w:rsidRPr="00FE56E1" w:rsidRDefault="00D96E23" w:rsidP="009A59F8">
            <w:pPr>
              <w:spacing w:line="440" w:lineRule="exact"/>
              <w:rPr>
                <w:rFonts w:asciiTheme="majorEastAsia" w:eastAsiaTheme="majorEastAsia" w:hAnsiTheme="majorEastAsia" w:cs="Arial"/>
                <w:b/>
                <w:szCs w:val="21"/>
              </w:rPr>
            </w:pPr>
            <w:proofErr w:type="gramStart"/>
            <w:r w:rsidRPr="00FE56E1">
              <w:rPr>
                <w:rFonts w:asciiTheme="majorEastAsia" w:eastAsiaTheme="majorEastAsia" w:hAnsiTheme="majorEastAsia" w:cs="Arial" w:hint="eastAsia"/>
                <w:b/>
                <w:szCs w:val="21"/>
              </w:rPr>
              <w:t>账</w:t>
            </w:r>
            <w:proofErr w:type="gramEnd"/>
            <w:r w:rsidRPr="00FE56E1">
              <w:rPr>
                <w:rFonts w:asciiTheme="majorEastAsia" w:eastAsiaTheme="majorEastAsia" w:hAnsiTheme="majorEastAsia" w:cs="Arial" w:hint="eastAsia"/>
                <w:b/>
                <w:szCs w:val="21"/>
              </w:rPr>
              <w:t xml:space="preserve">    号：</w:t>
            </w:r>
            <w:r w:rsidR="00DA54DB" w:rsidRPr="00DA54DB">
              <w:rPr>
                <w:rFonts w:asciiTheme="majorEastAsia" w:eastAsiaTheme="majorEastAsia" w:hAnsiTheme="majorEastAsia" w:cs="Arial"/>
                <w:b/>
                <w:szCs w:val="21"/>
              </w:rPr>
              <w:t>8112901012700753177</w:t>
            </w:r>
          </w:p>
          <w:p w:rsidR="000B042D" w:rsidRPr="00FE56E1" w:rsidRDefault="00D33996">
            <w:pPr>
              <w:adjustRightInd w:val="0"/>
              <w:spacing w:line="440" w:lineRule="exact"/>
              <w:rPr>
                <w:rFonts w:asciiTheme="majorEastAsia" w:eastAsiaTheme="majorEastAsia" w:hAnsiTheme="majorEastAsia"/>
                <w:color w:val="000000"/>
                <w:szCs w:val="21"/>
              </w:rPr>
            </w:pPr>
            <w:r w:rsidRPr="00FE56E1">
              <w:rPr>
                <w:rFonts w:asciiTheme="majorEastAsia" w:eastAsiaTheme="majorEastAsia" w:hAnsiTheme="majorEastAsia" w:cs="Arial" w:hint="eastAsia"/>
                <w:szCs w:val="21"/>
              </w:rPr>
              <w:lastRenderedPageBreak/>
              <w:t>（具体要求详见</w:t>
            </w:r>
            <w:hyperlink w:anchor="_3.4_投标担保" w:history="1">
              <w:r w:rsidRPr="00FE56E1">
                <w:rPr>
                  <w:rFonts w:asciiTheme="majorEastAsia" w:eastAsiaTheme="majorEastAsia" w:hAnsiTheme="majorEastAsia" w:hint="eastAsia"/>
                  <w:szCs w:val="21"/>
                  <w:u w:val="single"/>
                </w:rPr>
                <w:t>投标人须知说明3.4.1项</w:t>
              </w:r>
            </w:hyperlink>
            <w:r w:rsidRPr="00FE56E1">
              <w:rPr>
                <w:rFonts w:asciiTheme="majorEastAsia" w:eastAsiaTheme="majorEastAsia" w:hAnsiTheme="majorEastAsia" w:cs="Arial" w:hint="eastAsia"/>
                <w:szCs w:val="21"/>
              </w:rPr>
              <w:t>）</w:t>
            </w:r>
          </w:p>
        </w:tc>
      </w:tr>
      <w:tr w:rsidR="000B042D" w:rsidRPr="00FE56E1"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3.4.4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szCs w:val="21"/>
              </w:rPr>
              <w:t>其他可以不予退还投标保证金的情形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（1）投标人在投标文件中提供虚假材料的；</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（2）中标人放弃中标候选人或中标资格的；</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（3）中标人与招标人、其他投标人或者采购代理机构恶意串通的；</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（4）中标人未能按招标文件的规定交纳代理服务费的；</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rPr>
              <w:t>（5）招标文件投标人须知说明3.4.4项规定的情形。</w:t>
            </w:r>
          </w:p>
        </w:tc>
      </w:tr>
      <w:tr w:rsidR="000B042D" w:rsidRPr="00FE56E1"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rPr>
              <w:t>资格审查资料</w:t>
            </w:r>
            <w:r w:rsidRPr="00FE56E1">
              <w:rPr>
                <w:rFonts w:asciiTheme="majorEastAsia" w:eastAsiaTheme="majorEastAsia" w:hAnsiTheme="majorEastAsia" w:hint="eastAsia"/>
                <w:szCs w:val="21"/>
              </w:rPr>
              <w:t>的特殊要求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color w:val="000000"/>
                <w:sz w:val="21"/>
                <w:szCs w:val="21"/>
              </w:rPr>
            </w:pPr>
            <w:r w:rsidRPr="00FE56E1">
              <w:rPr>
                <w:rFonts w:ascii="MS Mincho" w:eastAsia="MS Mincho" w:hAnsi="MS Mincho" w:cs="MS Mincho" w:hint="eastAsia"/>
                <w:color w:val="000000"/>
                <w:spacing w:val="-7"/>
                <w:position w:val="1"/>
              </w:rPr>
              <w:t>☑</w:t>
            </w:r>
            <w:r w:rsidRPr="00FE56E1">
              <w:rPr>
                <w:rFonts w:asciiTheme="majorEastAsia" w:eastAsiaTheme="majorEastAsia" w:hAnsiTheme="majorEastAsia" w:hint="eastAsia"/>
                <w:sz w:val="21"/>
                <w:szCs w:val="22"/>
              </w:rPr>
              <w:t>无</w:t>
            </w:r>
          </w:p>
          <w:p w:rsidR="000B042D" w:rsidRPr="00FE56E1" w:rsidRDefault="00D902EF">
            <w:pPr>
              <w:pStyle w:val="30"/>
              <w:topLinePunct/>
              <w:spacing w:line="400" w:lineRule="exact"/>
              <w:rPr>
                <w:rFonts w:asciiTheme="majorEastAsia" w:eastAsiaTheme="majorEastAsia" w:hAnsiTheme="majorEastAsia"/>
                <w:color w:val="000000"/>
                <w:szCs w:val="22"/>
              </w:rPr>
            </w:pPr>
            <w:r w:rsidRPr="00D902EF">
              <w:rPr>
                <w:rFonts w:asciiTheme="majorEastAsia" w:eastAsiaTheme="majorEastAsia" w:hAnsiTheme="majorEastAsia" w:hint="eastAsia"/>
                <w:color w:val="000000"/>
                <w:sz w:val="21"/>
                <w:szCs w:val="21"/>
              </w:rPr>
              <w:t>□</w:t>
            </w:r>
            <w:r w:rsidR="00D33996" w:rsidRPr="00FE56E1">
              <w:rPr>
                <w:rFonts w:asciiTheme="majorEastAsia" w:eastAsiaTheme="majorEastAsia" w:hAnsiTheme="majorEastAsia" w:hint="eastAsia"/>
                <w:sz w:val="21"/>
                <w:szCs w:val="22"/>
              </w:rPr>
              <w:t>有，具体要求：</w:t>
            </w:r>
          </w:p>
        </w:tc>
      </w:tr>
      <w:tr w:rsidR="000B042D" w:rsidRPr="00FE56E1"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3.5.2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rPr>
              <w:t>近年财务状况的年份要求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u w:val="single"/>
              </w:rPr>
            </w:pPr>
            <w:r w:rsidRPr="00FE56E1">
              <w:rPr>
                <w:rFonts w:asciiTheme="majorEastAsia" w:eastAsiaTheme="majorEastAsia" w:hAnsiTheme="majorEastAsia" w:hint="eastAsia"/>
                <w:color w:val="000000"/>
              </w:rPr>
              <w:t>/</w:t>
            </w:r>
          </w:p>
        </w:tc>
      </w:tr>
      <w:tr w:rsidR="000B042D" w:rsidRPr="00FE56E1"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3.5.3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rPr>
              <w:t>近年完成的类似项目情况的时间要求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w:t>
            </w:r>
          </w:p>
        </w:tc>
      </w:tr>
      <w:tr w:rsidR="000B042D" w:rsidRPr="00FE56E1" w:rsidTr="00D96E23">
        <w:trPr>
          <w:trHeight w:val="738"/>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3.5.5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rPr>
              <w:t>近年发生的诉讼及仲裁情况的时间要求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8C3A28" w:rsidRDefault="00D33996" w:rsidP="008C3A28">
            <w:pPr>
              <w:spacing w:line="440" w:lineRule="exact"/>
              <w:jc w:val="left"/>
              <w:rPr>
                <w:rFonts w:asciiTheme="majorEastAsia" w:eastAsiaTheme="majorEastAsia" w:hAnsiTheme="majorEastAsia"/>
                <w:color w:val="000000"/>
              </w:rPr>
            </w:pPr>
            <w:r w:rsidRPr="008C3A28">
              <w:rPr>
                <w:rFonts w:asciiTheme="majorEastAsia" w:eastAsiaTheme="majorEastAsia" w:hAnsiTheme="majorEastAsia" w:cs="宋体" w:hint="eastAsia"/>
                <w:color w:val="000000"/>
                <w:spacing w:val="-2"/>
              </w:rPr>
              <w:t>近5年，指201</w:t>
            </w:r>
            <w:r w:rsidR="008C3A28" w:rsidRPr="008C3A28">
              <w:rPr>
                <w:rFonts w:asciiTheme="majorEastAsia" w:eastAsiaTheme="majorEastAsia" w:hAnsiTheme="majorEastAsia" w:cs="宋体" w:hint="eastAsia"/>
                <w:color w:val="000000"/>
                <w:spacing w:val="-2"/>
              </w:rPr>
              <w:t>8</w:t>
            </w:r>
            <w:r w:rsidRPr="008C3A28">
              <w:rPr>
                <w:rFonts w:asciiTheme="majorEastAsia" w:eastAsiaTheme="majorEastAsia" w:hAnsiTheme="majorEastAsia" w:cs="宋体" w:hint="eastAsia"/>
                <w:color w:val="000000"/>
                <w:spacing w:val="-2"/>
              </w:rPr>
              <w:t>年</w:t>
            </w:r>
            <w:r w:rsidR="008C3A28" w:rsidRPr="008C3A28">
              <w:rPr>
                <w:rFonts w:asciiTheme="majorEastAsia" w:eastAsiaTheme="majorEastAsia" w:hAnsiTheme="majorEastAsia" w:cs="宋体" w:hint="eastAsia"/>
                <w:color w:val="000000"/>
                <w:spacing w:val="-2"/>
              </w:rPr>
              <w:t>8</w:t>
            </w:r>
            <w:r w:rsidRPr="008C3A28">
              <w:rPr>
                <w:rFonts w:asciiTheme="majorEastAsia" w:eastAsiaTheme="majorEastAsia" w:hAnsiTheme="majorEastAsia" w:cs="宋体" w:hint="eastAsia"/>
                <w:color w:val="000000"/>
                <w:spacing w:val="-2"/>
              </w:rPr>
              <w:t>月1日起至202</w:t>
            </w:r>
            <w:r w:rsidR="008C3A28" w:rsidRPr="008C3A28">
              <w:rPr>
                <w:rFonts w:asciiTheme="majorEastAsia" w:eastAsiaTheme="majorEastAsia" w:hAnsiTheme="majorEastAsia" w:cs="宋体" w:hint="eastAsia"/>
                <w:color w:val="000000"/>
                <w:spacing w:val="-2"/>
              </w:rPr>
              <w:t>3</w:t>
            </w:r>
            <w:r w:rsidRPr="008C3A28">
              <w:rPr>
                <w:rFonts w:asciiTheme="majorEastAsia" w:eastAsiaTheme="majorEastAsia" w:hAnsiTheme="majorEastAsia" w:cs="宋体" w:hint="eastAsia"/>
                <w:color w:val="000000"/>
                <w:spacing w:val="-2"/>
              </w:rPr>
              <w:t>年</w:t>
            </w:r>
            <w:r w:rsidR="008C3A28" w:rsidRPr="008C3A28">
              <w:rPr>
                <w:rFonts w:asciiTheme="majorEastAsia" w:eastAsiaTheme="majorEastAsia" w:hAnsiTheme="majorEastAsia" w:cs="宋体" w:hint="eastAsia"/>
                <w:color w:val="000000"/>
                <w:spacing w:val="-2"/>
              </w:rPr>
              <w:t>7</w:t>
            </w:r>
            <w:r w:rsidRPr="008C3A28">
              <w:rPr>
                <w:rFonts w:asciiTheme="majorEastAsia" w:eastAsiaTheme="majorEastAsia" w:hAnsiTheme="majorEastAsia" w:cs="宋体" w:hint="eastAsia"/>
                <w:color w:val="000000"/>
                <w:spacing w:val="-2"/>
              </w:rPr>
              <w:t>月</w:t>
            </w:r>
            <w:r w:rsidR="009A59F8" w:rsidRPr="008C3A28">
              <w:rPr>
                <w:rFonts w:asciiTheme="majorEastAsia" w:eastAsiaTheme="majorEastAsia" w:hAnsiTheme="majorEastAsia" w:cs="宋体" w:hint="eastAsia"/>
                <w:color w:val="000000"/>
                <w:spacing w:val="-2"/>
              </w:rPr>
              <w:t>30</w:t>
            </w:r>
            <w:r w:rsidRPr="008C3A28">
              <w:rPr>
                <w:rFonts w:asciiTheme="majorEastAsia" w:eastAsiaTheme="majorEastAsia" w:hAnsiTheme="majorEastAsia" w:cs="宋体" w:hint="eastAsia"/>
                <w:color w:val="000000"/>
                <w:spacing w:val="-2"/>
              </w:rPr>
              <w:t>日止。</w:t>
            </w:r>
          </w:p>
        </w:tc>
      </w:tr>
      <w:tr w:rsidR="000B042D" w:rsidRPr="00FE56E1"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3.6.1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是否允许递交备选投标方案</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sz w:val="21"/>
                <w:szCs w:val="22"/>
              </w:rPr>
            </w:pPr>
            <w:r w:rsidRPr="00FE56E1">
              <w:rPr>
                <w:rFonts w:ascii="MS Mincho" w:eastAsia="MS Mincho" w:hAnsi="MS Mincho" w:cs="MS Mincho" w:hint="eastAsia"/>
                <w:color w:val="000000"/>
                <w:spacing w:val="-7"/>
                <w:position w:val="1"/>
              </w:rPr>
              <w:t>☑</w:t>
            </w:r>
            <w:r w:rsidRPr="00FE56E1">
              <w:rPr>
                <w:rFonts w:asciiTheme="majorEastAsia" w:eastAsiaTheme="majorEastAsia" w:hAnsiTheme="majorEastAsia" w:hint="eastAsia"/>
                <w:sz w:val="21"/>
                <w:szCs w:val="22"/>
              </w:rPr>
              <w:t>不允许</w:t>
            </w:r>
          </w:p>
          <w:p w:rsidR="000B042D" w:rsidRPr="00FE56E1" w:rsidRDefault="00D902EF">
            <w:pPr>
              <w:spacing w:line="440" w:lineRule="exact"/>
              <w:rPr>
                <w:rFonts w:asciiTheme="majorEastAsia" w:eastAsiaTheme="majorEastAsia" w:hAnsiTheme="majorEastAsia"/>
                <w:color w:val="000000"/>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rPr>
              <w:t>允许</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3.7.3（2）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投标文件</w:t>
            </w:r>
            <w:r w:rsidRPr="00FE56E1">
              <w:rPr>
                <w:rFonts w:asciiTheme="majorEastAsia" w:eastAsiaTheme="majorEastAsia" w:hAnsiTheme="majorEastAsia" w:hint="eastAsia"/>
              </w:rPr>
              <w:t>副本</w:t>
            </w:r>
            <w:r w:rsidRPr="00FE56E1">
              <w:rPr>
                <w:rFonts w:asciiTheme="majorEastAsia" w:eastAsiaTheme="majorEastAsia" w:hAnsiTheme="majorEastAsia" w:hint="eastAsia"/>
                <w:color w:val="000000"/>
              </w:rPr>
              <w:t>份数及其他要求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投标文件副本份数：</w:t>
            </w:r>
            <w:r w:rsidR="00D96E23" w:rsidRPr="00FE56E1">
              <w:rPr>
                <w:rFonts w:asciiTheme="majorEastAsia" w:eastAsiaTheme="majorEastAsia" w:hAnsiTheme="majorEastAsia" w:hint="eastAsia"/>
                <w:color w:val="000000"/>
              </w:rPr>
              <w:t>4</w:t>
            </w:r>
            <w:r w:rsidRPr="00FE56E1">
              <w:rPr>
                <w:rFonts w:asciiTheme="majorEastAsia" w:eastAsiaTheme="majorEastAsia" w:hAnsiTheme="majorEastAsia" w:hint="eastAsia"/>
                <w:color w:val="000000"/>
              </w:rPr>
              <w:t>份</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是否要求提交电子版文件：是</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其他要求：</w:t>
            </w:r>
            <w:r w:rsidR="00F2584E" w:rsidRPr="00F2584E">
              <w:rPr>
                <w:rFonts w:asciiTheme="majorEastAsia" w:eastAsiaTheme="majorEastAsia" w:hAnsiTheme="majorEastAsia" w:hint="eastAsia"/>
                <w:color w:val="000000"/>
              </w:rPr>
              <w:t>投标文件需加盖印章后扫描一份PDF电子版并附于U盘中随投标文件同时递交，U盘应密封，投标人应保证U盘无毒、无损、可以读取，U盘递交后仅作为存档之用，不予退还。</w:t>
            </w:r>
            <w:r w:rsidR="00DA54DB">
              <w:rPr>
                <w:rFonts w:asciiTheme="majorEastAsia" w:eastAsiaTheme="majorEastAsia" w:hAnsiTheme="majorEastAsia" w:hint="eastAsia"/>
                <w:color w:val="000000"/>
              </w:rPr>
              <w:t>）</w:t>
            </w:r>
          </w:p>
        </w:tc>
      </w:tr>
      <w:tr w:rsidR="000B042D" w:rsidRPr="00FE56E1" w:rsidTr="00357F8D">
        <w:trPr>
          <w:trHeight w:val="89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3.7.3A（3）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投标文件是否需分册装订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F2584E">
            <w:pPr>
              <w:spacing w:line="393" w:lineRule="exact"/>
              <w:rPr>
                <w:rFonts w:asciiTheme="majorEastAsia" w:eastAsiaTheme="majorEastAsia" w:hAnsiTheme="majorEastAsia"/>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cs="宋体" w:hint="eastAsia"/>
                <w:color w:val="000000"/>
                <w:spacing w:val="-2"/>
                <w:position w:val="1"/>
              </w:rPr>
              <w:t>不需要</w:t>
            </w:r>
          </w:p>
          <w:p w:rsidR="00F2584E" w:rsidRDefault="00F2584E" w:rsidP="00F2584E">
            <w:pPr>
              <w:spacing w:line="440" w:lineRule="exact"/>
              <w:rPr>
                <w:rFonts w:asciiTheme="majorEastAsia" w:eastAsiaTheme="majorEastAsia" w:hAnsiTheme="majorEastAsia" w:cs="宋体"/>
                <w:color w:val="000000"/>
                <w:spacing w:val="-7"/>
                <w:position w:val="1"/>
              </w:rPr>
            </w:pPr>
            <w:r w:rsidRPr="00FE56E1">
              <w:rPr>
                <w:rFonts w:ascii="MS Mincho" w:eastAsia="MS Mincho" w:hAnsi="MS Mincho" w:cs="MS Mincho" w:hint="eastAsia"/>
                <w:color w:val="000000"/>
                <w:spacing w:val="-7"/>
                <w:position w:val="1"/>
              </w:rPr>
              <w:t>☑</w:t>
            </w:r>
            <w:r w:rsidR="00D33996" w:rsidRPr="00FE56E1">
              <w:rPr>
                <w:rFonts w:asciiTheme="majorEastAsia" w:eastAsiaTheme="majorEastAsia" w:hAnsiTheme="majorEastAsia" w:cs="宋体" w:hint="eastAsia"/>
                <w:color w:val="000000"/>
                <w:spacing w:val="-7"/>
                <w:position w:val="1"/>
              </w:rPr>
              <w:t>需要，分册装订要求：</w:t>
            </w:r>
          </w:p>
          <w:p w:rsidR="00F2584E" w:rsidRPr="00F2584E" w:rsidRDefault="00F2584E" w:rsidP="00F2584E">
            <w:pPr>
              <w:spacing w:line="440" w:lineRule="exact"/>
              <w:rPr>
                <w:rFonts w:asciiTheme="majorEastAsia" w:eastAsiaTheme="majorEastAsia" w:hAnsiTheme="majorEastAsia" w:cs="宋体"/>
                <w:color w:val="000000"/>
                <w:spacing w:val="-7"/>
                <w:position w:val="1"/>
              </w:rPr>
            </w:pPr>
            <w:r w:rsidRPr="00F2584E">
              <w:rPr>
                <w:rFonts w:asciiTheme="majorEastAsia" w:eastAsiaTheme="majorEastAsia" w:hAnsiTheme="majorEastAsia" w:cs="宋体" w:hint="eastAsia"/>
                <w:color w:val="000000"/>
                <w:spacing w:val="-7"/>
                <w:position w:val="1"/>
              </w:rPr>
              <w:t>（1）每册采用胶装方式装订，且装订牢固，不易拆散换页，不得采用活页装订；</w:t>
            </w:r>
          </w:p>
          <w:p w:rsidR="00F2584E" w:rsidRPr="00F2584E" w:rsidRDefault="00F2584E" w:rsidP="00F2584E">
            <w:pPr>
              <w:spacing w:line="440" w:lineRule="exact"/>
              <w:rPr>
                <w:rFonts w:asciiTheme="majorEastAsia" w:eastAsiaTheme="majorEastAsia" w:hAnsiTheme="majorEastAsia" w:cs="宋体"/>
                <w:color w:val="000000"/>
                <w:spacing w:val="-7"/>
                <w:position w:val="1"/>
              </w:rPr>
            </w:pPr>
            <w:r w:rsidRPr="00F2584E">
              <w:rPr>
                <w:rFonts w:asciiTheme="majorEastAsia" w:eastAsiaTheme="majorEastAsia" w:hAnsiTheme="majorEastAsia" w:cs="宋体" w:hint="eastAsia"/>
                <w:color w:val="000000"/>
                <w:spacing w:val="-7"/>
                <w:position w:val="1"/>
              </w:rPr>
              <w:lastRenderedPageBreak/>
              <w:t>（2）共分两册：商务部分、技术部分</w:t>
            </w:r>
          </w:p>
          <w:p w:rsidR="000B042D" w:rsidRPr="00FE56E1" w:rsidRDefault="00F2584E" w:rsidP="00F2584E">
            <w:pPr>
              <w:spacing w:line="440" w:lineRule="exact"/>
              <w:rPr>
                <w:rFonts w:asciiTheme="majorEastAsia" w:eastAsiaTheme="majorEastAsia" w:hAnsiTheme="majorEastAsia"/>
                <w:color w:val="000000"/>
              </w:rPr>
            </w:pPr>
            <w:r w:rsidRPr="00F2584E">
              <w:rPr>
                <w:rFonts w:asciiTheme="majorEastAsia" w:eastAsiaTheme="majorEastAsia" w:hAnsiTheme="majorEastAsia" w:cs="宋体" w:hint="eastAsia"/>
                <w:color w:val="000000"/>
                <w:spacing w:val="-7"/>
                <w:position w:val="1"/>
              </w:rPr>
              <w:t>技术部分仅包括监理大纲，除监理大纲之外的内容装订于商务部分</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4.1.1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cs="宋体" w:hint="eastAsia"/>
                <w:color w:val="000000"/>
                <w:spacing w:val="-7"/>
              </w:rPr>
              <w:t>投标文件密封要求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F2584E">
            <w:pPr>
              <w:pStyle w:val="30"/>
              <w:topLinePunct/>
              <w:spacing w:line="400" w:lineRule="exact"/>
              <w:rPr>
                <w:rFonts w:asciiTheme="majorEastAsia" w:eastAsiaTheme="majorEastAsia" w:hAnsiTheme="majorEastAsia"/>
                <w:color w:val="000000"/>
                <w:spacing w:val="-1"/>
                <w:sz w:val="31"/>
              </w:rPr>
            </w:pPr>
            <w:r w:rsidRPr="00F2584E">
              <w:rPr>
                <w:rFonts w:asciiTheme="majorEastAsia" w:eastAsiaTheme="majorEastAsia" w:hAnsiTheme="majorEastAsia" w:hint="eastAsia"/>
                <w:color w:val="000000"/>
                <w:sz w:val="21"/>
                <w:szCs w:val="21"/>
              </w:rPr>
              <w:t>商务部分、技术部分、纸质保函（原件）应单独包装、密封、加贴封条，并在封套的封口处加盖投标单位章。</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4.1.2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shd w:val="clear" w:color="FFFFFF" w:fill="D9D9D9"/>
              </w:rPr>
            </w:pPr>
            <w:r w:rsidRPr="00FE56E1">
              <w:rPr>
                <w:rFonts w:asciiTheme="majorEastAsia" w:eastAsiaTheme="majorEastAsia" w:hAnsiTheme="majorEastAsia" w:hint="eastAsia"/>
              </w:rPr>
              <w:t>封套上应载明的信息</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42214A" w:rsidRDefault="00D33996">
            <w:pPr>
              <w:pStyle w:val="30"/>
              <w:topLinePunct/>
              <w:spacing w:line="400" w:lineRule="exact"/>
              <w:rPr>
                <w:rFonts w:asciiTheme="majorEastAsia" w:eastAsiaTheme="majorEastAsia" w:hAnsiTheme="majorEastAsia"/>
                <w:color w:val="000000"/>
                <w:sz w:val="21"/>
                <w:szCs w:val="21"/>
              </w:rPr>
            </w:pPr>
            <w:r w:rsidRPr="0042214A">
              <w:rPr>
                <w:rFonts w:asciiTheme="majorEastAsia" w:eastAsiaTheme="majorEastAsia" w:hAnsiTheme="majorEastAsia" w:hint="eastAsia"/>
                <w:color w:val="000000"/>
                <w:sz w:val="21"/>
                <w:szCs w:val="21"/>
              </w:rPr>
              <w:t>招标人名称：</w:t>
            </w:r>
            <w:r w:rsidR="007877A7" w:rsidRPr="0042214A">
              <w:rPr>
                <w:rFonts w:asciiTheme="majorEastAsia" w:eastAsiaTheme="majorEastAsia" w:hAnsiTheme="majorEastAsia" w:hint="eastAsia"/>
                <w:color w:val="000000"/>
                <w:sz w:val="21"/>
                <w:szCs w:val="21"/>
              </w:rPr>
              <w:t>台安兴水经营管理有限公司</w:t>
            </w:r>
          </w:p>
          <w:p w:rsidR="000B042D" w:rsidRPr="0042214A" w:rsidRDefault="00D33996">
            <w:pPr>
              <w:pStyle w:val="30"/>
              <w:topLinePunct/>
              <w:spacing w:line="400" w:lineRule="exact"/>
              <w:rPr>
                <w:rFonts w:asciiTheme="majorEastAsia" w:eastAsiaTheme="majorEastAsia" w:hAnsiTheme="majorEastAsia"/>
                <w:color w:val="000000"/>
                <w:sz w:val="21"/>
                <w:szCs w:val="21"/>
              </w:rPr>
            </w:pPr>
            <w:r w:rsidRPr="0042214A">
              <w:rPr>
                <w:rFonts w:asciiTheme="majorEastAsia" w:eastAsiaTheme="majorEastAsia" w:hAnsiTheme="majorEastAsia" w:hint="eastAsia"/>
                <w:color w:val="000000"/>
                <w:sz w:val="21"/>
                <w:szCs w:val="21"/>
              </w:rPr>
              <w:t>招标人地址：</w:t>
            </w:r>
            <w:r w:rsidR="00DA54DB" w:rsidRPr="0042214A">
              <w:rPr>
                <w:rFonts w:asciiTheme="majorEastAsia" w:eastAsiaTheme="majorEastAsia" w:hAnsiTheme="majorEastAsia" w:hint="eastAsia"/>
                <w:color w:val="000000"/>
                <w:sz w:val="21"/>
                <w:szCs w:val="21"/>
              </w:rPr>
              <w:t>辽宁省鞍山市台安县</w:t>
            </w:r>
            <w:proofErr w:type="gramStart"/>
            <w:r w:rsidR="00DA54DB" w:rsidRPr="0042214A">
              <w:rPr>
                <w:rFonts w:asciiTheme="majorEastAsia" w:eastAsiaTheme="majorEastAsia" w:hAnsiTheme="majorEastAsia" w:hint="eastAsia"/>
                <w:color w:val="000000"/>
                <w:sz w:val="21"/>
                <w:szCs w:val="21"/>
              </w:rPr>
              <w:t>台盘路</w:t>
            </w:r>
            <w:proofErr w:type="gramEnd"/>
            <w:r w:rsidR="00DA54DB" w:rsidRPr="0042214A">
              <w:rPr>
                <w:rFonts w:asciiTheme="majorEastAsia" w:eastAsiaTheme="majorEastAsia" w:hAnsiTheme="majorEastAsia" w:hint="eastAsia"/>
                <w:color w:val="000000"/>
                <w:sz w:val="21"/>
                <w:szCs w:val="21"/>
              </w:rPr>
              <w:t>13号</w:t>
            </w:r>
          </w:p>
          <w:p w:rsidR="000B042D" w:rsidRPr="0042214A" w:rsidRDefault="008221E3">
            <w:pPr>
              <w:pStyle w:val="30"/>
              <w:topLinePunct/>
              <w:spacing w:line="400" w:lineRule="exact"/>
              <w:rPr>
                <w:rFonts w:asciiTheme="majorEastAsia" w:eastAsiaTheme="majorEastAsia" w:hAnsiTheme="majorEastAsia"/>
                <w:color w:val="000000"/>
                <w:sz w:val="21"/>
                <w:szCs w:val="21"/>
              </w:rPr>
            </w:pPr>
            <w:r w:rsidRPr="0042214A">
              <w:rPr>
                <w:rFonts w:asciiTheme="majorEastAsia" w:eastAsiaTheme="majorEastAsia" w:hAnsiTheme="majorEastAsia" w:hint="eastAsia"/>
                <w:color w:val="000000"/>
                <w:sz w:val="21"/>
                <w:szCs w:val="21"/>
                <w:u w:val="single"/>
              </w:rPr>
              <w:t>台安县农村供水提质增效工程监理</w:t>
            </w:r>
            <w:r w:rsidR="00D33996" w:rsidRPr="0042214A">
              <w:rPr>
                <w:rFonts w:asciiTheme="majorEastAsia" w:eastAsiaTheme="majorEastAsia" w:hAnsiTheme="majorEastAsia" w:hint="eastAsia"/>
                <w:color w:val="000000"/>
                <w:sz w:val="21"/>
                <w:szCs w:val="21"/>
              </w:rPr>
              <w:t>（项目名称）投标文件</w:t>
            </w:r>
          </w:p>
          <w:p w:rsidR="000B042D" w:rsidRPr="0042214A" w:rsidRDefault="00D33996">
            <w:pPr>
              <w:pStyle w:val="30"/>
              <w:topLinePunct/>
              <w:spacing w:line="400" w:lineRule="exact"/>
              <w:rPr>
                <w:rFonts w:asciiTheme="majorEastAsia" w:eastAsiaTheme="majorEastAsia" w:hAnsiTheme="majorEastAsia"/>
                <w:color w:val="000000"/>
                <w:sz w:val="21"/>
                <w:szCs w:val="21"/>
              </w:rPr>
            </w:pPr>
            <w:r w:rsidRPr="0042214A">
              <w:rPr>
                <w:rFonts w:asciiTheme="majorEastAsia" w:eastAsiaTheme="majorEastAsia" w:hAnsiTheme="majorEastAsia" w:hint="eastAsia"/>
                <w:color w:val="000000"/>
                <w:sz w:val="21"/>
                <w:szCs w:val="21"/>
              </w:rPr>
              <w:t>招标项目编号：</w:t>
            </w:r>
            <w:r w:rsidR="00713E37" w:rsidRPr="0042214A">
              <w:rPr>
                <w:rFonts w:asciiTheme="majorEastAsia" w:eastAsiaTheme="majorEastAsia" w:hAnsiTheme="majorEastAsia" w:hint="eastAsia"/>
                <w:color w:val="000000"/>
                <w:sz w:val="21"/>
                <w:szCs w:val="21"/>
              </w:rPr>
              <w:t>ZCZB2307008</w:t>
            </w:r>
          </w:p>
          <w:p w:rsidR="000B042D" w:rsidRPr="0042214A" w:rsidRDefault="00D33996" w:rsidP="0042214A">
            <w:pPr>
              <w:pStyle w:val="30"/>
              <w:topLinePunct/>
              <w:spacing w:line="400" w:lineRule="exact"/>
              <w:rPr>
                <w:rFonts w:asciiTheme="majorEastAsia" w:eastAsiaTheme="majorEastAsia" w:hAnsiTheme="majorEastAsia"/>
                <w:color w:val="000000"/>
                <w:sz w:val="21"/>
                <w:szCs w:val="21"/>
              </w:rPr>
            </w:pPr>
            <w:r w:rsidRPr="0042214A">
              <w:rPr>
                <w:rFonts w:asciiTheme="majorEastAsia" w:eastAsiaTheme="majorEastAsia" w:hAnsiTheme="majorEastAsia" w:hint="eastAsia"/>
                <w:color w:val="000000"/>
                <w:sz w:val="21"/>
                <w:szCs w:val="21"/>
              </w:rPr>
              <w:t>在</w:t>
            </w:r>
            <w:r w:rsidRPr="0042214A">
              <w:rPr>
                <w:rFonts w:asciiTheme="majorEastAsia" w:eastAsiaTheme="majorEastAsia" w:hAnsiTheme="majorEastAsia" w:hint="eastAsia"/>
                <w:color w:val="000000"/>
                <w:sz w:val="21"/>
                <w:szCs w:val="21"/>
                <w:u w:val="single"/>
              </w:rPr>
              <w:t>202</w:t>
            </w:r>
            <w:r w:rsidR="008A3946" w:rsidRPr="0042214A">
              <w:rPr>
                <w:rFonts w:asciiTheme="majorEastAsia" w:eastAsiaTheme="majorEastAsia" w:hAnsiTheme="majorEastAsia" w:hint="eastAsia"/>
                <w:color w:val="000000"/>
                <w:sz w:val="21"/>
                <w:szCs w:val="21"/>
                <w:u w:val="single"/>
              </w:rPr>
              <w:t>3</w:t>
            </w:r>
            <w:r w:rsidRPr="0042214A">
              <w:rPr>
                <w:rFonts w:asciiTheme="majorEastAsia" w:eastAsiaTheme="majorEastAsia" w:hAnsiTheme="majorEastAsia" w:hint="eastAsia"/>
                <w:color w:val="000000"/>
                <w:sz w:val="21"/>
                <w:szCs w:val="21"/>
              </w:rPr>
              <w:t>年</w:t>
            </w:r>
            <w:r w:rsidR="007E09C8" w:rsidRPr="0042214A">
              <w:rPr>
                <w:rFonts w:asciiTheme="majorEastAsia" w:eastAsiaTheme="majorEastAsia" w:hAnsiTheme="majorEastAsia" w:hint="eastAsia"/>
                <w:color w:val="000000"/>
                <w:sz w:val="21"/>
                <w:szCs w:val="21"/>
                <w:u w:val="single"/>
              </w:rPr>
              <w:t>8</w:t>
            </w:r>
            <w:r w:rsidRPr="0042214A">
              <w:rPr>
                <w:rFonts w:asciiTheme="majorEastAsia" w:eastAsiaTheme="majorEastAsia" w:hAnsiTheme="majorEastAsia" w:hint="eastAsia"/>
                <w:color w:val="000000"/>
                <w:sz w:val="21"/>
                <w:szCs w:val="21"/>
              </w:rPr>
              <w:t>月</w:t>
            </w:r>
            <w:r w:rsidR="007E09C8" w:rsidRPr="0042214A">
              <w:rPr>
                <w:rFonts w:asciiTheme="majorEastAsia" w:eastAsiaTheme="majorEastAsia" w:hAnsiTheme="majorEastAsia" w:hint="eastAsia"/>
                <w:color w:val="000000"/>
                <w:sz w:val="21"/>
                <w:szCs w:val="21"/>
                <w:u w:val="single"/>
              </w:rPr>
              <w:t>29</w:t>
            </w:r>
            <w:r w:rsidRPr="0042214A">
              <w:rPr>
                <w:rFonts w:asciiTheme="majorEastAsia" w:eastAsiaTheme="majorEastAsia" w:hAnsiTheme="majorEastAsia" w:hint="eastAsia"/>
                <w:color w:val="000000"/>
                <w:sz w:val="21"/>
                <w:szCs w:val="21"/>
              </w:rPr>
              <w:t>日</w:t>
            </w:r>
            <w:r w:rsidR="0042214A" w:rsidRPr="0042214A">
              <w:rPr>
                <w:rFonts w:asciiTheme="majorEastAsia" w:eastAsiaTheme="majorEastAsia" w:hAnsiTheme="majorEastAsia" w:hint="eastAsia"/>
                <w:color w:val="000000"/>
                <w:sz w:val="21"/>
                <w:szCs w:val="21"/>
                <w:u w:val="single"/>
              </w:rPr>
              <w:t>10</w:t>
            </w:r>
            <w:r w:rsidRPr="0042214A">
              <w:rPr>
                <w:rFonts w:asciiTheme="majorEastAsia" w:eastAsiaTheme="majorEastAsia" w:hAnsiTheme="majorEastAsia" w:hint="eastAsia"/>
                <w:color w:val="000000"/>
                <w:sz w:val="21"/>
                <w:szCs w:val="21"/>
                <w:u w:val="single"/>
              </w:rPr>
              <w:t>：30</w:t>
            </w:r>
            <w:r w:rsidRPr="0042214A">
              <w:rPr>
                <w:rFonts w:asciiTheme="majorEastAsia" w:eastAsiaTheme="majorEastAsia" w:hAnsiTheme="majorEastAsia" w:hint="eastAsia"/>
                <w:color w:val="000000"/>
                <w:sz w:val="21"/>
                <w:szCs w:val="21"/>
              </w:rPr>
              <w:t>时前不得开启</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4.2.1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投标截止时间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42214A" w:rsidRDefault="00D33996" w:rsidP="0042214A">
            <w:pPr>
              <w:spacing w:line="440" w:lineRule="exact"/>
              <w:rPr>
                <w:rFonts w:asciiTheme="majorEastAsia" w:eastAsiaTheme="majorEastAsia" w:hAnsiTheme="majorEastAsia"/>
                <w:color w:val="000000"/>
              </w:rPr>
            </w:pPr>
            <w:r w:rsidRPr="0042214A">
              <w:rPr>
                <w:rFonts w:asciiTheme="majorEastAsia" w:eastAsiaTheme="majorEastAsia" w:hAnsiTheme="majorEastAsia" w:hint="eastAsia"/>
                <w:szCs w:val="21"/>
              </w:rPr>
              <w:t>202</w:t>
            </w:r>
            <w:r w:rsidR="008A3946" w:rsidRPr="0042214A">
              <w:rPr>
                <w:rFonts w:asciiTheme="majorEastAsia" w:eastAsiaTheme="majorEastAsia" w:hAnsiTheme="majorEastAsia" w:hint="eastAsia"/>
                <w:szCs w:val="21"/>
              </w:rPr>
              <w:t>3</w:t>
            </w:r>
            <w:r w:rsidRPr="0042214A">
              <w:rPr>
                <w:rFonts w:asciiTheme="majorEastAsia" w:eastAsiaTheme="majorEastAsia" w:hAnsiTheme="majorEastAsia" w:hint="eastAsia"/>
                <w:szCs w:val="21"/>
              </w:rPr>
              <w:t>年</w:t>
            </w:r>
            <w:r w:rsidR="007E09C8" w:rsidRPr="0042214A">
              <w:rPr>
                <w:rFonts w:asciiTheme="majorEastAsia" w:eastAsiaTheme="majorEastAsia" w:hAnsiTheme="majorEastAsia" w:hint="eastAsia"/>
                <w:szCs w:val="21"/>
              </w:rPr>
              <w:t>8</w:t>
            </w:r>
            <w:r w:rsidRPr="0042214A">
              <w:rPr>
                <w:rFonts w:asciiTheme="majorEastAsia" w:eastAsiaTheme="majorEastAsia" w:hAnsiTheme="majorEastAsia" w:hint="eastAsia"/>
                <w:szCs w:val="21"/>
              </w:rPr>
              <w:t>月</w:t>
            </w:r>
            <w:r w:rsidR="007E09C8" w:rsidRPr="0042214A">
              <w:rPr>
                <w:rFonts w:asciiTheme="majorEastAsia" w:eastAsiaTheme="majorEastAsia" w:hAnsiTheme="majorEastAsia" w:hint="eastAsia"/>
                <w:szCs w:val="21"/>
              </w:rPr>
              <w:t>29</w:t>
            </w:r>
            <w:r w:rsidRPr="0042214A">
              <w:rPr>
                <w:rFonts w:asciiTheme="majorEastAsia" w:eastAsiaTheme="majorEastAsia" w:hAnsiTheme="majorEastAsia" w:hint="eastAsia"/>
                <w:szCs w:val="21"/>
              </w:rPr>
              <w:t>日</w:t>
            </w:r>
            <w:r w:rsidR="0042214A" w:rsidRPr="0042214A">
              <w:rPr>
                <w:rFonts w:asciiTheme="majorEastAsia" w:eastAsiaTheme="majorEastAsia" w:hAnsiTheme="majorEastAsia" w:hint="eastAsia"/>
                <w:szCs w:val="21"/>
              </w:rPr>
              <w:t>10</w:t>
            </w:r>
            <w:r w:rsidRPr="0042214A">
              <w:rPr>
                <w:rFonts w:asciiTheme="majorEastAsia" w:eastAsiaTheme="majorEastAsia" w:hAnsiTheme="majorEastAsia" w:hint="eastAsia"/>
                <w:szCs w:val="21"/>
              </w:rPr>
              <w:t>：30时</w:t>
            </w:r>
            <w:r w:rsidRPr="0042214A">
              <w:rPr>
                <w:rFonts w:asciiTheme="majorEastAsia" w:eastAsiaTheme="majorEastAsia" w:hAnsiTheme="majorEastAsia" w:cs="Arial" w:hint="eastAsia"/>
                <w:szCs w:val="21"/>
              </w:rPr>
              <w:t>（北京时间）</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4.2.2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递交投标文件地点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96E23" w:rsidP="009A59F8">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鞍山市公共资源交易中心</w:t>
            </w:r>
            <w:r w:rsidR="009A59F8" w:rsidRPr="00FE56E1">
              <w:rPr>
                <w:rFonts w:asciiTheme="majorEastAsia" w:eastAsiaTheme="majorEastAsia" w:hAnsiTheme="majorEastAsia" w:hint="eastAsia"/>
                <w:color w:val="000000"/>
              </w:rPr>
              <w:t>219室</w:t>
            </w:r>
            <w:r w:rsidRPr="00FE56E1">
              <w:rPr>
                <w:rFonts w:asciiTheme="majorEastAsia" w:eastAsiaTheme="majorEastAsia" w:hAnsiTheme="majorEastAsia" w:hint="eastAsia"/>
                <w:color w:val="000000"/>
              </w:rPr>
              <w:t>(鞍山市铁西区人民路269-271号)</w:t>
            </w:r>
          </w:p>
        </w:tc>
      </w:tr>
      <w:tr w:rsidR="000B042D" w:rsidRPr="00FE56E1"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4.2.3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投标文件是否退还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szCs w:val="22"/>
              </w:rPr>
            </w:pPr>
            <w:r w:rsidRPr="00FE56E1">
              <w:rPr>
                <w:rFonts w:ascii="MS Mincho" w:eastAsia="MS Mincho" w:hAnsi="MS Mincho" w:cs="MS Mincho" w:hint="eastAsia"/>
                <w:color w:val="000000"/>
                <w:spacing w:val="-7"/>
                <w:position w:val="1"/>
              </w:rPr>
              <w:t>☑</w:t>
            </w:r>
            <w:r w:rsidRPr="0026001C">
              <w:rPr>
                <w:rFonts w:asciiTheme="majorEastAsia" w:eastAsiaTheme="majorEastAsia" w:hAnsiTheme="majorEastAsia" w:hint="eastAsia"/>
                <w:sz w:val="21"/>
                <w:szCs w:val="22"/>
              </w:rPr>
              <w:t>否</w:t>
            </w:r>
          </w:p>
          <w:p w:rsidR="000B042D" w:rsidRPr="00FE56E1" w:rsidRDefault="00D902EF">
            <w:pPr>
              <w:pStyle w:val="30"/>
              <w:topLinePunct/>
              <w:spacing w:line="400" w:lineRule="exact"/>
              <w:rPr>
                <w:rFonts w:asciiTheme="majorEastAsia" w:eastAsiaTheme="majorEastAsia" w:hAnsiTheme="majorEastAsia"/>
                <w:sz w:val="21"/>
                <w:szCs w:val="22"/>
              </w:rPr>
            </w:pPr>
            <w:r w:rsidRPr="00D902EF">
              <w:rPr>
                <w:rFonts w:asciiTheme="majorEastAsia" w:eastAsiaTheme="majorEastAsia" w:hAnsiTheme="majorEastAsia" w:hint="eastAsia"/>
                <w:color w:val="000000"/>
                <w:sz w:val="21"/>
                <w:szCs w:val="21"/>
              </w:rPr>
              <w:t>□</w:t>
            </w:r>
            <w:r w:rsidR="00D33996" w:rsidRPr="00FE56E1">
              <w:rPr>
                <w:rFonts w:asciiTheme="majorEastAsia" w:eastAsiaTheme="majorEastAsia" w:hAnsiTheme="majorEastAsia" w:hint="eastAsia"/>
                <w:sz w:val="21"/>
                <w:szCs w:val="22"/>
              </w:rPr>
              <w:t>是，退还时间：</w:t>
            </w:r>
          </w:p>
        </w:tc>
      </w:tr>
      <w:tr w:rsidR="000B042D" w:rsidRPr="00FE56E1" w:rsidTr="00D96E23">
        <w:trPr>
          <w:trHeight w:val="880"/>
          <w:jc w:val="center"/>
        </w:trPr>
        <w:tc>
          <w:tcPr>
            <w:tcW w:w="1165"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5.1</w:t>
            </w:r>
          </w:p>
        </w:tc>
        <w:tc>
          <w:tcPr>
            <w:tcW w:w="2771"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开标时间和地点</w:t>
            </w:r>
          </w:p>
        </w:tc>
        <w:tc>
          <w:tcPr>
            <w:tcW w:w="5903"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开标时间：同投标截止时间</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开标地点：</w:t>
            </w:r>
            <w:r w:rsidR="00D96E23" w:rsidRPr="0042214A">
              <w:rPr>
                <w:rFonts w:asciiTheme="majorEastAsia" w:eastAsiaTheme="majorEastAsia" w:hAnsiTheme="majorEastAsia" w:hint="eastAsia"/>
                <w:color w:val="000000"/>
              </w:rPr>
              <w:t>鞍山市公共资源交易中心</w:t>
            </w:r>
            <w:r w:rsidR="00C81B5A" w:rsidRPr="0042214A">
              <w:rPr>
                <w:rFonts w:asciiTheme="majorEastAsia" w:eastAsiaTheme="majorEastAsia" w:hAnsiTheme="majorEastAsia" w:hint="eastAsia"/>
                <w:color w:val="000000"/>
              </w:rPr>
              <w:t>222室</w:t>
            </w:r>
            <w:r w:rsidR="00D96E23" w:rsidRPr="0042214A">
              <w:rPr>
                <w:rFonts w:asciiTheme="majorEastAsia" w:eastAsiaTheme="majorEastAsia" w:hAnsiTheme="majorEastAsia" w:hint="eastAsia"/>
                <w:color w:val="000000"/>
              </w:rPr>
              <w:t xml:space="preserve"> (鞍山市铁西区人民路269-271号)</w:t>
            </w:r>
          </w:p>
        </w:tc>
      </w:tr>
      <w:tr w:rsidR="000B042D" w:rsidRPr="00FE56E1" w:rsidTr="00D96E23">
        <w:trPr>
          <w:trHeight w:val="381"/>
          <w:jc w:val="center"/>
        </w:trPr>
        <w:tc>
          <w:tcPr>
            <w:tcW w:w="1165"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5.2（4）</w:t>
            </w:r>
          </w:p>
        </w:tc>
        <w:tc>
          <w:tcPr>
            <w:tcW w:w="2771"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开标程序</w:t>
            </w:r>
          </w:p>
        </w:tc>
        <w:tc>
          <w:tcPr>
            <w:tcW w:w="5903" w:type="dxa"/>
            <w:tcBorders>
              <w:top w:val="single" w:sz="4" w:space="0" w:color="auto"/>
              <w:left w:val="single" w:sz="4" w:space="0" w:color="auto"/>
              <w:bottom w:val="nil"/>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1．开标顺序：按投标文件送达逆顺序</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2．开标程序：</w:t>
            </w:r>
          </w:p>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rPr>
              <w:t>☑</w:t>
            </w:r>
            <w:r w:rsidRPr="00FE56E1">
              <w:rPr>
                <w:rFonts w:asciiTheme="majorEastAsia" w:eastAsiaTheme="majorEastAsia" w:hAnsiTheme="majorEastAsia" w:hint="eastAsia"/>
                <w:color w:val="000000"/>
              </w:rPr>
              <w:t>宣布参加开标会议人员或单位名称；</w:t>
            </w:r>
          </w:p>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rPr>
              <w:t>☑</w:t>
            </w:r>
            <w:r w:rsidRPr="00FE56E1">
              <w:rPr>
                <w:rFonts w:asciiTheme="majorEastAsia" w:eastAsiaTheme="majorEastAsia" w:hAnsiTheme="majorEastAsia" w:hint="eastAsia"/>
                <w:color w:val="000000"/>
              </w:rPr>
              <w:t>检查密封情况；</w:t>
            </w:r>
          </w:p>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rPr>
              <w:t>☑</w:t>
            </w:r>
            <w:r w:rsidRPr="00FE56E1">
              <w:rPr>
                <w:rFonts w:asciiTheme="majorEastAsia" w:eastAsiaTheme="majorEastAsia" w:hAnsiTheme="majorEastAsia" w:hint="eastAsia"/>
                <w:color w:val="000000"/>
              </w:rPr>
              <w:t>公开唱标；</w:t>
            </w:r>
          </w:p>
          <w:p w:rsidR="000B042D" w:rsidRPr="00FE56E1" w:rsidRDefault="00D33996">
            <w:pPr>
              <w:spacing w:line="440" w:lineRule="exact"/>
              <w:rPr>
                <w:rFonts w:asciiTheme="majorEastAsia" w:eastAsiaTheme="majorEastAsia" w:hAnsiTheme="majorEastAsia"/>
                <w:color w:val="000000"/>
              </w:rPr>
            </w:pPr>
            <w:r w:rsidRPr="00FE56E1">
              <w:rPr>
                <w:rFonts w:ascii="MS Mincho" w:eastAsia="MS Mincho" w:hAnsi="MS Mincho" w:cs="MS Mincho" w:hint="eastAsia"/>
                <w:color w:val="000000"/>
              </w:rPr>
              <w:t>☑</w:t>
            </w:r>
            <w:r w:rsidRPr="00FE56E1">
              <w:rPr>
                <w:rFonts w:asciiTheme="majorEastAsia" w:eastAsiaTheme="majorEastAsia" w:hAnsiTheme="majorEastAsia" w:hint="eastAsia"/>
                <w:color w:val="000000"/>
              </w:rPr>
              <w:t>宣布招标控制价（最高投标限价）。</w:t>
            </w:r>
          </w:p>
        </w:tc>
      </w:tr>
      <w:tr w:rsidR="000B042D" w:rsidRPr="00FE56E1"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6.1.1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评标委员会的组建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5C0CA3" w:rsidRDefault="00D33996">
            <w:pPr>
              <w:spacing w:line="440" w:lineRule="exact"/>
              <w:rPr>
                <w:rFonts w:asciiTheme="majorEastAsia" w:eastAsiaTheme="majorEastAsia" w:hAnsiTheme="majorEastAsia"/>
                <w:color w:val="000000"/>
              </w:rPr>
            </w:pPr>
            <w:r w:rsidRPr="005C0CA3">
              <w:rPr>
                <w:rFonts w:asciiTheme="majorEastAsia" w:eastAsiaTheme="majorEastAsia" w:hAnsiTheme="majorEastAsia" w:hint="eastAsia"/>
                <w:color w:val="000000"/>
              </w:rPr>
              <w:t>评标委员会构成：</w:t>
            </w:r>
            <w:r w:rsidRPr="005C0CA3">
              <w:rPr>
                <w:rFonts w:asciiTheme="majorEastAsia" w:eastAsiaTheme="majorEastAsia" w:hAnsiTheme="majorEastAsia" w:hint="eastAsia"/>
                <w:u w:val="single"/>
              </w:rPr>
              <w:t>5</w:t>
            </w:r>
            <w:r w:rsidRPr="005C0CA3">
              <w:rPr>
                <w:rFonts w:asciiTheme="majorEastAsia" w:eastAsiaTheme="majorEastAsia" w:hAnsiTheme="majorEastAsia" w:hint="eastAsia"/>
                <w:color w:val="000000"/>
              </w:rPr>
              <w:t>人</w:t>
            </w:r>
          </w:p>
          <w:p w:rsidR="000B042D" w:rsidRPr="005C0CA3" w:rsidRDefault="00D33996">
            <w:pPr>
              <w:spacing w:line="440" w:lineRule="exact"/>
              <w:rPr>
                <w:rFonts w:asciiTheme="majorEastAsia" w:eastAsiaTheme="majorEastAsia" w:hAnsiTheme="majorEastAsia"/>
                <w:color w:val="000000"/>
              </w:rPr>
            </w:pPr>
            <w:r w:rsidRPr="005C0CA3">
              <w:rPr>
                <w:rFonts w:asciiTheme="majorEastAsia" w:eastAsiaTheme="majorEastAsia" w:hAnsiTheme="majorEastAsia" w:hint="eastAsia"/>
                <w:color w:val="000000"/>
              </w:rPr>
              <w:t>其中招标人代表</w:t>
            </w:r>
            <w:r w:rsidR="00F2584E">
              <w:rPr>
                <w:rFonts w:asciiTheme="majorEastAsia" w:eastAsiaTheme="majorEastAsia" w:hAnsiTheme="majorEastAsia" w:hint="eastAsia"/>
                <w:u w:val="single"/>
              </w:rPr>
              <w:t>1</w:t>
            </w:r>
            <w:r w:rsidRPr="005C0CA3">
              <w:rPr>
                <w:rFonts w:asciiTheme="majorEastAsia" w:eastAsiaTheme="majorEastAsia" w:hAnsiTheme="majorEastAsia" w:hint="eastAsia"/>
                <w:color w:val="000000"/>
              </w:rPr>
              <w:t>人，专家</w:t>
            </w:r>
            <w:r w:rsidR="00F2584E">
              <w:rPr>
                <w:rFonts w:asciiTheme="majorEastAsia" w:eastAsiaTheme="majorEastAsia" w:hAnsiTheme="majorEastAsia" w:hint="eastAsia"/>
                <w:u w:val="single"/>
              </w:rPr>
              <w:t>4</w:t>
            </w:r>
            <w:r w:rsidRPr="005C0CA3">
              <w:rPr>
                <w:rFonts w:asciiTheme="majorEastAsia" w:eastAsiaTheme="majorEastAsia" w:hAnsiTheme="majorEastAsia" w:hint="eastAsia"/>
                <w:color w:val="000000"/>
              </w:rPr>
              <w:t>人；</w:t>
            </w:r>
          </w:p>
          <w:p w:rsidR="000B042D" w:rsidRPr="005C0CA3" w:rsidRDefault="00D33996">
            <w:pPr>
              <w:spacing w:line="440" w:lineRule="exact"/>
              <w:rPr>
                <w:rFonts w:asciiTheme="majorEastAsia" w:eastAsiaTheme="majorEastAsia" w:hAnsiTheme="majorEastAsia"/>
                <w:color w:val="000000"/>
              </w:rPr>
            </w:pPr>
            <w:r w:rsidRPr="005C0CA3">
              <w:rPr>
                <w:rFonts w:asciiTheme="majorEastAsia" w:eastAsiaTheme="majorEastAsia" w:hAnsiTheme="majorEastAsia" w:hint="eastAsia"/>
                <w:color w:val="000000"/>
              </w:rPr>
              <w:t>评标专家确定方式：计算机随机抽取语音通知</w:t>
            </w:r>
          </w:p>
        </w:tc>
      </w:tr>
      <w:tr w:rsidR="000B042D" w:rsidRPr="00FE56E1"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6.3.2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评标委员会推荐中标候选人的人数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按评标结果排序，推荐1-3家中标候选人</w:t>
            </w:r>
          </w:p>
        </w:tc>
      </w:tr>
      <w:tr w:rsidR="000B042D" w:rsidRPr="00FE56E1"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7.1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中标候选人公示媒介及期限</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公示媒介：辽宁省招标投标监管网</w:t>
            </w:r>
            <w:r w:rsidR="00D96E23" w:rsidRPr="00FE56E1">
              <w:rPr>
                <w:rFonts w:asciiTheme="majorEastAsia" w:eastAsiaTheme="majorEastAsia" w:hAnsiTheme="majorEastAsia" w:hint="eastAsia"/>
              </w:rPr>
              <w:t>、鞍山市公共资源交易平台</w:t>
            </w:r>
          </w:p>
          <w:p w:rsidR="000B042D" w:rsidRPr="00FE56E1" w:rsidRDefault="00D33996">
            <w:pPr>
              <w:spacing w:line="440" w:lineRule="exact"/>
              <w:rPr>
                <w:rFonts w:asciiTheme="majorEastAsia" w:eastAsiaTheme="majorEastAsia" w:hAnsiTheme="majorEastAsia"/>
                <w:color w:val="000000"/>
                <w:sz w:val="32"/>
              </w:rPr>
            </w:pPr>
            <w:r w:rsidRPr="00FE56E1">
              <w:rPr>
                <w:rFonts w:asciiTheme="majorEastAsia" w:eastAsiaTheme="majorEastAsia" w:hAnsiTheme="majorEastAsia" w:hint="eastAsia"/>
              </w:rPr>
              <w:t>公示期限：三日</w:t>
            </w:r>
          </w:p>
        </w:tc>
      </w:tr>
      <w:tr w:rsidR="000B042D" w:rsidRPr="00FE56E1"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7.4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是否授权评标委员会确定中标人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902EF">
            <w:pPr>
              <w:spacing w:line="440" w:lineRule="exact"/>
              <w:rPr>
                <w:rFonts w:asciiTheme="majorEastAsia" w:eastAsiaTheme="majorEastAsia" w:hAnsiTheme="majorEastAsia"/>
                <w:color w:val="000000"/>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color w:val="000000"/>
              </w:rPr>
              <w:t>是</w:t>
            </w:r>
          </w:p>
          <w:p w:rsidR="000B042D" w:rsidRPr="00FE56E1" w:rsidRDefault="00D33996">
            <w:pPr>
              <w:spacing w:line="440" w:lineRule="exact"/>
              <w:rPr>
                <w:rFonts w:asciiTheme="majorEastAsia" w:eastAsiaTheme="majorEastAsia" w:hAnsiTheme="majorEastAsia"/>
              </w:rPr>
            </w:pPr>
            <w:r w:rsidRPr="00FE56E1">
              <w:rPr>
                <w:rFonts w:ascii="MS Mincho" w:eastAsia="MS Mincho" w:hAnsi="MS Mincho" w:cs="MS Mincho" w:hint="eastAsia"/>
                <w:color w:val="000000"/>
                <w:spacing w:val="-7"/>
              </w:rPr>
              <w:t>☑</w:t>
            </w:r>
            <w:r w:rsidRPr="00FE56E1">
              <w:rPr>
                <w:rFonts w:asciiTheme="majorEastAsia" w:eastAsiaTheme="majorEastAsia" w:hAnsiTheme="majorEastAsia" w:hint="eastAsia"/>
              </w:rPr>
              <w:t>否</w:t>
            </w:r>
          </w:p>
          <w:p w:rsidR="000B042D" w:rsidRPr="00FE56E1" w:rsidRDefault="00D33996">
            <w:pPr>
              <w:spacing w:line="440" w:lineRule="exact"/>
              <w:rPr>
                <w:rFonts w:asciiTheme="majorEastAsia" w:eastAsiaTheme="majorEastAsia" w:hAnsiTheme="majorEastAsia"/>
              </w:rPr>
            </w:pPr>
            <w:r w:rsidRPr="00FE56E1">
              <w:rPr>
                <w:rFonts w:ascii="MS Mincho" w:eastAsia="MS Mincho" w:hAnsi="MS Mincho" w:cs="MS Mincho" w:hint="eastAsia"/>
                <w:color w:val="000000"/>
                <w:spacing w:val="-7"/>
              </w:rPr>
              <w:t>☑</w:t>
            </w:r>
            <w:r w:rsidRPr="00FE56E1">
              <w:rPr>
                <w:rFonts w:asciiTheme="majorEastAsia" w:eastAsiaTheme="majorEastAsia" w:hAnsiTheme="majorEastAsia" w:hint="eastAsia"/>
              </w:rPr>
              <w:t>按评标结果排序，推荐1-3家中标候选人</w:t>
            </w:r>
          </w:p>
        </w:tc>
      </w:tr>
      <w:tr w:rsidR="000B042D" w:rsidRPr="00FE56E1" w:rsidTr="00D96E23">
        <w:trPr>
          <w:trHeight w:val="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7.</w:t>
            </w:r>
            <w:r w:rsidRPr="00FE56E1">
              <w:rPr>
                <w:rFonts w:asciiTheme="majorEastAsia" w:eastAsiaTheme="majorEastAsia" w:hAnsiTheme="majorEastAsia" w:hint="eastAsia"/>
              </w:rPr>
              <w:t>6.</w:t>
            </w:r>
            <w:r w:rsidRPr="00FE56E1">
              <w:rPr>
                <w:rFonts w:asciiTheme="majorEastAsia" w:eastAsiaTheme="majorEastAsia" w:hAnsiTheme="majorEastAsia"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履约保证金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30"/>
              <w:topLinePunct/>
              <w:spacing w:line="400" w:lineRule="exact"/>
              <w:rPr>
                <w:rFonts w:asciiTheme="majorEastAsia" w:eastAsiaTheme="majorEastAsia" w:hAnsiTheme="majorEastAsia"/>
                <w:sz w:val="21"/>
                <w:szCs w:val="21"/>
              </w:rPr>
            </w:pPr>
            <w:r w:rsidRPr="00FE56E1">
              <w:rPr>
                <w:rFonts w:asciiTheme="majorEastAsia" w:eastAsiaTheme="majorEastAsia" w:hAnsiTheme="majorEastAsia" w:hint="eastAsia"/>
                <w:sz w:val="21"/>
                <w:szCs w:val="21"/>
              </w:rPr>
              <w:t>是否要求中标人提交履约保证金：</w:t>
            </w:r>
          </w:p>
          <w:p w:rsidR="000B042D" w:rsidRPr="00FE56E1" w:rsidRDefault="00D902EF">
            <w:pPr>
              <w:pStyle w:val="30"/>
              <w:topLinePunct/>
              <w:spacing w:line="400" w:lineRule="exact"/>
              <w:rPr>
                <w:rFonts w:asciiTheme="majorEastAsia" w:eastAsiaTheme="majorEastAsia" w:hAnsiTheme="majorEastAsia"/>
                <w:sz w:val="21"/>
                <w:szCs w:val="21"/>
              </w:rPr>
            </w:pPr>
            <w:r w:rsidRPr="00FE56E1">
              <w:rPr>
                <w:rFonts w:ascii="MS Mincho" w:eastAsia="MS Mincho" w:hAnsi="MS Mincho" w:cs="MS Mincho" w:hint="eastAsia"/>
                <w:color w:val="000000"/>
                <w:spacing w:val="-7"/>
              </w:rPr>
              <w:t>☑</w:t>
            </w:r>
            <w:r w:rsidR="00D33996" w:rsidRPr="00FE56E1">
              <w:rPr>
                <w:rFonts w:asciiTheme="majorEastAsia" w:eastAsiaTheme="majorEastAsia" w:hAnsiTheme="majorEastAsia" w:hint="eastAsia"/>
                <w:sz w:val="21"/>
                <w:szCs w:val="21"/>
              </w:rPr>
              <w:t>要求，履约保证金的形式：</w:t>
            </w:r>
            <w:r w:rsidRPr="00D902EF">
              <w:rPr>
                <w:rFonts w:asciiTheme="majorEastAsia" w:eastAsiaTheme="majorEastAsia" w:hAnsiTheme="majorEastAsia" w:hint="eastAsia"/>
                <w:sz w:val="21"/>
                <w:szCs w:val="21"/>
                <w:u w:val="single"/>
              </w:rPr>
              <w:t>保函、现金、电汇</w:t>
            </w:r>
          </w:p>
          <w:p w:rsidR="000B042D" w:rsidRPr="00FE56E1" w:rsidRDefault="00D33996">
            <w:pPr>
              <w:spacing w:line="440" w:lineRule="exact"/>
              <w:ind w:firstLineChars="400" w:firstLine="840"/>
              <w:rPr>
                <w:rFonts w:asciiTheme="majorEastAsia" w:eastAsiaTheme="majorEastAsia" w:hAnsiTheme="majorEastAsia"/>
                <w:szCs w:val="21"/>
              </w:rPr>
            </w:pPr>
            <w:r w:rsidRPr="00FE56E1">
              <w:rPr>
                <w:rFonts w:asciiTheme="majorEastAsia" w:eastAsiaTheme="majorEastAsia" w:hAnsiTheme="majorEastAsia" w:hint="eastAsia"/>
                <w:szCs w:val="21"/>
              </w:rPr>
              <w:t>履约保证金的金额：</w:t>
            </w:r>
            <w:r w:rsidR="00D902EF" w:rsidRPr="00D902EF">
              <w:rPr>
                <w:rFonts w:asciiTheme="majorEastAsia" w:eastAsiaTheme="majorEastAsia" w:hAnsiTheme="majorEastAsia" w:hint="eastAsia"/>
                <w:szCs w:val="21"/>
                <w:u w:val="single"/>
              </w:rPr>
              <w:t>中标合同额的5%</w:t>
            </w:r>
          </w:p>
          <w:p w:rsidR="000B042D" w:rsidRPr="00FE56E1" w:rsidRDefault="00D33996">
            <w:pPr>
              <w:spacing w:line="440" w:lineRule="exact"/>
              <w:ind w:firstLineChars="400" w:firstLine="840"/>
              <w:rPr>
                <w:rFonts w:asciiTheme="majorEastAsia" w:eastAsiaTheme="majorEastAsia" w:hAnsiTheme="majorEastAsia"/>
                <w:szCs w:val="21"/>
              </w:rPr>
            </w:pPr>
            <w:r w:rsidRPr="00FE56E1">
              <w:rPr>
                <w:rFonts w:asciiTheme="majorEastAsia" w:eastAsiaTheme="majorEastAsia" w:hAnsiTheme="majorEastAsia" w:hint="eastAsia"/>
                <w:szCs w:val="21"/>
              </w:rPr>
              <w:t>采用银行保函时，出具履约担保的银行级别：</w:t>
            </w:r>
            <w:r w:rsidR="00D902EF" w:rsidRPr="00D902EF">
              <w:rPr>
                <w:rFonts w:asciiTheme="majorEastAsia" w:eastAsiaTheme="majorEastAsia" w:hAnsiTheme="majorEastAsia" w:hint="eastAsia"/>
                <w:szCs w:val="21"/>
                <w:u w:val="single"/>
              </w:rPr>
              <w:t>县(区,市)级支行及以上银行</w:t>
            </w:r>
          </w:p>
          <w:p w:rsidR="000B042D" w:rsidRPr="00FE56E1" w:rsidRDefault="00D902EF">
            <w:pPr>
              <w:pStyle w:val="30"/>
              <w:topLinePunct/>
              <w:spacing w:line="400" w:lineRule="exact"/>
              <w:rPr>
                <w:rFonts w:asciiTheme="majorEastAsia" w:eastAsiaTheme="majorEastAsia" w:hAnsiTheme="majorEastAsia"/>
                <w:sz w:val="21"/>
                <w:szCs w:val="22"/>
              </w:rPr>
            </w:pPr>
            <w:r w:rsidRPr="00D902EF">
              <w:rPr>
                <w:rFonts w:asciiTheme="majorEastAsia" w:eastAsiaTheme="majorEastAsia" w:hAnsiTheme="majorEastAsia" w:hint="eastAsia"/>
                <w:color w:val="000000"/>
                <w:sz w:val="21"/>
                <w:szCs w:val="21"/>
              </w:rPr>
              <w:t>□</w:t>
            </w:r>
            <w:r w:rsidR="00D33996" w:rsidRPr="00FE56E1">
              <w:rPr>
                <w:rFonts w:asciiTheme="majorEastAsia" w:eastAsiaTheme="majorEastAsia" w:hAnsiTheme="majorEastAsia" w:hint="eastAsia"/>
                <w:sz w:val="21"/>
                <w:szCs w:val="22"/>
              </w:rPr>
              <w:t>不要求</w:t>
            </w:r>
          </w:p>
        </w:tc>
      </w:tr>
      <w:tr w:rsidR="000B042D" w:rsidRPr="00FE56E1" w:rsidTr="00D902EF">
        <w:trPr>
          <w:trHeight w:val="85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rPr>
              <w:t>9</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是否采用电子招标投标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rPr>
                <w:rFonts w:asciiTheme="majorEastAsia" w:eastAsiaTheme="majorEastAsia" w:hAnsiTheme="majorEastAsia"/>
              </w:rPr>
            </w:pPr>
            <w:r w:rsidRPr="00FE56E1">
              <w:rPr>
                <w:rFonts w:ascii="MS Mincho" w:eastAsia="MS Mincho" w:hAnsi="MS Mincho" w:cs="MS Mincho" w:hint="eastAsia"/>
                <w:color w:val="000000"/>
                <w:spacing w:val="-7"/>
              </w:rPr>
              <w:t>☑</w:t>
            </w:r>
            <w:r w:rsidRPr="00FE56E1">
              <w:rPr>
                <w:rFonts w:asciiTheme="majorEastAsia" w:eastAsiaTheme="majorEastAsia" w:hAnsiTheme="majorEastAsia" w:hint="eastAsia"/>
              </w:rPr>
              <w:t>否</w:t>
            </w:r>
          </w:p>
          <w:p w:rsidR="000B042D" w:rsidRPr="00FE56E1" w:rsidRDefault="00D902EF">
            <w:pPr>
              <w:spacing w:line="440" w:lineRule="exact"/>
              <w:rPr>
                <w:rFonts w:asciiTheme="majorEastAsia" w:eastAsiaTheme="majorEastAsia" w:hAnsiTheme="majorEastAsia"/>
                <w:color w:val="000000"/>
                <w:sz w:val="32"/>
              </w:rPr>
            </w:pPr>
            <w:r w:rsidRPr="00D902EF">
              <w:rPr>
                <w:rFonts w:asciiTheme="majorEastAsia" w:eastAsiaTheme="majorEastAsia" w:hAnsiTheme="majorEastAsia" w:hint="eastAsia"/>
                <w:color w:val="000000"/>
                <w:szCs w:val="21"/>
              </w:rPr>
              <w:t>□</w:t>
            </w:r>
            <w:r w:rsidR="00D33996" w:rsidRPr="00FE56E1">
              <w:rPr>
                <w:rFonts w:asciiTheme="majorEastAsia" w:eastAsiaTheme="majorEastAsia" w:hAnsiTheme="majorEastAsia" w:hint="eastAsia"/>
              </w:rPr>
              <w:t>是，具体要求：</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w:t>
            </w:r>
          </w:p>
        </w:tc>
        <w:tc>
          <w:tcPr>
            <w:tcW w:w="8674"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left"/>
              <w:rPr>
                <w:rFonts w:asciiTheme="majorEastAsia" w:eastAsiaTheme="majorEastAsia" w:hAnsiTheme="majorEastAsia"/>
              </w:rPr>
            </w:pPr>
            <w:r w:rsidRPr="00FE56E1">
              <w:rPr>
                <w:rFonts w:asciiTheme="majorEastAsia" w:eastAsiaTheme="majorEastAsia" w:hAnsiTheme="majorEastAsia" w:hint="eastAsia"/>
              </w:rPr>
              <w:t>需要补充的其他内容</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其他不良行为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rPr>
                <w:rFonts w:asciiTheme="majorEastAsia" w:eastAsiaTheme="majorEastAsia" w:hAnsiTheme="majorEastAsia"/>
              </w:rPr>
            </w:pPr>
            <w:r w:rsidRPr="00FE56E1">
              <w:rPr>
                <w:rFonts w:asciiTheme="majorEastAsia" w:eastAsiaTheme="majorEastAsia" w:hAnsiTheme="majorEastAsia" w:hint="eastAsia"/>
              </w:rPr>
              <w:t>无故放弃中标或在合同实施过程中无故不履行合同的</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投标人需携带证件的规定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A31AE5">
            <w:pPr>
              <w:spacing w:line="360" w:lineRule="exact"/>
              <w:rPr>
                <w:rFonts w:asciiTheme="majorEastAsia" w:eastAsiaTheme="majorEastAsia" w:hAnsiTheme="majorEastAsia"/>
                <w:b/>
                <w:szCs w:val="21"/>
              </w:rPr>
            </w:pPr>
            <w:r w:rsidRPr="00A31AE5">
              <w:rPr>
                <w:rFonts w:asciiTheme="majorEastAsia" w:eastAsiaTheme="majorEastAsia" w:hAnsiTheme="majorEastAsia" w:hint="eastAsia"/>
                <w:b/>
                <w:szCs w:val="21"/>
              </w:rPr>
              <w:t>本项目招标文件（含评标办法）中涉及的一切证件均无需携带原件，但投标单位递交的投标文件中需递交一份《原件承诺书》（格式自拟，需加盖投标单位公章），《原件承诺书》附于投标文件中，承诺投标文件中相关材料的真实可靠并保证和原件一致，招标人有权对投标单位的相关原件进行后期查验，如发现投标单位提供虚假材料，招标人将按相关程序进行处理。</w:t>
            </w:r>
          </w:p>
        </w:tc>
      </w:tr>
      <w:tr w:rsidR="000B042D" w:rsidRPr="00FE56E1" w:rsidTr="006A463B">
        <w:trPr>
          <w:trHeight w:val="907"/>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spacing w:before="0" w:after="0" w:line="440" w:lineRule="exact"/>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投标文件有此情形之一的，招标人应当拒收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（1）逾期送达的或者未送达指定地点的。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（2）未按照招标文件要求密封的。</w:t>
            </w:r>
          </w:p>
        </w:tc>
      </w:tr>
      <w:tr w:rsidR="000B042D" w:rsidRPr="00FE56E1" w:rsidTr="00D902EF">
        <w:trPr>
          <w:trHeight w:val="907"/>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spacing w:before="0" w:after="0" w:line="440" w:lineRule="exact"/>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投标保证金退还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招标人最迟应当在书面合同签订后5日内向中标人和未中标的投标人退还投标保证金及银行同期存款利息。</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10.5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定标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中标候选人公示期满后，如无异议，招标人将确定排名第一的中标候选人为中标人，并将中标结果在发布招标公告的同一媒介上进行公示。</w:t>
            </w:r>
          </w:p>
        </w:tc>
      </w:tr>
      <w:tr w:rsidR="000B042D" w:rsidRPr="00FE56E1" w:rsidTr="00D902EF">
        <w:trPr>
          <w:trHeight w:val="252"/>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签订合同</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（2）发出中标通知书后，招标人无正当理由拒签合同的，招标人向中标人退还投标保证金；给中标人造成损失的，由招标人赔偿中标人损失。</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重新招标的适用情形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（1）投标截止时间止，投标人数量少于3家的；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（2）评标委员会否决不合格投标或者界定</w:t>
            </w:r>
            <w:proofErr w:type="gramStart"/>
            <w:r w:rsidRPr="00FE56E1">
              <w:rPr>
                <w:rFonts w:asciiTheme="majorEastAsia" w:eastAsiaTheme="majorEastAsia" w:hAnsiTheme="majorEastAsia" w:hint="eastAsia"/>
                <w:szCs w:val="21"/>
              </w:rPr>
              <w:t>为废标后</w:t>
            </w:r>
            <w:proofErr w:type="gramEnd"/>
            <w:r w:rsidRPr="00FE56E1">
              <w:rPr>
                <w:rFonts w:asciiTheme="majorEastAsia" w:eastAsiaTheme="majorEastAsia" w:hAnsiTheme="majorEastAsia" w:hint="eastAsia"/>
                <w:szCs w:val="21"/>
              </w:rPr>
              <w:t>因有效投标不足三家并使得投标明显缺乏竞争，评标委员会决定否决全部投标的；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（3）经评标委员会评审后否决所有投标的；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（4）除非已经产生中标候选人，在投标有效期内同意延长投标有效期的投标人少于三个的；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（5）所推荐的中标候选人在不同程度上均存在问题，不能满足要求的；</w:t>
            </w:r>
          </w:p>
          <w:p w:rsidR="000B042D" w:rsidRPr="00FE56E1" w:rsidRDefault="00D33996">
            <w:pPr>
              <w:spacing w:line="360" w:lineRule="exact"/>
              <w:rPr>
                <w:rFonts w:asciiTheme="majorEastAsia" w:eastAsiaTheme="majorEastAsia" w:hAnsiTheme="majorEastAsia"/>
                <w:szCs w:val="21"/>
              </w:rPr>
            </w:pPr>
            <w:r w:rsidRPr="00FE56E1">
              <w:rPr>
                <w:rFonts w:asciiTheme="majorEastAsia" w:eastAsiaTheme="majorEastAsia" w:hAnsiTheme="majorEastAsia" w:hint="eastAsia"/>
                <w:szCs w:val="21"/>
              </w:rPr>
              <w:t>（6）法律规定的其他情况。</w:t>
            </w:r>
          </w:p>
        </w:tc>
      </w:tr>
      <w:tr w:rsidR="000D7105"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Pr="00FE56E1" w:rsidRDefault="000D7105">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Pr="00833825" w:rsidRDefault="005D52AC">
            <w:pPr>
              <w:pStyle w:val="5"/>
              <w:jc w:val="center"/>
              <w:rPr>
                <w:rFonts w:asciiTheme="majorEastAsia" w:eastAsiaTheme="majorEastAsia" w:hAnsiTheme="majorEastAsia"/>
                <w:b w:val="0"/>
                <w:bCs w:val="0"/>
                <w:sz w:val="21"/>
              </w:rPr>
            </w:pPr>
            <w:r w:rsidRPr="00833825">
              <w:rPr>
                <w:rFonts w:asciiTheme="majorEastAsia" w:eastAsiaTheme="majorEastAsia" w:hAnsiTheme="majorEastAsia" w:hint="eastAsia"/>
                <w:b w:val="0"/>
                <w:bCs w:val="0"/>
                <w:sz w:val="21"/>
              </w:rPr>
              <w:t>项目管理机构要求</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Pr="00833825" w:rsidRDefault="000D7105" w:rsidP="000D7105">
            <w:pPr>
              <w:spacing w:line="360" w:lineRule="exact"/>
              <w:rPr>
                <w:rFonts w:asciiTheme="majorEastAsia" w:eastAsiaTheme="majorEastAsia" w:hAnsiTheme="majorEastAsia"/>
                <w:szCs w:val="21"/>
              </w:rPr>
            </w:pPr>
            <w:r w:rsidRPr="00833825">
              <w:rPr>
                <w:rFonts w:asciiTheme="majorEastAsia" w:eastAsiaTheme="majorEastAsia" w:hAnsiTheme="majorEastAsia" w:hint="eastAsia"/>
                <w:szCs w:val="21"/>
              </w:rPr>
              <w:t>监理单位承接监理任务后，应按项目组建项目监理机构，监理机构由具有监理职业资格人员组成，未取得监理职业资格人员不得从事</w:t>
            </w:r>
            <w:r w:rsidR="00F2584E" w:rsidRPr="00833825">
              <w:rPr>
                <w:rFonts w:asciiTheme="majorEastAsia" w:eastAsiaTheme="majorEastAsia" w:hAnsiTheme="majorEastAsia" w:hint="eastAsia"/>
                <w:szCs w:val="21"/>
              </w:rPr>
              <w:t>本</w:t>
            </w:r>
            <w:r w:rsidRPr="00833825">
              <w:rPr>
                <w:rFonts w:asciiTheme="majorEastAsia" w:eastAsiaTheme="majorEastAsia" w:hAnsiTheme="majorEastAsia" w:hint="eastAsia"/>
                <w:szCs w:val="21"/>
              </w:rPr>
              <w:t>项目工程监理，拟派总监理工程师年龄应在65周岁以下。</w:t>
            </w:r>
          </w:p>
          <w:p w:rsidR="000D7105" w:rsidRPr="00833825" w:rsidRDefault="000D7105" w:rsidP="000D7105">
            <w:pPr>
              <w:spacing w:line="360" w:lineRule="exact"/>
              <w:rPr>
                <w:rFonts w:asciiTheme="majorEastAsia" w:eastAsiaTheme="majorEastAsia" w:hAnsiTheme="majorEastAsia"/>
                <w:szCs w:val="21"/>
              </w:rPr>
            </w:pPr>
            <w:r w:rsidRPr="00833825">
              <w:rPr>
                <w:rFonts w:asciiTheme="majorEastAsia" w:eastAsiaTheme="majorEastAsia" w:hAnsiTheme="majorEastAsia" w:hint="eastAsia"/>
                <w:szCs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0D7105"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Pr="00FE56E1" w:rsidRDefault="000D7105">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10.9</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Pr="00FE56E1" w:rsidRDefault="000D7105">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招标代理服务费</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Pr="00895648" w:rsidRDefault="000D710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本项目代理服务费向中标人收取，代理服务费金额为</w:t>
            </w:r>
            <w:r w:rsidR="00895648" w:rsidRPr="00895648">
              <w:rPr>
                <w:rFonts w:asciiTheme="majorEastAsia" w:eastAsiaTheme="majorEastAsia" w:hAnsiTheme="majorEastAsia" w:hint="eastAsia"/>
                <w:szCs w:val="21"/>
              </w:rPr>
              <w:t>61133</w:t>
            </w:r>
            <w:r w:rsidRPr="00895648">
              <w:rPr>
                <w:rFonts w:asciiTheme="majorEastAsia" w:eastAsiaTheme="majorEastAsia" w:hAnsiTheme="majorEastAsia" w:hint="eastAsia"/>
                <w:szCs w:val="21"/>
              </w:rPr>
              <w:t>元。招标代理服务费不得在投标报价中单列，招标代理服务费在中标通知书核准后一次性向招标代理机构付清。</w:t>
            </w:r>
          </w:p>
        </w:tc>
      </w:tr>
      <w:tr w:rsidR="00357F8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357F8D" w:rsidRPr="00FE56E1" w:rsidRDefault="00357F8D" w:rsidP="00357F8D">
            <w:pPr>
              <w:spacing w:line="440" w:lineRule="exact"/>
              <w:jc w:val="center"/>
              <w:rPr>
                <w:rFonts w:asciiTheme="majorEastAsia" w:eastAsiaTheme="majorEastAsia" w:hAnsiTheme="majorEastAsia"/>
                <w:color w:val="000000"/>
              </w:rPr>
            </w:pPr>
            <w:r>
              <w:rPr>
                <w:rFonts w:asciiTheme="majorEastAsia" w:eastAsiaTheme="majorEastAsia" w:hAnsiTheme="majorEastAsia" w:hint="eastAsia"/>
                <w:color w:val="000000"/>
              </w:rPr>
              <w:t>10.10</w:t>
            </w:r>
          </w:p>
        </w:tc>
        <w:tc>
          <w:tcPr>
            <w:tcW w:w="2771" w:type="dxa"/>
            <w:tcBorders>
              <w:top w:val="single" w:sz="4" w:space="0" w:color="auto"/>
              <w:left w:val="single" w:sz="4" w:space="0" w:color="auto"/>
              <w:bottom w:val="single" w:sz="4" w:space="0" w:color="auto"/>
              <w:right w:val="single" w:sz="4" w:space="0" w:color="auto"/>
            </w:tcBorders>
            <w:vAlign w:val="center"/>
          </w:tcPr>
          <w:p w:rsidR="00357F8D" w:rsidRPr="00FE56E1" w:rsidRDefault="00357F8D">
            <w:pPr>
              <w:pStyle w:val="5"/>
              <w:jc w:val="center"/>
              <w:rPr>
                <w:rFonts w:asciiTheme="majorEastAsia" w:eastAsiaTheme="majorEastAsia" w:hAnsiTheme="majorEastAsia"/>
                <w:b w:val="0"/>
                <w:bCs w:val="0"/>
                <w:sz w:val="21"/>
              </w:rPr>
            </w:pPr>
            <w:r>
              <w:rPr>
                <w:rFonts w:asciiTheme="majorEastAsia" w:eastAsiaTheme="majorEastAsia" w:hAnsiTheme="majorEastAsia" w:hint="eastAsia"/>
                <w:b w:val="0"/>
                <w:bCs w:val="0"/>
                <w:sz w:val="21"/>
              </w:rPr>
              <w:t>暗标要求</w:t>
            </w:r>
          </w:p>
        </w:tc>
        <w:tc>
          <w:tcPr>
            <w:tcW w:w="5903" w:type="dxa"/>
            <w:tcBorders>
              <w:top w:val="single" w:sz="4" w:space="0" w:color="auto"/>
              <w:left w:val="single" w:sz="4" w:space="0" w:color="auto"/>
              <w:bottom w:val="single" w:sz="4" w:space="0" w:color="auto"/>
              <w:right w:val="single" w:sz="4" w:space="0" w:color="auto"/>
            </w:tcBorders>
            <w:vAlign w:val="center"/>
          </w:tcPr>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本项目</w:t>
            </w:r>
            <w:r w:rsidRPr="00895648">
              <w:rPr>
                <w:rFonts w:asciiTheme="majorEastAsia" w:eastAsiaTheme="majorEastAsia" w:hAnsiTheme="majorEastAsia" w:hint="eastAsia"/>
                <w:szCs w:val="21"/>
              </w:rPr>
              <w:t>监理大纲</w:t>
            </w:r>
            <w:r w:rsidRPr="00357F8D">
              <w:rPr>
                <w:rFonts w:asciiTheme="majorEastAsia" w:eastAsiaTheme="majorEastAsia" w:hAnsiTheme="majorEastAsia" w:hint="eastAsia"/>
                <w:szCs w:val="21"/>
              </w:rPr>
              <w:t>采用暗标评审，制作要求如下：</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构成投标文件的“暗标”的文件中均不得出现投标人的名称和其它可识别投标人身份的字符、徽标、人员名称以及其他特殊标记等。投标人编制文件应当满足招标文件技术标要求，不得随意编制。</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具体要求如下：</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1、版面整洁、字迹清楚、不许涂改，投标人封面及所有正文中均不得出现可识别投标人身份的任何字符（包括加重标记、倾斜标记、下划线标记、使用不必要的或修饰性的特殊格式、投标人承担过的工程业绩或工程图片等）和徽标（包括文字、符号、图案、标识、标志、人员姓名、企业名称、企业LOGO标识、水印标识、投标人独有的企业标准或编号等）字样。</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2、所有图表一律采用电脑绘制，大小不限。</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3、所有字体为宋体，不得出现手写或彩色字体，所有标题为四号字，正文为小四号字，行间距为单</w:t>
            </w:r>
            <w:proofErr w:type="gramStart"/>
            <w:r w:rsidRPr="00357F8D">
              <w:rPr>
                <w:rFonts w:asciiTheme="majorEastAsia" w:eastAsiaTheme="majorEastAsia" w:hAnsiTheme="majorEastAsia" w:hint="eastAsia"/>
                <w:szCs w:val="21"/>
              </w:rPr>
              <w:t>倍</w:t>
            </w:r>
            <w:proofErr w:type="gramEnd"/>
            <w:r w:rsidRPr="00357F8D">
              <w:rPr>
                <w:rFonts w:asciiTheme="majorEastAsia" w:eastAsiaTheme="majorEastAsia" w:hAnsiTheme="majorEastAsia" w:hint="eastAsia"/>
                <w:szCs w:val="21"/>
              </w:rPr>
              <w:t>行距，页边距（上2.5厘米，其余为2.0厘米）。</w:t>
            </w:r>
          </w:p>
          <w:p w:rsidR="00357F8D" w:rsidRPr="00357F8D"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4、页码采用阿拉伯数字在页脚的右下角处标明，不得设置页眉、页脚。</w:t>
            </w:r>
          </w:p>
          <w:p w:rsidR="00357F8D" w:rsidRPr="00895648" w:rsidRDefault="00357F8D" w:rsidP="00357F8D">
            <w:pPr>
              <w:spacing w:line="360" w:lineRule="exact"/>
              <w:rPr>
                <w:rFonts w:asciiTheme="majorEastAsia" w:eastAsiaTheme="majorEastAsia" w:hAnsiTheme="majorEastAsia"/>
                <w:szCs w:val="21"/>
              </w:rPr>
            </w:pPr>
            <w:r w:rsidRPr="00357F8D">
              <w:rPr>
                <w:rFonts w:asciiTheme="majorEastAsia" w:eastAsiaTheme="majorEastAsia" w:hAnsiTheme="majorEastAsia" w:hint="eastAsia"/>
                <w:szCs w:val="21"/>
              </w:rPr>
              <w:t>5、文件封面要求：无字、白色、打印纸；文件左侧装订。</w:t>
            </w:r>
          </w:p>
        </w:tc>
      </w:tr>
      <w:tr w:rsidR="000B042D"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357F8D">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10.</w:t>
            </w:r>
            <w:r w:rsidR="000D7105" w:rsidRPr="00FE56E1">
              <w:rPr>
                <w:rFonts w:asciiTheme="majorEastAsia" w:eastAsiaTheme="majorEastAsia" w:hAnsiTheme="majorEastAsia" w:hint="eastAsia"/>
                <w:color w:val="000000"/>
              </w:rPr>
              <w:t>1</w:t>
            </w:r>
            <w:r w:rsidR="00357F8D">
              <w:rPr>
                <w:rFonts w:asciiTheme="majorEastAsia" w:eastAsiaTheme="majorEastAsia" w:hAnsiTheme="majorEastAsia"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5"/>
              <w:jc w:val="center"/>
              <w:rPr>
                <w:rFonts w:asciiTheme="majorEastAsia" w:eastAsiaTheme="majorEastAsia" w:hAnsiTheme="majorEastAsia"/>
                <w:b w:val="0"/>
                <w:bCs w:val="0"/>
                <w:sz w:val="21"/>
              </w:rPr>
            </w:pPr>
            <w:r w:rsidRPr="00FE56E1">
              <w:rPr>
                <w:rFonts w:asciiTheme="majorEastAsia" w:eastAsiaTheme="majorEastAsia" w:hAnsiTheme="majorEastAsia" w:hint="eastAsia"/>
                <w:b w:val="0"/>
                <w:bCs w:val="0"/>
                <w:sz w:val="21"/>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1、投标文件递交方式：</w:t>
            </w:r>
          </w:p>
          <w:p w:rsidR="000B042D" w:rsidRPr="00895648" w:rsidRDefault="00A72B9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（1）</w:t>
            </w:r>
            <w:r w:rsidR="00D33996" w:rsidRPr="00895648">
              <w:rPr>
                <w:rFonts w:asciiTheme="majorEastAsia" w:eastAsiaTheme="majorEastAsia" w:hAnsiTheme="majorEastAsia" w:hint="eastAsia"/>
                <w:szCs w:val="21"/>
              </w:rPr>
              <w:t>必须采用邮寄的方式递交投标文件，不得采用现场递交的方式。邮寄费用由投标</w:t>
            </w:r>
            <w:r w:rsidR="007251DB" w:rsidRPr="00895648">
              <w:rPr>
                <w:rFonts w:asciiTheme="majorEastAsia" w:eastAsiaTheme="majorEastAsia" w:hAnsiTheme="majorEastAsia" w:hint="eastAsia"/>
                <w:szCs w:val="21"/>
              </w:rPr>
              <w:t>人</w:t>
            </w:r>
            <w:r w:rsidR="00D33996" w:rsidRPr="00895648">
              <w:rPr>
                <w:rFonts w:asciiTheme="majorEastAsia" w:eastAsiaTheme="majorEastAsia" w:hAnsiTheme="majorEastAsia" w:hint="eastAsia"/>
                <w:szCs w:val="21"/>
              </w:rPr>
              <w:t>自行承担且不得到付。</w:t>
            </w:r>
          </w:p>
          <w:p w:rsidR="00A72B95" w:rsidRPr="00895648" w:rsidRDefault="00A72B9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邮寄地址：鞍山市公共资源交易中心219室(鞍山市铁西区人民路269-271号)，邮编：114000</w:t>
            </w:r>
          </w:p>
          <w:p w:rsidR="00A72B95" w:rsidRPr="00895648" w:rsidRDefault="00A72B9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收件人：孟晓龙（须本人签收）</w:t>
            </w:r>
          </w:p>
          <w:p w:rsidR="00A72B95" w:rsidRPr="00895648" w:rsidRDefault="00A72B9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联系电话：0412-5555682 手机：13604227393</w:t>
            </w:r>
          </w:p>
          <w:p w:rsidR="000B042D" w:rsidRPr="00895648" w:rsidRDefault="00A72B95"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备注：8:30至16:30（工作日）收件。</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注：快递内的投标文件应按照招标文件要求进行密封装订，同时快递单上须注明：标段名称、标段编号、</w:t>
            </w:r>
            <w:r w:rsidR="007251DB" w:rsidRPr="00895648">
              <w:rPr>
                <w:rFonts w:asciiTheme="majorEastAsia" w:eastAsiaTheme="majorEastAsia" w:hAnsiTheme="majorEastAsia" w:hint="eastAsia"/>
                <w:szCs w:val="21"/>
              </w:rPr>
              <w:t>投标单位名称、</w:t>
            </w:r>
            <w:r w:rsidRPr="00895648">
              <w:rPr>
                <w:rFonts w:asciiTheme="majorEastAsia" w:eastAsiaTheme="majorEastAsia" w:hAnsiTheme="majorEastAsia" w:hint="eastAsia"/>
                <w:szCs w:val="21"/>
              </w:rPr>
              <w:t>法</w:t>
            </w:r>
            <w:r w:rsidRPr="00895648">
              <w:rPr>
                <w:rFonts w:asciiTheme="majorEastAsia" w:eastAsiaTheme="majorEastAsia" w:hAnsiTheme="majorEastAsia" w:hint="eastAsia"/>
                <w:szCs w:val="21"/>
              </w:rPr>
              <w:lastRenderedPageBreak/>
              <w:t>定代表人或其授权代表人姓名及手机号；</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w:t>
            </w:r>
            <w:r w:rsidR="00A72B95" w:rsidRPr="00895648">
              <w:rPr>
                <w:rFonts w:asciiTheme="majorEastAsia" w:eastAsiaTheme="majorEastAsia" w:hAnsiTheme="majorEastAsia" w:hint="eastAsia"/>
                <w:szCs w:val="21"/>
              </w:rPr>
              <w:t>2</w:t>
            </w:r>
            <w:r w:rsidRPr="00895648">
              <w:rPr>
                <w:rFonts w:asciiTheme="majorEastAsia" w:eastAsiaTheme="majorEastAsia" w:hAnsiTheme="majorEastAsia" w:hint="eastAsia"/>
                <w:szCs w:val="21"/>
              </w:rPr>
              <w:t>）投标文件应于递交投标文件截止时间前邮寄到</w:t>
            </w:r>
            <w:r w:rsidR="00A72B95" w:rsidRPr="00895648">
              <w:rPr>
                <w:rFonts w:asciiTheme="majorEastAsia" w:eastAsiaTheme="majorEastAsia" w:hAnsiTheme="majorEastAsia" w:hint="eastAsia"/>
                <w:szCs w:val="21"/>
              </w:rPr>
              <w:t>鞍山市公共资源交易中心219室(鞍山市铁西区人民路269-271号)</w:t>
            </w:r>
            <w:r w:rsidRPr="00895648">
              <w:rPr>
                <w:rFonts w:asciiTheme="majorEastAsia" w:eastAsiaTheme="majorEastAsia" w:hAnsiTheme="majorEastAsia" w:hint="eastAsia"/>
                <w:szCs w:val="21"/>
              </w:rPr>
              <w:t>，逾期达到或未按照招标文件的要求密封的投标文件将被拒收。</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2、开标会议相关说明：</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（1）本项目开标会议采用网络直播开标的方式，投标人无需到达开标现场，对于未参加网络直播开标的投标单位视为默认认同开、评标的程序，相关投标单位不得事后对开、评标的程序提出任何异议；</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2）投标单位因自身原因导致投标文件未在投标截止时间前到达指定开标地点的责任及后果由投标单位自负，投标单位应保证投标文件在递交到投标文件指定地点时是完整且密封完好的，工作人员有权不接收未密封或密封有问题的投标文件，由此带来的责任及后果由投标单位自负；</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3）投标单位授权代表参加网络直播开标时应将《授权委托书》及身份证（法定代表人亲自参加会议出具《法定代表人证明书》及身份证）加盖公章的扫描件附于WORD文档中并上传到会议室文档板块，对于无法出示《授权委托书》及身份证（法定代表人亲自参加会议出具《法定代表人证明书》及身份证）以证明身份的投标单位授权代表视为未出席开标会议，投标单位视为默认认同开、评标的程序，相关投标单位不得事后对开、评标的程序提出任何异议；</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（4）开、评标过程中需要投标单位签字确认的相关表格采用现场语音确认的方式，为减轻投标单位负担，将不再要求投标单位在纸质表格上签字确认；</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（5）开、评标过程中请各投标单位授权代表（或法定代表人）保持通讯方式的畅通，若因投标单位自身原因导致无法取得联系的，视为投标单位认可相关内容；</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 xml:space="preserve">网络直播开标会议时间同递交投标文件截止时间，投标人需自行下载“腾讯会议”APP，会议号如下： </w:t>
            </w:r>
          </w:p>
          <w:p w:rsidR="000B042D" w:rsidRPr="00895648"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会 议 号：</w:t>
            </w:r>
            <w:r w:rsidR="008A3946" w:rsidRPr="007E09C8">
              <w:rPr>
                <w:rFonts w:asciiTheme="majorEastAsia" w:eastAsiaTheme="majorEastAsia" w:hAnsiTheme="majorEastAsia" w:hint="eastAsia"/>
                <w:b/>
                <w:szCs w:val="21"/>
              </w:rPr>
              <w:t>335 223 324</w:t>
            </w:r>
          </w:p>
          <w:p w:rsidR="000B042D" w:rsidRDefault="00D33996" w:rsidP="00895648">
            <w:pPr>
              <w:spacing w:line="360" w:lineRule="exact"/>
              <w:rPr>
                <w:rFonts w:asciiTheme="majorEastAsia" w:eastAsiaTheme="majorEastAsia" w:hAnsiTheme="majorEastAsia"/>
                <w:szCs w:val="21"/>
              </w:rPr>
            </w:pPr>
            <w:r w:rsidRPr="00895648">
              <w:rPr>
                <w:rFonts w:asciiTheme="majorEastAsia" w:eastAsiaTheme="majorEastAsia" w:hAnsiTheme="majorEastAsia" w:hint="eastAsia"/>
                <w:szCs w:val="21"/>
              </w:rPr>
              <w:t>注：投标人应于提交投标文件截止时间前进入会议室，为防止</w:t>
            </w:r>
            <w:r w:rsidRPr="00895648">
              <w:rPr>
                <w:rFonts w:asciiTheme="majorEastAsia" w:eastAsiaTheme="majorEastAsia" w:hAnsiTheme="majorEastAsia" w:hint="eastAsia"/>
                <w:szCs w:val="21"/>
              </w:rPr>
              <w:lastRenderedPageBreak/>
              <w:t>参会人员过多导致会议软件无法负担的情况发生，原则上每个投标人出席视频会议的人员不应超过两人[其中一人必须为授权代表或法定代表人]，并将个人名称改为单位简称+姓名（授权代表应在单位简称后加上“授权代表”字样，法定代表人应在单位简称后加上“法定代表人”字样），以方便交流。</w:t>
            </w:r>
          </w:p>
          <w:p w:rsidR="00C73C1C" w:rsidRPr="00FE56E1" w:rsidRDefault="00C73C1C" w:rsidP="00895648">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（6）</w:t>
            </w:r>
            <w:r w:rsidRPr="00C73C1C">
              <w:rPr>
                <w:rFonts w:asciiTheme="majorEastAsia" w:eastAsiaTheme="majorEastAsia" w:hAnsiTheme="majorEastAsia" w:hint="eastAsia"/>
                <w:szCs w:val="21"/>
              </w:rPr>
              <w:t>本次投标本着诚实守信原则，如若发现提供材料存在</w:t>
            </w:r>
            <w:proofErr w:type="gramStart"/>
            <w:r w:rsidRPr="00C73C1C">
              <w:rPr>
                <w:rFonts w:asciiTheme="majorEastAsia" w:eastAsiaTheme="majorEastAsia" w:hAnsiTheme="majorEastAsia" w:hint="eastAsia"/>
                <w:szCs w:val="21"/>
              </w:rPr>
              <w:t>弄虚做假</w:t>
            </w:r>
            <w:proofErr w:type="gramEnd"/>
            <w:r w:rsidRPr="00C73C1C">
              <w:rPr>
                <w:rFonts w:asciiTheme="majorEastAsia" w:eastAsiaTheme="majorEastAsia" w:hAnsiTheme="majorEastAsia" w:hint="eastAsia"/>
                <w:szCs w:val="21"/>
              </w:rPr>
              <w:t>，一经查实，将</w:t>
            </w:r>
            <w:proofErr w:type="gramStart"/>
            <w:r w:rsidRPr="00C73C1C">
              <w:rPr>
                <w:rFonts w:asciiTheme="majorEastAsia" w:eastAsiaTheme="majorEastAsia" w:hAnsiTheme="majorEastAsia" w:hint="eastAsia"/>
                <w:szCs w:val="21"/>
              </w:rPr>
              <w:t>作为废标处理</w:t>
            </w:r>
            <w:proofErr w:type="gramEnd"/>
            <w:r w:rsidRPr="00C73C1C">
              <w:rPr>
                <w:rFonts w:asciiTheme="majorEastAsia" w:eastAsiaTheme="majorEastAsia" w:hAnsiTheme="majorEastAsia" w:hint="eastAsia"/>
                <w:szCs w:val="21"/>
              </w:rPr>
              <w:t>，如若中标，发现有情况不实的，将撤销中标资格并按照相关法律法规进行处理。</w:t>
            </w:r>
          </w:p>
        </w:tc>
      </w:tr>
      <w:tr w:rsidR="00C73C1C"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C73C1C" w:rsidRPr="00FE56E1" w:rsidRDefault="00C73C1C" w:rsidP="00357F8D">
            <w:pPr>
              <w:spacing w:line="440" w:lineRule="exact"/>
              <w:jc w:val="center"/>
              <w:rPr>
                <w:rFonts w:asciiTheme="majorEastAsia" w:eastAsiaTheme="majorEastAsia" w:hAnsiTheme="majorEastAsia"/>
                <w:color w:val="000000"/>
              </w:rPr>
            </w:pPr>
            <w:r>
              <w:rPr>
                <w:rFonts w:asciiTheme="majorEastAsia" w:eastAsiaTheme="majorEastAsia" w:hAnsiTheme="majorEastAsia" w:hint="eastAsia"/>
                <w:color w:val="000000"/>
              </w:rPr>
              <w:lastRenderedPageBreak/>
              <w:t>10.11</w:t>
            </w:r>
          </w:p>
        </w:tc>
        <w:tc>
          <w:tcPr>
            <w:tcW w:w="2771" w:type="dxa"/>
            <w:tcBorders>
              <w:top w:val="single" w:sz="4" w:space="0" w:color="auto"/>
              <w:left w:val="single" w:sz="4" w:space="0" w:color="auto"/>
              <w:bottom w:val="single" w:sz="4" w:space="0" w:color="auto"/>
              <w:right w:val="single" w:sz="4" w:space="0" w:color="auto"/>
            </w:tcBorders>
            <w:vAlign w:val="center"/>
          </w:tcPr>
          <w:p w:rsidR="00C73C1C" w:rsidRPr="00FE56E1" w:rsidRDefault="001F2B1E">
            <w:pPr>
              <w:pStyle w:val="5"/>
              <w:jc w:val="center"/>
              <w:rPr>
                <w:rFonts w:asciiTheme="majorEastAsia" w:eastAsiaTheme="majorEastAsia" w:hAnsiTheme="majorEastAsia"/>
                <w:b w:val="0"/>
                <w:bCs w:val="0"/>
                <w:sz w:val="21"/>
              </w:rPr>
            </w:pPr>
            <w:r w:rsidRPr="001F2B1E">
              <w:rPr>
                <w:rFonts w:asciiTheme="majorEastAsia" w:eastAsiaTheme="majorEastAsia" w:hAnsiTheme="majorEastAsia" w:hint="eastAsia"/>
                <w:b w:val="0"/>
                <w:bCs w:val="0"/>
                <w:sz w:val="21"/>
              </w:rPr>
              <w:t>项目建设资金使用承诺</w:t>
            </w:r>
            <w:r>
              <w:rPr>
                <w:rFonts w:asciiTheme="majorEastAsia" w:eastAsiaTheme="majorEastAsia" w:hAnsiTheme="majorEastAsia" w:hint="eastAsia"/>
                <w:b w:val="0"/>
                <w:bCs w:val="0"/>
                <w:sz w:val="21"/>
              </w:rPr>
              <w:t>书</w:t>
            </w:r>
          </w:p>
        </w:tc>
        <w:tc>
          <w:tcPr>
            <w:tcW w:w="5903" w:type="dxa"/>
            <w:tcBorders>
              <w:top w:val="single" w:sz="4" w:space="0" w:color="auto"/>
              <w:left w:val="single" w:sz="4" w:space="0" w:color="auto"/>
              <w:bottom w:val="single" w:sz="4" w:space="0" w:color="auto"/>
              <w:right w:val="single" w:sz="4" w:space="0" w:color="auto"/>
            </w:tcBorders>
            <w:vAlign w:val="center"/>
          </w:tcPr>
          <w:p w:rsidR="00C73C1C" w:rsidRPr="00C73C1C" w:rsidRDefault="001F2B1E" w:rsidP="00A31AE5">
            <w:pPr>
              <w:spacing w:line="360" w:lineRule="exact"/>
              <w:rPr>
                <w:rFonts w:asciiTheme="majorEastAsia" w:eastAsiaTheme="majorEastAsia" w:hAnsiTheme="majorEastAsia"/>
                <w:b/>
                <w:szCs w:val="21"/>
              </w:rPr>
            </w:pPr>
            <w:r w:rsidRPr="001F2B1E">
              <w:rPr>
                <w:rFonts w:asciiTheme="majorEastAsia" w:eastAsiaTheme="majorEastAsia" w:hAnsiTheme="majorEastAsia" w:hint="eastAsia"/>
                <w:b/>
                <w:szCs w:val="21"/>
              </w:rPr>
              <w:t>为避免挪用和挤占项目建设资金的现象发生，在投标时，投标单位须提供一份《项目建设资金使用承诺书》</w:t>
            </w:r>
            <w:r w:rsidR="00A31AE5" w:rsidRPr="00A31AE5">
              <w:rPr>
                <w:rFonts w:asciiTheme="majorEastAsia" w:eastAsiaTheme="majorEastAsia" w:hAnsiTheme="majorEastAsia" w:hint="eastAsia"/>
                <w:b/>
                <w:szCs w:val="21"/>
              </w:rPr>
              <w:t>（格式自拟，需加盖投标单位公章）</w:t>
            </w:r>
            <w:r w:rsidRPr="001F2B1E">
              <w:rPr>
                <w:rFonts w:asciiTheme="majorEastAsia" w:eastAsiaTheme="majorEastAsia" w:hAnsiTheme="majorEastAsia" w:hint="eastAsia"/>
                <w:b/>
                <w:szCs w:val="21"/>
              </w:rPr>
              <w:t>，承诺中标后在施工过程中单独立账，手续齐全且做到专款专用等内容。</w:t>
            </w:r>
          </w:p>
        </w:tc>
      </w:tr>
      <w:tr w:rsidR="00BD4CB9" w:rsidRPr="00FE56E1"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BD4CB9" w:rsidRPr="00EC5110" w:rsidRDefault="00BD4CB9" w:rsidP="00C73C1C">
            <w:pPr>
              <w:spacing w:line="440" w:lineRule="exact"/>
              <w:jc w:val="center"/>
              <w:rPr>
                <w:rFonts w:ascii="仿宋_GB2312" w:eastAsia="仿宋_GB2312" w:hAnsi="仿宋"/>
                <w:color w:val="000000"/>
                <w:szCs w:val="21"/>
              </w:rPr>
            </w:pPr>
            <w:r w:rsidRPr="00BD4CB9">
              <w:rPr>
                <w:rFonts w:asciiTheme="majorEastAsia" w:eastAsiaTheme="majorEastAsia" w:hAnsiTheme="majorEastAsia" w:hint="eastAsia"/>
                <w:color w:val="000000"/>
              </w:rPr>
              <w:t>10.</w:t>
            </w:r>
            <w:r w:rsidR="00C73C1C">
              <w:rPr>
                <w:rFonts w:asciiTheme="majorEastAsia" w:eastAsiaTheme="majorEastAsia" w:hAnsiTheme="majorEastAsia" w:hint="eastAsia"/>
                <w:color w:val="000000"/>
              </w:rPr>
              <w:t>12</w:t>
            </w:r>
          </w:p>
        </w:tc>
        <w:tc>
          <w:tcPr>
            <w:tcW w:w="2771" w:type="dxa"/>
            <w:tcBorders>
              <w:top w:val="single" w:sz="4" w:space="0" w:color="auto"/>
              <w:left w:val="single" w:sz="4" w:space="0" w:color="auto"/>
              <w:bottom w:val="single" w:sz="4" w:space="0" w:color="auto"/>
              <w:right w:val="single" w:sz="4" w:space="0" w:color="auto"/>
            </w:tcBorders>
            <w:vAlign w:val="center"/>
          </w:tcPr>
          <w:p w:rsidR="00BD4CB9" w:rsidRPr="00BD4CB9" w:rsidRDefault="00BD4CB9" w:rsidP="00BD4CB9">
            <w:pPr>
              <w:pStyle w:val="5"/>
              <w:jc w:val="center"/>
              <w:rPr>
                <w:rFonts w:asciiTheme="majorEastAsia" w:eastAsiaTheme="majorEastAsia" w:hAnsiTheme="majorEastAsia"/>
                <w:b w:val="0"/>
                <w:bCs w:val="0"/>
                <w:sz w:val="21"/>
              </w:rPr>
            </w:pPr>
            <w:r w:rsidRPr="00BD4CB9">
              <w:rPr>
                <w:rFonts w:asciiTheme="majorEastAsia" w:eastAsiaTheme="majorEastAsia" w:hAnsiTheme="majorEastAsia" w:hint="eastAsia"/>
                <w:b w:val="0"/>
                <w:bCs w:val="0"/>
                <w:sz w:val="21"/>
              </w:rPr>
              <w:t>唯一性识别标识码</w:t>
            </w:r>
          </w:p>
        </w:tc>
        <w:tc>
          <w:tcPr>
            <w:tcW w:w="5903" w:type="dxa"/>
            <w:tcBorders>
              <w:top w:val="single" w:sz="4" w:space="0" w:color="auto"/>
              <w:left w:val="single" w:sz="4" w:space="0" w:color="auto"/>
              <w:bottom w:val="single" w:sz="4" w:space="0" w:color="auto"/>
              <w:right w:val="single" w:sz="4" w:space="0" w:color="auto"/>
            </w:tcBorders>
            <w:vAlign w:val="center"/>
          </w:tcPr>
          <w:p w:rsidR="00BD4CB9" w:rsidRPr="00BD4CB9" w:rsidRDefault="00BD4CB9" w:rsidP="00BD4CB9">
            <w:pPr>
              <w:spacing w:line="360" w:lineRule="exact"/>
              <w:rPr>
                <w:rFonts w:asciiTheme="majorEastAsia" w:eastAsiaTheme="majorEastAsia" w:hAnsiTheme="majorEastAsia" w:cs="宋?"/>
              </w:rPr>
            </w:pPr>
            <w:r w:rsidRPr="00BD4CB9">
              <w:rPr>
                <w:rFonts w:asciiTheme="majorEastAsia" w:eastAsiaTheme="majorEastAsia" w:hAnsiTheme="majorEastAsia" w:cs="宋?" w:hint="eastAsia"/>
              </w:rPr>
              <w:t>根据辽宁省招标投标公共服务平台《关于在工程建设项目招标投标中试点推广使用唯一性识别标识码的通知》本项目的识别码为</w:t>
            </w:r>
            <w:r w:rsidR="00EB0D5D" w:rsidRPr="00EB0D5D">
              <w:rPr>
                <w:rFonts w:asciiTheme="majorEastAsia" w:eastAsiaTheme="majorEastAsia" w:hAnsiTheme="majorEastAsia" w:cs="宋?"/>
              </w:rPr>
              <w:t>1903203212307271848489246J112001</w:t>
            </w:r>
            <w:r w:rsidRPr="00BD4CB9">
              <w:rPr>
                <w:rFonts w:asciiTheme="majorEastAsia" w:eastAsiaTheme="majorEastAsia" w:hAnsiTheme="majorEastAsia" w:cs="宋?" w:hint="eastAsia"/>
              </w:rPr>
              <w:t>。</w:t>
            </w:r>
          </w:p>
        </w:tc>
      </w:tr>
    </w:tbl>
    <w:p w:rsidR="000B042D" w:rsidRPr="00FE56E1" w:rsidRDefault="00D33996" w:rsidP="000D7105">
      <w:pPr>
        <w:pStyle w:val="2"/>
        <w:keepNext w:val="0"/>
        <w:keepLines w:val="0"/>
        <w:pageBreakBefore/>
        <w:spacing w:line="413" w:lineRule="auto"/>
        <w:rPr>
          <w:rFonts w:asciiTheme="majorEastAsia" w:eastAsiaTheme="majorEastAsia" w:hAnsiTheme="majorEastAsia"/>
          <w:color w:val="000000"/>
        </w:rPr>
      </w:pPr>
      <w:bookmarkStart w:id="21" w:name="_Toc508833870"/>
      <w:r w:rsidRPr="00FE56E1">
        <w:rPr>
          <w:rFonts w:asciiTheme="majorEastAsia" w:eastAsiaTheme="majorEastAsia" w:hAnsiTheme="majorEastAsia" w:hint="eastAsia"/>
          <w:color w:val="000000"/>
        </w:rPr>
        <w:lastRenderedPageBreak/>
        <w:t>1. 总则</w:t>
      </w:r>
      <w:bookmarkEnd w:id="21"/>
    </w:p>
    <w:p w:rsidR="000B042D" w:rsidRPr="00FE56E1" w:rsidRDefault="00D33996">
      <w:pPr>
        <w:pStyle w:val="3"/>
        <w:spacing w:line="240" w:lineRule="auto"/>
        <w:ind w:firstLine="137"/>
        <w:rPr>
          <w:rFonts w:asciiTheme="majorEastAsia" w:eastAsiaTheme="majorEastAsia" w:hAnsiTheme="majorEastAsia"/>
          <w:color w:val="000000"/>
        </w:rPr>
      </w:pPr>
      <w:bookmarkStart w:id="22" w:name="_Toc508833871"/>
      <w:r w:rsidRPr="00FE56E1">
        <w:rPr>
          <w:rFonts w:asciiTheme="majorEastAsia" w:eastAsiaTheme="majorEastAsia" w:hAnsiTheme="majorEastAsia" w:hint="eastAsia"/>
          <w:color w:val="000000"/>
        </w:rPr>
        <w:t>1.1 招标项目概况</w:t>
      </w:r>
      <w:bookmarkEnd w:id="2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1.1.1根据《中华人民共和国招标投标法》、《中华人民共和国招标投标法实施条例》等有关法律、法规和规章的规定，本招标项目已具备招标条件，现对监理进行招标。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1.1.2招标人：见投标人须知前附表。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1.1.3招标代理机构：见投标人须知前附表。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1.1.4 招标项目名称：见投标人须知前附表。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1.1.5项目建设地点：见投标人须知前附表。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1.1.6 项目建设规模：见投标人须知前附表。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1.1.7 工程项目施工预计开工日期和建设周期：见投标人须知前附表。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1.1.8 建筑安装工程费/工程概算：见投标人须知前附表。</w:t>
      </w:r>
    </w:p>
    <w:p w:rsidR="000B042D" w:rsidRPr="00FE56E1" w:rsidRDefault="00D33996">
      <w:pPr>
        <w:pStyle w:val="3"/>
        <w:spacing w:line="240" w:lineRule="auto"/>
        <w:ind w:firstLine="137"/>
        <w:rPr>
          <w:rFonts w:asciiTheme="majorEastAsia" w:eastAsiaTheme="majorEastAsia" w:hAnsiTheme="majorEastAsia"/>
          <w:color w:val="000000"/>
        </w:rPr>
      </w:pPr>
      <w:bookmarkStart w:id="23" w:name="_Toc508833872"/>
      <w:r w:rsidRPr="00FE56E1">
        <w:rPr>
          <w:rFonts w:asciiTheme="majorEastAsia" w:eastAsiaTheme="majorEastAsia" w:hAnsiTheme="majorEastAsia" w:hint="eastAsia"/>
          <w:color w:val="000000"/>
        </w:rPr>
        <w:t>1.2 招标项目的资金来源和落实情况</w:t>
      </w:r>
      <w:bookmarkEnd w:id="2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1.2.1资金来源及比例：见投标人须知前附表。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1.2.2资金落实情况：见投标人须知前附表。</w:t>
      </w:r>
    </w:p>
    <w:p w:rsidR="000B042D" w:rsidRPr="00FE56E1" w:rsidRDefault="00D33996">
      <w:pPr>
        <w:pStyle w:val="3"/>
        <w:spacing w:line="240" w:lineRule="auto"/>
        <w:ind w:firstLine="137"/>
        <w:rPr>
          <w:rFonts w:asciiTheme="majorEastAsia" w:eastAsiaTheme="majorEastAsia" w:hAnsiTheme="majorEastAsia"/>
          <w:color w:val="000000"/>
        </w:rPr>
      </w:pPr>
      <w:bookmarkStart w:id="24" w:name="_Toc508833873"/>
      <w:r w:rsidRPr="00FE56E1">
        <w:rPr>
          <w:rFonts w:asciiTheme="majorEastAsia" w:eastAsiaTheme="majorEastAsia" w:hAnsiTheme="majorEastAsia" w:hint="eastAsia"/>
          <w:color w:val="000000"/>
        </w:rPr>
        <w:t>1.3招标范围、监理服务期限和质量标准</w:t>
      </w:r>
      <w:bookmarkEnd w:id="24"/>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1.3.1招标范围：见投标人须知前附表。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1.3.2监理服务期限：见投标人须知前附表。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1.3.3 质量标准：见投标人须知前附表。</w:t>
      </w:r>
    </w:p>
    <w:p w:rsidR="000B042D" w:rsidRPr="00FE56E1" w:rsidRDefault="00D33996">
      <w:pPr>
        <w:pStyle w:val="3"/>
        <w:spacing w:line="240" w:lineRule="auto"/>
        <w:ind w:firstLine="137"/>
        <w:rPr>
          <w:rFonts w:asciiTheme="majorEastAsia" w:eastAsiaTheme="majorEastAsia" w:hAnsiTheme="majorEastAsia"/>
          <w:color w:val="000000"/>
        </w:rPr>
      </w:pPr>
      <w:bookmarkStart w:id="25" w:name="_Toc508833874"/>
      <w:r w:rsidRPr="00FE56E1">
        <w:rPr>
          <w:rFonts w:asciiTheme="majorEastAsia" w:eastAsiaTheme="majorEastAsia" w:hAnsiTheme="majorEastAsia" w:hint="eastAsia"/>
          <w:color w:val="000000"/>
        </w:rPr>
        <w:t>1.4投标人资格要求</w:t>
      </w:r>
      <w:bookmarkEnd w:id="25"/>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color w:val="000000"/>
        </w:rPr>
        <w:t>1.4.1 投标人应具备承担本招标项目资质条件、能力和信誉</w:t>
      </w:r>
      <w:r w:rsidRPr="00FE56E1">
        <w:rPr>
          <w:rFonts w:asciiTheme="majorEastAsia" w:eastAsiaTheme="majorEastAsia" w:hAnsiTheme="majorEastAsia" w:hint="eastAsia"/>
        </w:rPr>
        <w:t>：</w:t>
      </w:r>
    </w:p>
    <w:p w:rsidR="000B042D" w:rsidRPr="00FE56E1" w:rsidRDefault="00D33996">
      <w:pPr>
        <w:spacing w:line="400" w:lineRule="exact"/>
        <w:ind w:firstLineChars="150" w:firstLine="315"/>
        <w:rPr>
          <w:rFonts w:asciiTheme="majorEastAsia" w:eastAsiaTheme="majorEastAsia" w:hAnsiTheme="majorEastAsia"/>
          <w:color w:val="000000"/>
        </w:rPr>
      </w:pPr>
      <w:r w:rsidRPr="00FE56E1">
        <w:rPr>
          <w:rFonts w:asciiTheme="majorEastAsia" w:eastAsiaTheme="majorEastAsia" w:hAnsiTheme="majorEastAsia" w:hint="eastAsia"/>
          <w:color w:val="000000"/>
        </w:rPr>
        <w:t>（1）资质要求：见投标人须知前附表；</w:t>
      </w:r>
    </w:p>
    <w:p w:rsidR="000B042D" w:rsidRPr="00FE56E1" w:rsidRDefault="00D33996">
      <w:pPr>
        <w:spacing w:line="400" w:lineRule="exact"/>
        <w:ind w:firstLineChars="150" w:firstLine="315"/>
        <w:rPr>
          <w:rFonts w:asciiTheme="majorEastAsia" w:eastAsiaTheme="majorEastAsia" w:hAnsiTheme="majorEastAsia"/>
          <w:color w:val="000000"/>
        </w:rPr>
      </w:pPr>
      <w:r w:rsidRPr="00FE56E1">
        <w:rPr>
          <w:rFonts w:asciiTheme="majorEastAsia" w:eastAsiaTheme="majorEastAsia" w:hAnsiTheme="majorEastAsia" w:hint="eastAsia"/>
          <w:color w:val="000000"/>
        </w:rPr>
        <w:t>（2）</w:t>
      </w:r>
      <w:r w:rsidRPr="00FE56E1">
        <w:rPr>
          <w:rFonts w:asciiTheme="majorEastAsia" w:eastAsiaTheme="majorEastAsia" w:hAnsiTheme="majorEastAsia" w:hint="eastAsia"/>
        </w:rPr>
        <w:t>财务</w:t>
      </w:r>
      <w:r w:rsidRPr="00FE56E1">
        <w:rPr>
          <w:rFonts w:asciiTheme="majorEastAsia" w:eastAsiaTheme="majorEastAsia" w:hAnsiTheme="majorEastAsia" w:hint="eastAsia"/>
          <w:color w:val="000000"/>
        </w:rPr>
        <w:t>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（3）业绩要求：见投标人须知前附表；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（4）信誉要求：见投标人须知前附表；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lastRenderedPageBreak/>
        <w:t>（5）总监理工程师的资格要求：应当具备工程注册监理工程师执业资格（如有），具体要求见投标人须知前附表；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（6）其他主要人员要求：见投标人须知前附表。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（7）试验检测仪器设备要求：见投标人须知前附表。</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（8）其他要求：见投标人须知前附表。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需要提交的相关证明材料见本章第3.5款的规定。</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rPr>
        <w:t>1.4.2投标人须知前附表规定接受联合体投标的，</w:t>
      </w:r>
      <w:r w:rsidRPr="00FE56E1">
        <w:rPr>
          <w:rFonts w:asciiTheme="majorEastAsia" w:eastAsiaTheme="majorEastAsia" w:hAnsiTheme="majorEastAsia" w:hint="eastAsia"/>
          <w:color w:val="000000"/>
        </w:rPr>
        <w:t>联合体除应符合本章第1.4.1项和投标人须知前附表的要求外，还应遵守以下规定：</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（1）联合体各方应按招标文件提供的格式签订联合体协议书，明确联合体牵头人和各方权利义务，并承诺就中标项目向招标人承担连带责任；</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（2）由同一专业的单位组成的联合体，按照资质等级较低的单位确定资质等级；</w:t>
      </w:r>
    </w:p>
    <w:p w:rsidR="000B042D" w:rsidRPr="00FE56E1" w:rsidRDefault="00D33996">
      <w:pPr>
        <w:spacing w:line="400" w:lineRule="exact"/>
        <w:ind w:firstLineChars="150" w:firstLine="315"/>
        <w:rPr>
          <w:rFonts w:asciiTheme="majorEastAsia" w:eastAsiaTheme="majorEastAsia" w:hAnsiTheme="majorEastAsia"/>
        </w:rPr>
      </w:pPr>
      <w:r w:rsidRPr="00FE56E1">
        <w:rPr>
          <w:rFonts w:asciiTheme="majorEastAsia" w:eastAsiaTheme="majorEastAsia" w:hAnsiTheme="majorEastAsia" w:hint="eastAsia"/>
        </w:rPr>
        <w:t>（3）联合体各方不得再以自己名义单独或参加其他联合体在本招标项目中投标，</w:t>
      </w:r>
      <w:proofErr w:type="gramStart"/>
      <w:r w:rsidRPr="00FE56E1">
        <w:rPr>
          <w:rFonts w:asciiTheme="majorEastAsia" w:eastAsiaTheme="majorEastAsia" w:hAnsiTheme="majorEastAsia" w:hint="eastAsia"/>
        </w:rPr>
        <w:t>否则各</w:t>
      </w:r>
      <w:proofErr w:type="gramEnd"/>
      <w:r w:rsidRPr="00FE56E1">
        <w:rPr>
          <w:rFonts w:asciiTheme="majorEastAsia" w:eastAsiaTheme="majorEastAsia" w:hAnsiTheme="majorEastAsia" w:hint="eastAsia"/>
        </w:rPr>
        <w:t>相关投标均无效。</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1.4.3投标人不得存在下列情形之一：</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（1）为招标人不具有独立法人资格的附属机构（单位）；</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（2）与招标人存在利害关系且可能影响招标公正性；</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（3）与本招标项目的其他投标人为同一个单位负责人；</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（4）与本招标项目的其他投标人存在控股、管理关系；</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（5）为本招标项目的代建人；</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（6）为本招标项目的招标代理机构；</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（7）与本招标项目的代建人或招标代理机构同为一个法定代表人；</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（8）与本招标项目的代建人或招标代理机构存在控股或参股关系；</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（9）与本招标项目的施工承包人以及建筑材料、建筑构配件和设备供应商有隶属关系或者其他利害关系；</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（10）被依法暂停或者取消投标资格；</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（11）被责令停产停业、暂扣或者吊销许可证、暂扣或者吊销执照；</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（12）进入清算程序，或被宣告破产，或其他丧失履约能力的情形；</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（13）在最近三年内发生重大监理质量问题（以相关行业主管部门的行政处罚决定或司法机关出具的有关法律文书为准）；</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（14）被工商行政管理机关在全国企业信用信息公示系统中列入严重违法失信企业名单；</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lastRenderedPageBreak/>
        <w:t>（15）被最高人民法院在“信用中国”网站（www.creditchina.gov.cn）或各级信用信息共享平台中列入失信被执行人名单；</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（16）在近三年内投标人或其法定代表人、拟委任的总监理工程师有行贿犯罪行为的；</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（17）法律法规或投标人须知前附表规定的其他情形。</w:t>
      </w:r>
    </w:p>
    <w:p w:rsidR="000B042D" w:rsidRPr="00FE56E1" w:rsidRDefault="00D33996">
      <w:pPr>
        <w:pStyle w:val="3"/>
        <w:spacing w:line="240" w:lineRule="auto"/>
        <w:ind w:firstLine="137"/>
        <w:rPr>
          <w:rFonts w:asciiTheme="majorEastAsia" w:eastAsiaTheme="majorEastAsia" w:hAnsiTheme="majorEastAsia"/>
          <w:color w:val="000000"/>
        </w:rPr>
      </w:pPr>
      <w:bookmarkStart w:id="26" w:name="_Toc508833875"/>
      <w:r w:rsidRPr="00FE56E1">
        <w:rPr>
          <w:rFonts w:asciiTheme="majorEastAsia" w:eastAsiaTheme="majorEastAsia" w:hAnsiTheme="majorEastAsia" w:hint="eastAsia"/>
          <w:color w:val="000000"/>
        </w:rPr>
        <w:t>1.5 费用承担</w:t>
      </w:r>
      <w:bookmarkEnd w:id="26"/>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投标人准备和参加投标活动发生的费用自理。</w:t>
      </w:r>
    </w:p>
    <w:p w:rsidR="000B042D" w:rsidRPr="00FE56E1" w:rsidRDefault="00D33996">
      <w:pPr>
        <w:pStyle w:val="3"/>
        <w:spacing w:line="240" w:lineRule="auto"/>
        <w:ind w:firstLine="137"/>
        <w:rPr>
          <w:rFonts w:asciiTheme="majorEastAsia" w:eastAsiaTheme="majorEastAsia" w:hAnsiTheme="majorEastAsia"/>
          <w:color w:val="000000"/>
        </w:rPr>
      </w:pPr>
      <w:bookmarkStart w:id="27" w:name="_Toc508833876"/>
      <w:r w:rsidRPr="00FE56E1">
        <w:rPr>
          <w:rFonts w:asciiTheme="majorEastAsia" w:eastAsiaTheme="majorEastAsia" w:hAnsiTheme="majorEastAsia" w:hint="eastAsia"/>
          <w:color w:val="000000"/>
        </w:rPr>
        <w:t>1.6保密</w:t>
      </w:r>
      <w:bookmarkEnd w:id="27"/>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参与招标投标活动的各方应对招标文件和投标文件中</w:t>
      </w:r>
      <w:bookmarkStart w:id="28" w:name="_Toc384308214"/>
      <w:bookmarkStart w:id="29" w:name="_Toc352691477"/>
      <w:bookmarkStart w:id="30" w:name="_Toc369531519"/>
      <w:bookmarkStart w:id="31" w:name="_Toc361508589"/>
      <w:bookmarkStart w:id="32" w:name="_Toc5326"/>
      <w:r w:rsidRPr="00FE56E1">
        <w:rPr>
          <w:rFonts w:asciiTheme="majorEastAsia" w:eastAsiaTheme="majorEastAsia" w:hAnsiTheme="majorEastAsia" w:hint="eastAsia"/>
          <w:color w:val="000000"/>
        </w:rPr>
        <w:t>的商业和技术等秘密保密</w:t>
      </w:r>
      <w:bookmarkEnd w:id="28"/>
      <w:bookmarkEnd w:id="29"/>
      <w:bookmarkEnd w:id="30"/>
      <w:bookmarkEnd w:id="31"/>
      <w:bookmarkEnd w:id="32"/>
      <w:r w:rsidRPr="00FE56E1">
        <w:rPr>
          <w:rFonts w:asciiTheme="majorEastAsia" w:eastAsiaTheme="majorEastAsia" w:hAnsiTheme="majorEastAsia" w:hint="eastAsia"/>
          <w:color w:val="000000"/>
        </w:rPr>
        <w:t>，否则应承担相应的法律责任。</w:t>
      </w:r>
    </w:p>
    <w:p w:rsidR="000B042D" w:rsidRPr="00FE56E1" w:rsidRDefault="00D33996">
      <w:pPr>
        <w:pStyle w:val="3"/>
        <w:spacing w:line="240" w:lineRule="auto"/>
        <w:ind w:firstLine="137"/>
        <w:rPr>
          <w:rFonts w:asciiTheme="majorEastAsia" w:eastAsiaTheme="majorEastAsia" w:hAnsiTheme="majorEastAsia"/>
          <w:color w:val="000000"/>
        </w:rPr>
      </w:pPr>
      <w:bookmarkStart w:id="33" w:name="_Toc508833877"/>
      <w:r w:rsidRPr="00FE56E1">
        <w:rPr>
          <w:rFonts w:asciiTheme="majorEastAsia" w:eastAsiaTheme="majorEastAsia" w:hAnsiTheme="majorEastAsia" w:hint="eastAsia"/>
          <w:color w:val="000000"/>
        </w:rPr>
        <w:t>1.7语言文字</w:t>
      </w:r>
      <w:bookmarkEnd w:id="3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招标投标文件使用的语言文字为中文。专用术语使用外文的，应附有中文注释。</w:t>
      </w:r>
    </w:p>
    <w:p w:rsidR="000B042D" w:rsidRPr="00FE56E1" w:rsidRDefault="00D33996">
      <w:pPr>
        <w:pStyle w:val="3"/>
        <w:spacing w:line="240" w:lineRule="auto"/>
        <w:ind w:firstLine="137"/>
        <w:rPr>
          <w:rFonts w:asciiTheme="majorEastAsia" w:eastAsiaTheme="majorEastAsia" w:hAnsiTheme="majorEastAsia"/>
          <w:color w:val="000000"/>
        </w:rPr>
      </w:pPr>
      <w:bookmarkStart w:id="34" w:name="_Toc508833878"/>
      <w:r w:rsidRPr="00FE56E1">
        <w:rPr>
          <w:rFonts w:asciiTheme="majorEastAsia" w:eastAsiaTheme="majorEastAsia" w:hAnsiTheme="majorEastAsia" w:hint="eastAsia"/>
          <w:color w:val="000000"/>
        </w:rPr>
        <w:t>1.8计量单位</w:t>
      </w:r>
      <w:bookmarkEnd w:id="34"/>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所有计量均采用中华人民共和国法定计量单位。</w:t>
      </w:r>
    </w:p>
    <w:p w:rsidR="000B042D" w:rsidRPr="00FE56E1" w:rsidRDefault="00D33996">
      <w:pPr>
        <w:pStyle w:val="3"/>
        <w:spacing w:line="240" w:lineRule="auto"/>
        <w:ind w:firstLine="137"/>
        <w:rPr>
          <w:rFonts w:asciiTheme="majorEastAsia" w:eastAsiaTheme="majorEastAsia" w:hAnsiTheme="majorEastAsia"/>
          <w:color w:val="000000"/>
        </w:rPr>
      </w:pPr>
      <w:bookmarkStart w:id="35" w:name="_Toc247513962"/>
      <w:bookmarkStart w:id="36" w:name="_Toc152045539"/>
      <w:bookmarkStart w:id="37" w:name="_Toc361508594"/>
      <w:bookmarkStart w:id="38" w:name="_Toc391393967"/>
      <w:bookmarkStart w:id="39" w:name="_Toc300834959"/>
      <w:bookmarkStart w:id="40" w:name="_Toc384308219"/>
      <w:bookmarkStart w:id="41" w:name="_Toc247527563"/>
      <w:bookmarkStart w:id="42" w:name="_Toc144974507"/>
      <w:bookmarkStart w:id="43" w:name="_Toc508833879"/>
      <w:bookmarkStart w:id="44" w:name="_Toc482188480"/>
      <w:bookmarkStart w:id="45" w:name="_Toc370676289"/>
      <w:bookmarkStart w:id="46" w:name="_Toc152042315"/>
      <w:r w:rsidRPr="00FE56E1">
        <w:rPr>
          <w:rFonts w:asciiTheme="majorEastAsia" w:eastAsiaTheme="majorEastAsia" w:hAnsiTheme="majorEastAsia" w:hint="eastAsia"/>
          <w:color w:val="000000"/>
        </w:rPr>
        <w:t>1.9 踏勘现场</w:t>
      </w:r>
      <w:bookmarkEnd w:id="35"/>
      <w:bookmarkEnd w:id="36"/>
      <w:bookmarkEnd w:id="37"/>
      <w:bookmarkEnd w:id="38"/>
      <w:bookmarkEnd w:id="39"/>
      <w:bookmarkEnd w:id="40"/>
      <w:bookmarkEnd w:id="41"/>
      <w:bookmarkEnd w:id="42"/>
      <w:bookmarkEnd w:id="43"/>
      <w:bookmarkEnd w:id="44"/>
      <w:bookmarkEnd w:id="45"/>
      <w:bookmarkEnd w:id="4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1.9.1 投标人须知前附表规定组织踏勘现场的，招标人按投标人须知前附表规定的时间、地点组织投标人踏勘项目现场。部分投标人未按时参加踏勘现场的，不影响踏勘现场的正常进行。</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1.9.2 投标人踏勘现场发生的费用自理。</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1.9.3 除招标人的原因外，投标人自行负责在踏勘现场中所发生的人员伤亡和财产损失。</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1.9.4 招标人在踏勘现场中介绍的工程场地和相关的周边环境情况，供投标人在编制投标文件时参考，招标人不对投标人据此</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的判断和决策负责。</w:t>
      </w:r>
    </w:p>
    <w:p w:rsidR="000B042D" w:rsidRPr="00FE56E1" w:rsidRDefault="00D33996">
      <w:pPr>
        <w:pStyle w:val="3"/>
        <w:spacing w:line="240" w:lineRule="auto"/>
        <w:ind w:firstLine="137"/>
        <w:rPr>
          <w:rFonts w:asciiTheme="majorEastAsia" w:eastAsiaTheme="majorEastAsia" w:hAnsiTheme="majorEastAsia"/>
          <w:color w:val="000000"/>
        </w:rPr>
      </w:pPr>
      <w:bookmarkStart w:id="47" w:name="_Toc508833880"/>
      <w:r w:rsidRPr="00FE56E1">
        <w:rPr>
          <w:rFonts w:asciiTheme="majorEastAsia" w:eastAsiaTheme="majorEastAsia" w:hAnsiTheme="majorEastAsia" w:hint="eastAsia"/>
          <w:color w:val="000000"/>
        </w:rPr>
        <w:t>1.10投标预备会</w:t>
      </w:r>
      <w:bookmarkEnd w:id="47"/>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10</w:t>
      </w:r>
      <w:r w:rsidRPr="00FE56E1">
        <w:rPr>
          <w:rFonts w:asciiTheme="majorEastAsia" w:eastAsiaTheme="majorEastAsia" w:hAnsiTheme="majorEastAsia" w:hint="eastAsia"/>
          <w:color w:val="000000"/>
        </w:rPr>
        <w:t>.1 投标人须知前附表规定召开投标预备会的，招标人按投标人须知前附表规定的时间</w:t>
      </w:r>
      <w:r w:rsidRPr="00FE56E1">
        <w:rPr>
          <w:rFonts w:asciiTheme="majorEastAsia" w:eastAsiaTheme="majorEastAsia" w:hAnsiTheme="majorEastAsia" w:hint="eastAsia"/>
          <w:color w:val="000000"/>
        </w:rPr>
        <w:lastRenderedPageBreak/>
        <w:t>和地点召开投标预备会，澄清投标人提出的问题。</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10</w:t>
      </w:r>
      <w:r w:rsidRPr="00FE56E1">
        <w:rPr>
          <w:rFonts w:asciiTheme="majorEastAsia" w:eastAsiaTheme="majorEastAsia" w:hAnsiTheme="majorEastAsia" w:hint="eastAsia"/>
          <w:color w:val="000000"/>
        </w:rPr>
        <w:t>.2 投标人应按投标人须知前附表规定的时间和形式将提出的问题送达招标人，以便招标人在会议期间澄清。</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w:t>
      </w:r>
      <w:r w:rsidRPr="00FE56E1">
        <w:rPr>
          <w:rFonts w:asciiTheme="majorEastAsia" w:eastAsiaTheme="majorEastAsia" w:hAnsiTheme="majorEastAsia" w:hint="eastAsia"/>
        </w:rPr>
        <w:t>10</w:t>
      </w:r>
      <w:r w:rsidRPr="00FE56E1">
        <w:rPr>
          <w:rFonts w:asciiTheme="majorEastAsia" w:eastAsiaTheme="majorEastAsia" w:hAnsiTheme="majorEastAsia" w:hint="eastAsia"/>
          <w:color w:val="000000"/>
        </w:rPr>
        <w:t>.3 投标预备会后，招标人将对投标人所提问题的澄清，以投标人须知前附表规定的形式通知所有购买招标文件的投标人。该澄清内容为招标文件的组成部分。</w:t>
      </w:r>
    </w:p>
    <w:p w:rsidR="000B042D" w:rsidRPr="00FE56E1" w:rsidRDefault="00D33996">
      <w:pPr>
        <w:pStyle w:val="3"/>
        <w:spacing w:line="240" w:lineRule="auto"/>
        <w:ind w:firstLine="137"/>
        <w:rPr>
          <w:rFonts w:asciiTheme="majorEastAsia" w:eastAsiaTheme="majorEastAsia" w:hAnsiTheme="majorEastAsia"/>
          <w:color w:val="000000"/>
        </w:rPr>
      </w:pPr>
      <w:bookmarkStart w:id="48" w:name="_Toc508833881"/>
      <w:r w:rsidRPr="00FE56E1">
        <w:rPr>
          <w:rFonts w:asciiTheme="majorEastAsia" w:eastAsiaTheme="majorEastAsia" w:hAnsiTheme="majorEastAsia" w:hint="eastAsia"/>
          <w:color w:val="000000"/>
        </w:rPr>
        <w:t>1.11 分包</w:t>
      </w:r>
      <w:bookmarkEnd w:id="48"/>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本项目严禁分包。</w:t>
      </w:r>
    </w:p>
    <w:p w:rsidR="000B042D" w:rsidRPr="00FE56E1" w:rsidRDefault="00D33996">
      <w:pPr>
        <w:pStyle w:val="3"/>
        <w:spacing w:line="240" w:lineRule="auto"/>
        <w:ind w:firstLine="137"/>
        <w:rPr>
          <w:rFonts w:asciiTheme="majorEastAsia" w:eastAsiaTheme="majorEastAsia" w:hAnsiTheme="majorEastAsia"/>
          <w:color w:val="000000"/>
        </w:rPr>
      </w:pPr>
      <w:bookmarkStart w:id="49" w:name="_Toc508833882"/>
      <w:r w:rsidRPr="00FE56E1">
        <w:rPr>
          <w:rFonts w:asciiTheme="majorEastAsia" w:eastAsiaTheme="majorEastAsia" w:hAnsiTheme="majorEastAsia" w:hint="eastAsia"/>
          <w:color w:val="000000"/>
        </w:rPr>
        <w:t>1.12响应和偏差</w:t>
      </w:r>
      <w:bookmarkEnd w:id="49"/>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1.12.1投标文件应当对招标文件的实质性要求和条件</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满足性或更有利于招标人的响应，否则，投标人的投标将被否决。实质性要求和条件见投标人须知前附表。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1.12.2 </w:t>
      </w:r>
      <w:r w:rsidRPr="00FE56E1">
        <w:rPr>
          <w:rFonts w:asciiTheme="majorEastAsia" w:eastAsiaTheme="majorEastAsia" w:hAnsiTheme="majorEastAsia" w:hint="eastAsia"/>
          <w:szCs w:val="21"/>
        </w:rPr>
        <w:t>投标人应根据招标文件的要求提供</w:t>
      </w:r>
      <w:r w:rsidRPr="00FE56E1">
        <w:rPr>
          <w:rFonts w:asciiTheme="majorEastAsia" w:eastAsiaTheme="majorEastAsia" w:hAnsiTheme="majorEastAsia" w:hint="eastAsia"/>
        </w:rPr>
        <w:t>投标监理大纲等内容以对招标文件</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响应。</w:t>
      </w:r>
    </w:p>
    <w:p w:rsidR="000B042D" w:rsidRPr="00FE56E1" w:rsidRDefault="00D33996">
      <w:pPr>
        <w:spacing w:line="400" w:lineRule="exact"/>
        <w:ind w:firstLine="435"/>
        <w:rPr>
          <w:rFonts w:asciiTheme="majorEastAsia" w:eastAsiaTheme="majorEastAsia" w:hAnsiTheme="majorEastAsia"/>
        </w:rPr>
      </w:pPr>
      <w:r w:rsidRPr="00FE56E1">
        <w:rPr>
          <w:rFonts w:asciiTheme="majorEastAsia" w:eastAsiaTheme="majorEastAsia" w:hAnsiTheme="majorEastAsia" w:hint="eastAsia"/>
        </w:rPr>
        <w:t>1.12.3投标人须知前附表允许投标文件偏离招标文件某些要求的，偏差应当符合招标文件规定的偏差范围和幅度。</w:t>
      </w:r>
    </w:p>
    <w:p w:rsidR="000B042D" w:rsidRPr="00FE56E1" w:rsidRDefault="00D33996">
      <w:pPr>
        <w:pStyle w:val="2"/>
        <w:rPr>
          <w:rFonts w:asciiTheme="majorEastAsia" w:eastAsiaTheme="majorEastAsia" w:hAnsiTheme="majorEastAsia"/>
          <w:color w:val="000000"/>
        </w:rPr>
      </w:pPr>
      <w:bookmarkStart w:id="50" w:name="_Toc508833883"/>
      <w:r w:rsidRPr="00FE56E1">
        <w:rPr>
          <w:rFonts w:asciiTheme="majorEastAsia" w:eastAsiaTheme="majorEastAsia" w:hAnsiTheme="majorEastAsia" w:hint="eastAsia"/>
          <w:color w:val="000000"/>
        </w:rPr>
        <w:t>2. 招标文件</w:t>
      </w:r>
      <w:bookmarkEnd w:id="50"/>
    </w:p>
    <w:p w:rsidR="000B042D" w:rsidRPr="00FE56E1" w:rsidRDefault="00D33996">
      <w:pPr>
        <w:pStyle w:val="3"/>
        <w:spacing w:line="240" w:lineRule="auto"/>
        <w:ind w:firstLine="137"/>
        <w:rPr>
          <w:rFonts w:asciiTheme="majorEastAsia" w:eastAsiaTheme="majorEastAsia" w:hAnsiTheme="majorEastAsia"/>
          <w:color w:val="000000"/>
        </w:rPr>
      </w:pPr>
      <w:bookmarkStart w:id="51" w:name="_Toc508833884"/>
      <w:r w:rsidRPr="00FE56E1">
        <w:rPr>
          <w:rFonts w:asciiTheme="majorEastAsia" w:eastAsiaTheme="majorEastAsia" w:hAnsiTheme="majorEastAsia" w:hint="eastAsia"/>
          <w:color w:val="000000"/>
        </w:rPr>
        <w:t>2.1 招标文件的组成</w:t>
      </w:r>
      <w:bookmarkEnd w:id="51"/>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本招标文件包括：</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（1）招标公告（或投标邀请书）；</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（2）投标人须知；</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（3）评标办法；</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（4）合同条款及格式；</w:t>
      </w:r>
    </w:p>
    <w:p w:rsidR="000B042D" w:rsidRPr="00FE56E1" w:rsidRDefault="00D33996">
      <w:pPr>
        <w:spacing w:line="400" w:lineRule="exact"/>
        <w:ind w:firstLineChars="171" w:firstLine="359"/>
        <w:rPr>
          <w:rFonts w:asciiTheme="majorEastAsia" w:eastAsiaTheme="majorEastAsia" w:hAnsiTheme="majorEastAsia"/>
        </w:rPr>
      </w:pPr>
      <w:r w:rsidRPr="00FE56E1">
        <w:rPr>
          <w:rFonts w:asciiTheme="majorEastAsia" w:eastAsiaTheme="majorEastAsia" w:hAnsiTheme="majorEastAsia" w:hint="eastAsia"/>
          <w:color w:val="000000"/>
        </w:rPr>
        <w:t>（5）</w:t>
      </w:r>
      <w:r w:rsidRPr="00FE56E1">
        <w:rPr>
          <w:rFonts w:asciiTheme="majorEastAsia" w:eastAsiaTheme="majorEastAsia" w:hAnsiTheme="majorEastAsia" w:hint="eastAsia"/>
        </w:rPr>
        <w:t>委托人要求；</w:t>
      </w:r>
    </w:p>
    <w:p w:rsidR="000B042D" w:rsidRPr="00FE56E1" w:rsidRDefault="00D33996">
      <w:pPr>
        <w:spacing w:line="400" w:lineRule="exact"/>
        <w:ind w:firstLineChars="171" w:firstLine="359"/>
        <w:rPr>
          <w:rFonts w:asciiTheme="majorEastAsia" w:eastAsiaTheme="majorEastAsia" w:hAnsiTheme="majorEastAsia"/>
        </w:rPr>
      </w:pPr>
      <w:r w:rsidRPr="00FE56E1">
        <w:rPr>
          <w:rFonts w:asciiTheme="majorEastAsia" w:eastAsiaTheme="majorEastAsia" w:hAnsiTheme="majorEastAsia" w:hint="eastAsia"/>
        </w:rPr>
        <w:t>（6）投标文件格式；</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rPr>
        <w:t>（7</w:t>
      </w:r>
      <w:r w:rsidRPr="00FE56E1">
        <w:rPr>
          <w:rFonts w:asciiTheme="majorEastAsia" w:eastAsiaTheme="majorEastAsia" w:hAnsiTheme="majorEastAsia" w:hint="eastAsia"/>
          <w:color w:val="000000"/>
        </w:rPr>
        <w:t>）投标人须知前附表规定的其他资料。</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根据本章第1.10款、第2.2款和第2.3款对招标文件所作的澄清、修改，构成招标文件的组成部分。</w:t>
      </w:r>
    </w:p>
    <w:p w:rsidR="000B042D" w:rsidRPr="00FE56E1" w:rsidRDefault="00D33996">
      <w:pPr>
        <w:pStyle w:val="3"/>
        <w:spacing w:line="240" w:lineRule="auto"/>
        <w:ind w:firstLine="137"/>
        <w:rPr>
          <w:rFonts w:asciiTheme="majorEastAsia" w:eastAsiaTheme="majorEastAsia" w:hAnsiTheme="majorEastAsia"/>
          <w:color w:val="000000"/>
        </w:rPr>
      </w:pPr>
      <w:bookmarkStart w:id="52" w:name="_Toc508833885"/>
      <w:r w:rsidRPr="00FE56E1">
        <w:rPr>
          <w:rFonts w:asciiTheme="majorEastAsia" w:eastAsiaTheme="majorEastAsia" w:hAnsiTheme="majorEastAsia" w:hint="eastAsia"/>
          <w:color w:val="000000"/>
        </w:rPr>
        <w:lastRenderedPageBreak/>
        <w:t>2.2 招标文件的澄清</w:t>
      </w:r>
      <w:bookmarkEnd w:id="5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2.2.3投标人在收到澄清后，应按投标人须知前附表规定的时间和形式通知招标人，确认已收到该澄清。</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2.2.4除非招标人认为确有必要答复，否则，招标人有权拒绝回复投标人在本章第2.2.1项规定的时间后的任何澄清要求。</w:t>
      </w:r>
    </w:p>
    <w:p w:rsidR="000B042D" w:rsidRPr="00FE56E1" w:rsidRDefault="00D33996">
      <w:pPr>
        <w:pStyle w:val="3"/>
        <w:spacing w:line="240" w:lineRule="auto"/>
        <w:ind w:firstLine="137"/>
        <w:rPr>
          <w:rFonts w:asciiTheme="majorEastAsia" w:eastAsiaTheme="majorEastAsia" w:hAnsiTheme="majorEastAsia"/>
          <w:color w:val="000000"/>
        </w:rPr>
      </w:pPr>
      <w:bookmarkStart w:id="53" w:name="_Toc508833886"/>
      <w:bookmarkStart w:id="54" w:name="_Toc352691479"/>
      <w:r w:rsidRPr="00FE56E1">
        <w:rPr>
          <w:rFonts w:asciiTheme="majorEastAsia" w:eastAsiaTheme="majorEastAsia" w:hAnsiTheme="majorEastAsia" w:hint="eastAsia"/>
          <w:color w:val="000000"/>
        </w:rPr>
        <w:t>2.3 招标文件的修</w:t>
      </w:r>
      <w:bookmarkStart w:id="55" w:name="_Toc369531521"/>
      <w:bookmarkStart w:id="56" w:name="_Toc16514"/>
      <w:r w:rsidRPr="00FE56E1">
        <w:rPr>
          <w:rFonts w:asciiTheme="majorEastAsia" w:eastAsiaTheme="majorEastAsia" w:hAnsiTheme="majorEastAsia" w:hint="eastAsia"/>
          <w:color w:val="000000"/>
        </w:rPr>
        <w:t>改</w:t>
      </w:r>
      <w:bookmarkEnd w:id="5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4"/>
    <w:bookmarkEnd w:id="55"/>
    <w:bookmarkEnd w:id="56"/>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2.3.2投标人收到修改内容</w:t>
      </w:r>
      <w:bookmarkStart w:id="57" w:name="_Toc152045538"/>
      <w:bookmarkStart w:id="58" w:name="_Toc144974506"/>
      <w:bookmarkStart w:id="59" w:name="_Toc361508593"/>
      <w:bookmarkStart w:id="60" w:name="_Toc24632"/>
      <w:bookmarkStart w:id="61" w:name="_Toc152042314"/>
      <w:bookmarkStart w:id="62" w:name="_Toc247513961"/>
      <w:bookmarkStart w:id="63" w:name="_Toc369531524"/>
      <w:bookmarkStart w:id="64" w:name="_Toc352691482"/>
      <w:bookmarkStart w:id="65" w:name="_Toc300834958"/>
      <w:bookmarkStart w:id="66" w:name="_Toc247527562"/>
      <w:bookmarkStart w:id="67" w:name="_Toc384308218"/>
      <w:r w:rsidRPr="00FE56E1">
        <w:rPr>
          <w:rFonts w:asciiTheme="majorEastAsia" w:eastAsiaTheme="majorEastAsia" w:hAnsiTheme="majorEastAsia" w:hint="eastAsia"/>
          <w:color w:val="000000"/>
        </w:rPr>
        <w:t>后，</w:t>
      </w:r>
      <w:bookmarkStart w:id="68" w:name="_Toc247527564"/>
      <w:bookmarkStart w:id="69" w:name="_Toc384308220"/>
      <w:bookmarkStart w:id="70" w:name="_Toc152045540"/>
      <w:bookmarkStart w:id="71" w:name="_Toc247513963"/>
      <w:bookmarkStart w:id="72" w:name="_Toc361508595"/>
      <w:bookmarkStart w:id="73" w:name="_Toc369531526"/>
      <w:bookmarkStart w:id="74" w:name="_Toc16623"/>
      <w:bookmarkStart w:id="75" w:name="_Toc352691484"/>
      <w:bookmarkStart w:id="76" w:name="_Toc300834960"/>
      <w:bookmarkStart w:id="77" w:name="_Toc152042316"/>
      <w:bookmarkStart w:id="78" w:name="_Toc144974508"/>
      <w:bookmarkEnd w:id="57"/>
      <w:bookmarkEnd w:id="58"/>
      <w:bookmarkEnd w:id="59"/>
      <w:bookmarkEnd w:id="60"/>
      <w:bookmarkEnd w:id="61"/>
      <w:bookmarkEnd w:id="62"/>
      <w:bookmarkEnd w:id="63"/>
      <w:bookmarkEnd w:id="64"/>
      <w:bookmarkEnd w:id="65"/>
      <w:bookmarkEnd w:id="66"/>
      <w:bookmarkEnd w:id="67"/>
      <w:r w:rsidRPr="00FE56E1">
        <w:rPr>
          <w:rFonts w:asciiTheme="majorEastAsia" w:eastAsiaTheme="majorEastAsia" w:hAnsiTheme="majorEastAsia" w:hint="eastAsia"/>
          <w:color w:val="000000"/>
        </w:rPr>
        <w:t>应按投标人须知前附表规定的时间和形式通知招标人，确认已收到该修改。</w:t>
      </w:r>
    </w:p>
    <w:p w:rsidR="000B042D" w:rsidRPr="00FE56E1" w:rsidRDefault="00D33996">
      <w:pPr>
        <w:pStyle w:val="3"/>
        <w:spacing w:line="240" w:lineRule="auto"/>
        <w:ind w:firstLine="137"/>
        <w:rPr>
          <w:rFonts w:asciiTheme="majorEastAsia" w:eastAsiaTheme="majorEastAsia" w:hAnsiTheme="majorEastAsia"/>
          <w:color w:val="000000"/>
        </w:rPr>
      </w:pPr>
      <w:bookmarkStart w:id="79" w:name="_Toc508833887"/>
      <w:r w:rsidRPr="00FE56E1">
        <w:rPr>
          <w:rFonts w:asciiTheme="majorEastAsia" w:eastAsiaTheme="majorEastAsia" w:hAnsiTheme="majorEastAsia" w:hint="eastAsia"/>
          <w:color w:val="000000"/>
        </w:rPr>
        <w:t>2.</w:t>
      </w:r>
      <w:bookmarkEnd w:id="68"/>
      <w:bookmarkEnd w:id="69"/>
      <w:bookmarkEnd w:id="70"/>
      <w:bookmarkEnd w:id="71"/>
      <w:bookmarkEnd w:id="72"/>
      <w:bookmarkEnd w:id="73"/>
      <w:bookmarkEnd w:id="74"/>
      <w:bookmarkEnd w:id="75"/>
      <w:bookmarkEnd w:id="76"/>
      <w:bookmarkEnd w:id="77"/>
      <w:bookmarkEnd w:id="78"/>
      <w:r w:rsidRPr="00FE56E1">
        <w:rPr>
          <w:rFonts w:asciiTheme="majorEastAsia" w:eastAsiaTheme="majorEastAsia" w:hAnsiTheme="majorEastAsia" w:hint="eastAsia"/>
          <w:color w:val="000000"/>
        </w:rPr>
        <w:t>4 招标文件的异议</w:t>
      </w:r>
      <w:bookmarkEnd w:id="79"/>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投标人或者其他利害关系人对招标文件有异议的，应当在投标截止时间10日前以书面形式提出。招标人将在收到异议之日起3日内</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答复；</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答复前，将暂停招标投标活动。</w:t>
      </w:r>
    </w:p>
    <w:p w:rsidR="000B042D" w:rsidRPr="00FE56E1" w:rsidRDefault="00D33996">
      <w:pPr>
        <w:pStyle w:val="2"/>
        <w:rPr>
          <w:rFonts w:asciiTheme="majorEastAsia" w:eastAsiaTheme="majorEastAsia" w:hAnsiTheme="majorEastAsia"/>
          <w:color w:val="000000"/>
        </w:rPr>
      </w:pPr>
      <w:bookmarkStart w:id="80" w:name="_Toc508833888"/>
      <w:r w:rsidRPr="00FE56E1">
        <w:rPr>
          <w:rFonts w:asciiTheme="majorEastAsia" w:eastAsiaTheme="majorEastAsia" w:hAnsiTheme="majorEastAsia" w:hint="eastAsia"/>
          <w:color w:val="000000"/>
        </w:rPr>
        <w:t>3. 投标文件</w:t>
      </w:r>
      <w:bookmarkEnd w:id="80"/>
    </w:p>
    <w:p w:rsidR="000B042D" w:rsidRPr="00FE56E1" w:rsidRDefault="00D33996">
      <w:pPr>
        <w:pStyle w:val="3"/>
        <w:spacing w:line="240" w:lineRule="auto"/>
        <w:ind w:firstLine="137"/>
        <w:rPr>
          <w:rFonts w:asciiTheme="majorEastAsia" w:eastAsiaTheme="majorEastAsia" w:hAnsiTheme="majorEastAsia"/>
          <w:color w:val="000000"/>
        </w:rPr>
      </w:pPr>
      <w:bookmarkStart w:id="81" w:name="_Toc508833889"/>
      <w:r w:rsidRPr="00FE56E1">
        <w:rPr>
          <w:rFonts w:asciiTheme="majorEastAsia" w:eastAsiaTheme="majorEastAsia" w:hAnsiTheme="majorEastAsia" w:hint="eastAsia"/>
          <w:color w:val="000000"/>
        </w:rPr>
        <w:t>3.1 投标文件的组成</w:t>
      </w:r>
      <w:bookmarkEnd w:id="81"/>
    </w:p>
    <w:p w:rsidR="000B042D" w:rsidRPr="00FE56E1" w:rsidRDefault="00D33996">
      <w:pPr>
        <w:spacing w:line="400" w:lineRule="exact"/>
        <w:rPr>
          <w:rFonts w:asciiTheme="majorEastAsia" w:eastAsiaTheme="majorEastAsia" w:hAnsiTheme="majorEastAsia"/>
        </w:rPr>
      </w:pPr>
      <w:r w:rsidRPr="00FE56E1">
        <w:rPr>
          <w:rFonts w:asciiTheme="majorEastAsia" w:eastAsiaTheme="majorEastAsia" w:hAnsiTheme="majorEastAsia" w:hint="eastAsia"/>
        </w:rPr>
        <w:t xml:space="preserve">　　3.1.1投标文件应包括下列内容：</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（1）投标函及投标函附录；</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lastRenderedPageBreak/>
        <w:t>（2）法定代表人身份证明或授权委托书；</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（3）联合体协议书；</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（4）投标保证金；</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（5）监理报酬清单；</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（6）资格审查资料；</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（7）监理大纲；</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（8）投标人须知前附表规定的其他资料。</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投标人在评标过程中</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的符合法律法规和招标文件规定的澄清确认，构成投标文件的组成部分。</w:t>
      </w:r>
    </w:p>
    <w:p w:rsidR="000B042D" w:rsidRPr="00FE56E1" w:rsidRDefault="00D33996">
      <w:pPr>
        <w:spacing w:line="400" w:lineRule="exact"/>
        <w:ind w:firstLineChars="171" w:firstLine="359"/>
        <w:rPr>
          <w:rFonts w:asciiTheme="majorEastAsia" w:eastAsiaTheme="majorEastAsia" w:hAnsiTheme="majorEastAsia"/>
        </w:rPr>
      </w:pPr>
      <w:r w:rsidRPr="00FE56E1">
        <w:rPr>
          <w:rFonts w:asciiTheme="majorEastAsia" w:eastAsiaTheme="majorEastAsia" w:hAnsiTheme="majorEastAsia" w:hint="eastAsia"/>
        </w:rPr>
        <w:t>3.1.2投标人须知前附表规定不接受联合体投标的，或投标人没有组成联合体的，投标文件不包括本章第3.1.1（3）目所指的联合体协议书。</w:t>
      </w:r>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rPr>
        <w:t>3.1.3投标人须知前附表未要求提交投标保证金的，投标文件不包括本章第3.1.1（4）目所指的投标保证金。</w:t>
      </w:r>
    </w:p>
    <w:p w:rsidR="000B042D" w:rsidRPr="00FE56E1" w:rsidRDefault="00D33996">
      <w:pPr>
        <w:pStyle w:val="3"/>
        <w:spacing w:line="240" w:lineRule="auto"/>
        <w:ind w:firstLine="137"/>
        <w:rPr>
          <w:rFonts w:asciiTheme="majorEastAsia" w:eastAsiaTheme="majorEastAsia" w:hAnsiTheme="majorEastAsia"/>
          <w:color w:val="000000"/>
        </w:rPr>
      </w:pPr>
      <w:bookmarkStart w:id="82" w:name="_Toc508833890"/>
      <w:r w:rsidRPr="00FE56E1">
        <w:rPr>
          <w:rFonts w:asciiTheme="majorEastAsia" w:eastAsiaTheme="majorEastAsia" w:hAnsiTheme="majorEastAsia" w:hint="eastAsia"/>
          <w:color w:val="000000"/>
        </w:rPr>
        <w:t>3.2 投标报价</w:t>
      </w:r>
      <w:bookmarkEnd w:id="82"/>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3.2.1投标报价应包括国家规定的增值税税金，除投标人须知前附表另有规定外，增值税税金按一般计税方法计算。投标人应按第六章“投标文件格式”的要求在投标函中进行报价并填写监理报酬清单。</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3.2.2投标人应充分了解该项目的总体情况以及影响投标报价的其他要素。</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3.2.3</w:t>
      </w:r>
      <w:bookmarkStart w:id="83" w:name="_Toc300834964"/>
      <w:bookmarkStart w:id="84" w:name="_Toc247513967"/>
      <w:bookmarkStart w:id="85" w:name="_Toc144974511"/>
      <w:bookmarkStart w:id="86" w:name="_Toc152045543"/>
      <w:bookmarkStart w:id="87" w:name="_Toc152042319"/>
      <w:bookmarkStart w:id="88" w:name="_Toc15242"/>
      <w:bookmarkStart w:id="89" w:name="_Toc352691487"/>
      <w:bookmarkStart w:id="90" w:name="_Toc361508599"/>
      <w:bookmarkStart w:id="91" w:name="_Toc369531530"/>
      <w:bookmarkStart w:id="92" w:name="_Toc247527568"/>
      <w:bookmarkStart w:id="93" w:name="_Toc384308224"/>
      <w:bookmarkEnd w:id="83"/>
      <w:bookmarkEnd w:id="84"/>
      <w:bookmarkEnd w:id="85"/>
      <w:bookmarkEnd w:id="86"/>
      <w:bookmarkEnd w:id="87"/>
      <w:bookmarkEnd w:id="88"/>
      <w:bookmarkEnd w:id="89"/>
      <w:bookmarkEnd w:id="90"/>
      <w:bookmarkEnd w:id="91"/>
      <w:bookmarkEnd w:id="92"/>
      <w:bookmarkEnd w:id="93"/>
      <w:r w:rsidRPr="00FE56E1">
        <w:rPr>
          <w:rFonts w:asciiTheme="majorEastAsia" w:eastAsiaTheme="majorEastAsia" w:hAnsiTheme="majorEastAsia" w:hint="eastAsia"/>
        </w:rPr>
        <w:t>本项目的报价方式见投标人须知前附表。投标人在投标截止时间前修改投标函中的投标报价总额，应同时修改投标文件“监理报酬清单”中的相应报价。此修改须符合本章第4.3款的有关要求。</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rPr>
        <w:t>3.2.4招标人设有最高投标限价的，投标人的投标报价不得超过最高投标限价，最高投标限价在投标</w:t>
      </w:r>
      <w:bookmarkStart w:id="94" w:name="_Toc152045544"/>
      <w:bookmarkStart w:id="95" w:name="_Toc152042320"/>
      <w:bookmarkStart w:id="96" w:name="_Toc247527569"/>
      <w:bookmarkStart w:id="97" w:name="_Toc352691488"/>
      <w:bookmarkStart w:id="98" w:name="_Toc10429"/>
      <w:bookmarkStart w:id="99" w:name="_Toc300834965"/>
      <w:bookmarkStart w:id="100" w:name="_Toc384308225"/>
      <w:bookmarkStart w:id="101" w:name="_Toc369531531"/>
      <w:bookmarkStart w:id="102" w:name="_Toc247513968"/>
      <w:bookmarkStart w:id="103" w:name="_Toc144974512"/>
      <w:bookmarkStart w:id="104" w:name="_Toc361508600"/>
      <w:r w:rsidRPr="00FE56E1">
        <w:rPr>
          <w:rFonts w:asciiTheme="majorEastAsia" w:eastAsiaTheme="majorEastAsia" w:hAnsiTheme="majorEastAsia" w:hint="eastAsia"/>
        </w:rPr>
        <w:t>人须知前附表中载明。</w:t>
      </w:r>
      <w:bookmarkEnd w:id="94"/>
      <w:bookmarkEnd w:id="95"/>
      <w:bookmarkEnd w:id="96"/>
      <w:bookmarkEnd w:id="97"/>
      <w:bookmarkEnd w:id="98"/>
      <w:bookmarkEnd w:id="99"/>
      <w:bookmarkEnd w:id="100"/>
      <w:bookmarkEnd w:id="101"/>
      <w:bookmarkEnd w:id="102"/>
      <w:bookmarkEnd w:id="103"/>
      <w:bookmarkEnd w:id="104"/>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3.2.5 投标报价的</w:t>
      </w:r>
      <w:proofErr w:type="gramStart"/>
      <w:r w:rsidRPr="00FE56E1">
        <w:rPr>
          <w:rFonts w:asciiTheme="majorEastAsia" w:eastAsiaTheme="majorEastAsia" w:hAnsiTheme="majorEastAsia" w:hint="eastAsia"/>
          <w:color w:val="000000"/>
        </w:rPr>
        <w:t>其他要</w:t>
      </w:r>
      <w:proofErr w:type="gramEnd"/>
      <w:r w:rsidRPr="00FE56E1">
        <w:rPr>
          <w:rFonts w:asciiTheme="majorEastAsia" w:eastAsiaTheme="majorEastAsia" w:hAnsiTheme="majorEastAsia" w:hint="eastAsia"/>
          <w:color w:val="000000"/>
        </w:rPr>
        <w:t>求见投标人须知前附表。</w:t>
      </w:r>
    </w:p>
    <w:p w:rsidR="000B042D" w:rsidRPr="00FE56E1" w:rsidRDefault="00D33996">
      <w:pPr>
        <w:pStyle w:val="3"/>
        <w:spacing w:line="240" w:lineRule="auto"/>
        <w:ind w:firstLine="137"/>
        <w:rPr>
          <w:rFonts w:asciiTheme="majorEastAsia" w:eastAsiaTheme="majorEastAsia" w:hAnsiTheme="majorEastAsia"/>
          <w:color w:val="000000"/>
        </w:rPr>
      </w:pPr>
      <w:bookmarkStart w:id="105" w:name="_Toc508833891"/>
      <w:r w:rsidRPr="00FE56E1">
        <w:rPr>
          <w:rFonts w:asciiTheme="majorEastAsia" w:eastAsiaTheme="majorEastAsia" w:hAnsiTheme="majorEastAsia" w:hint="eastAsia"/>
          <w:color w:val="000000"/>
        </w:rPr>
        <w:t>3.3 投标有效期</w:t>
      </w:r>
      <w:bookmarkEnd w:id="105"/>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3.3.1除</w:t>
      </w:r>
      <w:r w:rsidRPr="00FE56E1">
        <w:rPr>
          <w:rFonts w:asciiTheme="majorEastAsia" w:eastAsiaTheme="majorEastAsia" w:hAnsiTheme="majorEastAsia" w:hint="eastAsia"/>
        </w:rPr>
        <w:t>投标人须知前附表另有规定外，投标有效期为90天</w:t>
      </w:r>
      <w:r w:rsidRPr="00FE56E1">
        <w:rPr>
          <w:rFonts w:asciiTheme="majorEastAsia" w:eastAsiaTheme="majorEastAsia" w:hAnsiTheme="majorEastAsia" w:hint="eastAsia"/>
          <w:color w:val="000000"/>
        </w:rPr>
        <w:t>。</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3.3.2在投标有效期内，投标人撤销投标文件的，应承担招标文件和法律规定的责任。</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color w:val="000000"/>
        </w:rPr>
        <w:t>3.3.3出现特殊情况需要延长投标有效期的，招标人以书面形式通知所有投标人延长投标</w:t>
      </w:r>
      <w:r w:rsidRPr="00FE56E1">
        <w:rPr>
          <w:rFonts w:asciiTheme="majorEastAsia" w:eastAsiaTheme="majorEastAsia" w:hAnsiTheme="majorEastAsia" w:hint="eastAsia"/>
          <w:color w:val="000000"/>
        </w:rPr>
        <w:lastRenderedPageBreak/>
        <w:t>有效期。投标人应予以书面答复，同意延长的，应相应延长其投标保证金的有效期，但不得要求或被允许修改其投标文件；投标人拒绝延长的，其投标失效，但投标</w:t>
      </w:r>
      <w:r w:rsidRPr="00FE56E1">
        <w:rPr>
          <w:rFonts w:asciiTheme="majorEastAsia" w:eastAsiaTheme="majorEastAsia" w:hAnsiTheme="majorEastAsia" w:hint="eastAsia"/>
        </w:rPr>
        <w:t>人有权收回其投标保证金及以现金或者支票形式递交的投标保证金的银行同期存款利息。</w:t>
      </w:r>
    </w:p>
    <w:p w:rsidR="000B042D" w:rsidRPr="00FE56E1" w:rsidRDefault="00D33996">
      <w:pPr>
        <w:pStyle w:val="3"/>
        <w:spacing w:line="240" w:lineRule="auto"/>
        <w:ind w:firstLine="137"/>
        <w:rPr>
          <w:rFonts w:asciiTheme="majorEastAsia" w:eastAsiaTheme="majorEastAsia" w:hAnsiTheme="majorEastAsia"/>
          <w:color w:val="000000"/>
        </w:rPr>
      </w:pPr>
      <w:bookmarkStart w:id="106" w:name="_Toc508833892"/>
      <w:r w:rsidRPr="00FE56E1">
        <w:rPr>
          <w:rFonts w:asciiTheme="majorEastAsia" w:eastAsiaTheme="majorEastAsia" w:hAnsiTheme="majorEastAsia" w:hint="eastAsia"/>
          <w:color w:val="000000"/>
        </w:rPr>
        <w:t>3.4 投标保证金</w:t>
      </w:r>
      <w:bookmarkEnd w:id="10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3.4.1投标人在递交投标文件的同时，应按投标人须知前附表规定的金额</w:t>
      </w:r>
      <w:bookmarkStart w:id="107" w:name="_Toc247513969"/>
      <w:bookmarkStart w:id="108" w:name="_Toc144974513"/>
      <w:bookmarkStart w:id="109" w:name="_Toc352691489"/>
      <w:bookmarkStart w:id="110" w:name="_Toc247527570"/>
      <w:bookmarkStart w:id="111" w:name="_Toc384308226"/>
      <w:bookmarkStart w:id="112" w:name="_Toc152042321"/>
      <w:bookmarkStart w:id="113" w:name="_Toc300834966"/>
      <w:bookmarkStart w:id="114" w:name="_Toc152045545"/>
      <w:bookmarkStart w:id="115" w:name="_Toc361508601"/>
      <w:bookmarkStart w:id="116" w:name="_Toc369531532"/>
      <w:bookmarkStart w:id="117" w:name="_Toc4592"/>
      <w:r w:rsidRPr="00FE56E1">
        <w:rPr>
          <w:rFonts w:asciiTheme="majorEastAsia" w:eastAsiaTheme="majorEastAsia" w:hAnsiTheme="majorEastAsia" w:hint="eastAsia"/>
          <w:color w:val="000000"/>
        </w:rPr>
        <w:t>、形式和第六章“投标文</w:t>
      </w:r>
      <w:bookmarkEnd w:id="107"/>
      <w:bookmarkEnd w:id="108"/>
      <w:bookmarkEnd w:id="109"/>
      <w:bookmarkEnd w:id="110"/>
      <w:bookmarkEnd w:id="111"/>
      <w:bookmarkEnd w:id="112"/>
      <w:bookmarkEnd w:id="113"/>
      <w:bookmarkEnd w:id="114"/>
      <w:bookmarkEnd w:id="115"/>
      <w:bookmarkEnd w:id="116"/>
      <w:bookmarkEnd w:id="117"/>
      <w:r w:rsidRPr="00FE56E1">
        <w:rPr>
          <w:rFonts w:asciiTheme="majorEastAsia" w:eastAsiaTheme="majorEastAsia" w:hAnsiTheme="majorEastAsia" w:hint="eastAsia"/>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0B042D" w:rsidRPr="00FE56E1" w:rsidRDefault="00D33996">
      <w:pPr>
        <w:spacing w:line="400" w:lineRule="exact"/>
        <w:ind w:firstLineChars="200" w:firstLine="420"/>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3.4.2投标人不按本章第3.4.1项</w:t>
      </w:r>
      <w:bookmarkStart w:id="118" w:name="_Toc352691490"/>
      <w:bookmarkStart w:id="119" w:name="_Toc29025"/>
      <w:bookmarkStart w:id="120" w:name="_Toc384308227"/>
      <w:bookmarkStart w:id="121" w:name="_Toc361508602"/>
      <w:bookmarkStart w:id="122" w:name="_Toc369531533"/>
      <w:r w:rsidRPr="00FE56E1">
        <w:rPr>
          <w:rFonts w:asciiTheme="majorEastAsia" w:eastAsiaTheme="majorEastAsia" w:hAnsiTheme="majorEastAsia" w:hint="eastAsia"/>
          <w:color w:val="000000"/>
        </w:rPr>
        <w:t>要求提交投标保证金的，</w:t>
      </w:r>
      <w:bookmarkEnd w:id="118"/>
      <w:bookmarkEnd w:id="119"/>
      <w:bookmarkEnd w:id="120"/>
      <w:bookmarkEnd w:id="121"/>
      <w:bookmarkEnd w:id="122"/>
      <w:r w:rsidRPr="00FE56E1">
        <w:rPr>
          <w:rFonts w:asciiTheme="majorEastAsia" w:eastAsiaTheme="majorEastAsia" w:hAnsiTheme="majorEastAsia" w:hint="eastAsia"/>
          <w:color w:val="000000"/>
        </w:rPr>
        <w:t>评标委员会将否决其投标。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3.4.3招标人最迟将在与中标人</w:t>
      </w:r>
      <w:bookmarkStart w:id="123" w:name="_Toc144974514"/>
      <w:bookmarkStart w:id="124" w:name="_Toc384308228"/>
      <w:bookmarkStart w:id="125" w:name="_Toc369531534"/>
      <w:bookmarkStart w:id="126" w:name="_Toc300834967"/>
      <w:bookmarkStart w:id="127" w:name="_Toc352691491"/>
      <w:bookmarkStart w:id="128" w:name="_Toc247513970"/>
      <w:bookmarkStart w:id="129" w:name="_Toc152045546"/>
      <w:bookmarkStart w:id="130" w:name="_Toc152042322"/>
      <w:bookmarkStart w:id="131" w:name="_Toc247527571"/>
      <w:bookmarkStart w:id="132" w:name="_Toc14751"/>
      <w:bookmarkStart w:id="133" w:name="_Toc361508603"/>
      <w:r w:rsidRPr="00FE56E1">
        <w:rPr>
          <w:rFonts w:asciiTheme="majorEastAsia" w:eastAsiaTheme="majorEastAsia" w:hAnsiTheme="majorEastAsia" w:hint="eastAsia"/>
          <w:color w:val="000000"/>
        </w:rPr>
        <w:t>签订合同后5日</w:t>
      </w:r>
      <w:bookmarkEnd w:id="123"/>
      <w:bookmarkEnd w:id="124"/>
      <w:bookmarkEnd w:id="125"/>
      <w:bookmarkEnd w:id="126"/>
      <w:bookmarkEnd w:id="127"/>
      <w:bookmarkEnd w:id="128"/>
      <w:bookmarkEnd w:id="129"/>
      <w:bookmarkEnd w:id="130"/>
      <w:bookmarkEnd w:id="131"/>
      <w:bookmarkEnd w:id="132"/>
      <w:bookmarkEnd w:id="133"/>
      <w:r w:rsidRPr="00FE56E1">
        <w:rPr>
          <w:rFonts w:asciiTheme="majorEastAsia" w:eastAsiaTheme="majorEastAsia" w:hAnsiTheme="majorEastAsia" w:hint="eastAsia"/>
          <w:color w:val="000000"/>
        </w:rPr>
        <w:t>内</w:t>
      </w:r>
      <w:bookmarkStart w:id="134" w:name="_Toc247527572"/>
      <w:bookmarkStart w:id="135" w:name="_Toc247513971"/>
      <w:bookmarkStart w:id="136" w:name="_Toc152042323"/>
      <w:bookmarkStart w:id="137" w:name="_Toc144974515"/>
      <w:bookmarkStart w:id="138" w:name="_Toc384308229"/>
      <w:bookmarkStart w:id="139" w:name="_Toc352691492"/>
      <w:bookmarkStart w:id="140" w:name="_Toc361508604"/>
      <w:bookmarkStart w:id="141" w:name="_Toc152045547"/>
      <w:bookmarkStart w:id="142" w:name="_Toc300834968"/>
      <w:bookmarkStart w:id="143" w:name="_Toc369531535"/>
      <w:bookmarkStart w:id="144" w:name="_Toc17952"/>
      <w:r w:rsidRPr="00FE56E1">
        <w:rPr>
          <w:rFonts w:asciiTheme="majorEastAsia" w:eastAsiaTheme="majorEastAsia" w:hAnsiTheme="majorEastAsia" w:hint="eastAsia"/>
          <w:color w:val="000000"/>
        </w:rPr>
        <w:t>，向未中标的投标人和中</w:t>
      </w:r>
      <w:bookmarkEnd w:id="134"/>
      <w:bookmarkEnd w:id="135"/>
      <w:bookmarkEnd w:id="136"/>
      <w:bookmarkEnd w:id="137"/>
      <w:bookmarkEnd w:id="138"/>
      <w:bookmarkEnd w:id="139"/>
      <w:bookmarkEnd w:id="140"/>
      <w:bookmarkEnd w:id="141"/>
      <w:bookmarkEnd w:id="142"/>
      <w:bookmarkEnd w:id="143"/>
      <w:bookmarkEnd w:id="144"/>
      <w:r w:rsidRPr="00FE56E1">
        <w:rPr>
          <w:rFonts w:asciiTheme="majorEastAsia" w:eastAsiaTheme="majorEastAsia" w:hAnsiTheme="majorEastAsia" w:hint="eastAsia"/>
          <w:color w:val="000000"/>
        </w:rPr>
        <w:t>标人退还投标保证金。投标保证金以现金或者支票形式递交的，还应退还银行同期存款利息。</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3.4.4有下列情形之一的，投标保证金将不予退还：</w:t>
      </w:r>
    </w:p>
    <w:p w:rsidR="000B042D" w:rsidRPr="00FE56E1" w:rsidRDefault="00D33996">
      <w:pPr>
        <w:spacing w:line="400" w:lineRule="exact"/>
        <w:ind w:firstLineChars="150" w:firstLine="315"/>
        <w:rPr>
          <w:rFonts w:asciiTheme="majorEastAsia" w:eastAsiaTheme="majorEastAsia" w:hAnsiTheme="majorEastAsia"/>
          <w:color w:val="000000"/>
        </w:rPr>
      </w:pPr>
      <w:r w:rsidRPr="00FE56E1">
        <w:rPr>
          <w:rFonts w:asciiTheme="majorEastAsia" w:eastAsiaTheme="majorEastAsia" w:hAnsiTheme="majorEastAsia" w:hint="eastAsia"/>
          <w:color w:val="000000"/>
        </w:rPr>
        <w:t>（1）投标人在投标有效期内撤销投标文件；</w:t>
      </w:r>
    </w:p>
    <w:p w:rsidR="000B042D" w:rsidRPr="00FE56E1" w:rsidRDefault="00D33996">
      <w:pPr>
        <w:spacing w:line="400" w:lineRule="exact"/>
        <w:ind w:firstLineChars="150" w:firstLine="315"/>
        <w:rPr>
          <w:rFonts w:asciiTheme="majorEastAsia" w:eastAsiaTheme="majorEastAsia" w:hAnsiTheme="majorEastAsia"/>
          <w:color w:val="000000"/>
        </w:rPr>
      </w:pPr>
      <w:r w:rsidRPr="00FE56E1">
        <w:rPr>
          <w:rFonts w:asciiTheme="majorEastAsia" w:eastAsiaTheme="majorEastAsia" w:hAnsiTheme="majorEastAsia" w:hint="eastAsia"/>
          <w:color w:val="000000"/>
        </w:rPr>
        <w:t>（2）中标人在收到中标通知书后，无正当理由不与招标人订立合同，在签订合同时向招标人提出附加条件，或者不按照招标文件要求提交履约保证金；</w:t>
      </w:r>
    </w:p>
    <w:p w:rsidR="000B042D" w:rsidRPr="00FE56E1" w:rsidRDefault="00D33996">
      <w:pPr>
        <w:spacing w:line="400" w:lineRule="exact"/>
        <w:ind w:firstLineChars="150" w:firstLine="315"/>
        <w:rPr>
          <w:rFonts w:asciiTheme="majorEastAsia" w:eastAsiaTheme="majorEastAsia" w:hAnsiTheme="majorEastAsia"/>
          <w:color w:val="000000"/>
        </w:rPr>
      </w:pPr>
      <w:r w:rsidRPr="00FE56E1">
        <w:rPr>
          <w:rFonts w:asciiTheme="majorEastAsia" w:eastAsiaTheme="majorEastAsia" w:hAnsiTheme="majorEastAsia" w:hint="eastAsia"/>
          <w:color w:val="000000"/>
        </w:rPr>
        <w:t>（3）发生投标人须知前附表</w:t>
      </w:r>
      <w:r w:rsidRPr="00FE56E1">
        <w:rPr>
          <w:rFonts w:asciiTheme="majorEastAsia" w:eastAsiaTheme="majorEastAsia" w:hAnsiTheme="majorEastAsia" w:hint="eastAsia"/>
          <w:szCs w:val="21"/>
        </w:rPr>
        <w:t>规定的其他可以不予退还投标保证金的情形。</w:t>
      </w:r>
    </w:p>
    <w:p w:rsidR="000B042D" w:rsidRPr="00FE56E1" w:rsidRDefault="00D33996">
      <w:pPr>
        <w:pStyle w:val="3"/>
        <w:spacing w:line="240" w:lineRule="auto"/>
        <w:ind w:firstLine="137"/>
        <w:rPr>
          <w:rFonts w:asciiTheme="majorEastAsia" w:eastAsiaTheme="majorEastAsia" w:hAnsiTheme="majorEastAsia"/>
          <w:color w:val="000000"/>
        </w:rPr>
      </w:pPr>
      <w:bookmarkStart w:id="145" w:name="_Toc508833893"/>
      <w:r w:rsidRPr="00FE56E1">
        <w:rPr>
          <w:rFonts w:asciiTheme="majorEastAsia" w:eastAsiaTheme="majorEastAsia" w:hAnsiTheme="majorEastAsia" w:hint="eastAsia"/>
          <w:color w:val="000000"/>
        </w:rPr>
        <w:t>3.5 资格审查资料</w:t>
      </w:r>
      <w:bookmarkEnd w:id="145"/>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除投标人须知前附表另有规定外，投标人应按下列规定提供资格审查资料，以证明其满足本章第1.4款规定的</w:t>
      </w:r>
      <w:r w:rsidRPr="00FE56E1">
        <w:rPr>
          <w:rFonts w:asciiTheme="majorEastAsia" w:eastAsiaTheme="majorEastAsia" w:hAnsiTheme="majorEastAsia" w:hint="eastAsia"/>
          <w:color w:val="000000"/>
        </w:rPr>
        <w:t>资质、财务、业绩、信誉等要求。</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rPr>
        <w:t>3.5.1 “投标人基本情况表”应附投标人</w:t>
      </w:r>
      <w:r w:rsidRPr="00FE56E1">
        <w:rPr>
          <w:rFonts w:asciiTheme="majorEastAsia" w:eastAsiaTheme="majorEastAsia" w:hAnsiTheme="majorEastAsia" w:hint="eastAsia"/>
          <w:color w:val="000000"/>
        </w:rPr>
        <w:t>营业执照和组织机构代码证的复印件（按照“三证合一”或“五证合一”登记制度进行登记的，可仅提供营业执照复印件）、投标人监理资质证书副本等材料的复印件。</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3.5.2 “近年财务状况表”</w:t>
      </w:r>
      <w:proofErr w:type="gramStart"/>
      <w:r w:rsidRPr="00FE56E1">
        <w:rPr>
          <w:rFonts w:asciiTheme="majorEastAsia" w:eastAsiaTheme="majorEastAsia" w:hAnsiTheme="majorEastAsia" w:hint="eastAsia"/>
        </w:rPr>
        <w:t>应附经会计师</w:t>
      </w:r>
      <w:proofErr w:type="gramEnd"/>
      <w:r w:rsidRPr="00FE56E1">
        <w:rPr>
          <w:rFonts w:asciiTheme="majorEastAsia" w:eastAsiaTheme="majorEastAsia" w:hAnsiTheme="majorEastAsia" w:hint="eastAsia"/>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3.5.3 “近年完成的类似监理项目情况表”应附中标通知书和（或）合同协议书、委托人出具的证明文件；具体时间要求见投标人须知前附表，每张表格只填写一个项目，并标明序号。</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lastRenderedPageBreak/>
        <w:t>3.5.4 “正在监理和新承接的项目情况表”应附中标通知书和（或）合同协议书复印件。每张表格只填写一个项目，并标明序号。</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3.5.5 “近年发生的诉讼及仲裁情况”应说明投标人败诉的监理合同的相关情况，并附法院或仲裁机构</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的判决、裁决等有关法律文书复印件，具体时间要求见投标人须知前附表。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3.5.7 “拟投入本项目的主要试验检测仪器设备表”应填报满足本章第1.4.1项规定的试验检测仪器设备。</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3.5.8 投标人须知前附表规定接受联合体投标的，本章第3.5.1项至第3.5.7项规定的表格和资料应包括联合体各方相关情况。</w:t>
      </w:r>
    </w:p>
    <w:p w:rsidR="000B042D" w:rsidRPr="00FE56E1" w:rsidRDefault="00D33996">
      <w:pPr>
        <w:pStyle w:val="3"/>
        <w:spacing w:line="240" w:lineRule="auto"/>
        <w:ind w:firstLine="137"/>
        <w:rPr>
          <w:rFonts w:asciiTheme="majorEastAsia" w:eastAsiaTheme="majorEastAsia" w:hAnsiTheme="majorEastAsia"/>
          <w:color w:val="000000"/>
        </w:rPr>
      </w:pPr>
      <w:bookmarkStart w:id="146" w:name="_Toc508833894"/>
      <w:r w:rsidRPr="00FE56E1">
        <w:rPr>
          <w:rFonts w:asciiTheme="majorEastAsia" w:eastAsiaTheme="majorEastAsia" w:hAnsiTheme="majorEastAsia" w:hint="eastAsia"/>
          <w:color w:val="000000"/>
        </w:rPr>
        <w:t>3.6 备选投标方案</w:t>
      </w:r>
      <w:bookmarkEnd w:id="14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3.6.1除投标人须知前附表规定允许外，投标人不得递交备选投标方案，否则其投标将被否决。</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3.6.3投标人提供两个或两个以上投标报价，或者在投标文件中提供一个报价，但同时提供两个或两个以上</w:t>
      </w:r>
      <w:bookmarkStart w:id="147" w:name="_Toc369531538"/>
      <w:bookmarkStart w:id="148" w:name="_Toc29902"/>
      <w:bookmarkStart w:id="149" w:name="_Toc144974518"/>
      <w:bookmarkStart w:id="150" w:name="_Toc361508607"/>
      <w:bookmarkStart w:id="151" w:name="_Toc247527575"/>
      <w:bookmarkStart w:id="152" w:name="_Toc152045550"/>
      <w:bookmarkStart w:id="153" w:name="_Toc152042326"/>
      <w:bookmarkStart w:id="154" w:name="_Toc300834971"/>
      <w:bookmarkStart w:id="155" w:name="_Toc247513974"/>
      <w:bookmarkStart w:id="156" w:name="_Toc384308232"/>
      <w:bookmarkStart w:id="157" w:name="_Toc352691495"/>
      <w:r w:rsidRPr="00FE56E1">
        <w:rPr>
          <w:rFonts w:asciiTheme="majorEastAsia" w:eastAsiaTheme="majorEastAsia" w:hAnsiTheme="majorEastAsia" w:hint="eastAsia"/>
        </w:rPr>
        <w:t>监理方案的</w:t>
      </w:r>
      <w:bookmarkEnd w:id="147"/>
      <w:bookmarkEnd w:id="148"/>
      <w:bookmarkEnd w:id="149"/>
      <w:bookmarkEnd w:id="150"/>
      <w:bookmarkEnd w:id="151"/>
      <w:bookmarkEnd w:id="152"/>
      <w:bookmarkEnd w:id="153"/>
      <w:bookmarkEnd w:id="154"/>
      <w:bookmarkEnd w:id="155"/>
      <w:bookmarkEnd w:id="156"/>
      <w:bookmarkEnd w:id="157"/>
      <w:r w:rsidRPr="00FE56E1">
        <w:rPr>
          <w:rFonts w:asciiTheme="majorEastAsia" w:eastAsiaTheme="majorEastAsia" w:hAnsiTheme="majorEastAsia" w:hint="eastAsia"/>
        </w:rPr>
        <w:t>，</w:t>
      </w:r>
      <w:r w:rsidRPr="00FE56E1">
        <w:rPr>
          <w:rFonts w:asciiTheme="majorEastAsia" w:eastAsiaTheme="majorEastAsia" w:hAnsiTheme="majorEastAsia" w:hint="eastAsia"/>
          <w:color w:val="000000"/>
        </w:rPr>
        <w:t>视为提供备选方案。</w:t>
      </w:r>
    </w:p>
    <w:p w:rsidR="000B042D" w:rsidRPr="00FE56E1" w:rsidRDefault="00D33996">
      <w:pPr>
        <w:pStyle w:val="3"/>
        <w:spacing w:line="240" w:lineRule="auto"/>
        <w:ind w:firstLine="137"/>
        <w:rPr>
          <w:rFonts w:asciiTheme="majorEastAsia" w:eastAsiaTheme="majorEastAsia" w:hAnsiTheme="majorEastAsia"/>
          <w:color w:val="000000"/>
        </w:rPr>
      </w:pPr>
      <w:bookmarkStart w:id="158" w:name="_Toc508833895"/>
      <w:r w:rsidRPr="00FE56E1">
        <w:rPr>
          <w:rFonts w:asciiTheme="majorEastAsia" w:eastAsiaTheme="majorEastAsia" w:hAnsiTheme="majorEastAsia" w:hint="eastAsia"/>
          <w:color w:val="000000"/>
        </w:rPr>
        <w:t>3.7 投标文件的编制</w:t>
      </w:r>
      <w:bookmarkEnd w:id="158"/>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3.7.1投标文件应按第六章“投标文件格式”进行编写，如有必要，可以增加附页，作为投标文件的组成部分。</w:t>
      </w:r>
      <w:r w:rsidRPr="00FE56E1">
        <w:rPr>
          <w:rFonts w:asciiTheme="majorEastAsia" w:eastAsiaTheme="majorEastAsia" w:hAnsiTheme="majorEastAsia" w:hint="eastAsia"/>
        </w:rPr>
        <w:t>其中，投标函附录在满足招标文件实质性要求的基础上，可以提出比招标文件要求更有利于招标人的承诺。</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3.7.2投标文件应当对招标文件有关监理服务期限、投标有效期、委托人要求、招标范围等实质性内容</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响应。</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3.7.3（1）投标文件应用不褪色的材料书写或打印，投标函、投标函附录及对投标文件的澄清、说明和补正应由投标人的法定代表人或其授权的代理人签字</w:t>
      </w:r>
      <w:r w:rsidRPr="00FE56E1">
        <w:rPr>
          <w:rFonts w:asciiTheme="majorEastAsia" w:eastAsiaTheme="majorEastAsia" w:hAnsiTheme="majorEastAsia" w:hint="eastAsia"/>
        </w:rPr>
        <w:t>或盖单位章。</w:t>
      </w:r>
      <w:r w:rsidRPr="00FE56E1">
        <w:rPr>
          <w:rFonts w:asciiTheme="majorEastAsia" w:eastAsiaTheme="majorEastAsia" w:hAnsiTheme="majorEastAsia" w:hint="eastAsia"/>
          <w:color w:val="000000"/>
        </w:rPr>
        <w:t>由投标人的法</w:t>
      </w:r>
      <w:r w:rsidRPr="00FE56E1">
        <w:rPr>
          <w:rFonts w:asciiTheme="majorEastAsia" w:eastAsiaTheme="majorEastAsia" w:hAnsiTheme="majorEastAsia" w:hint="eastAsia"/>
          <w:color w:val="000000"/>
        </w:rPr>
        <w:lastRenderedPageBreak/>
        <w:t>定代表人签字的，应附法定代表人身份证明，由代理人签字的，应附授权委托书，身份证明或授权委托书应符合第六章“投标文件格式”的要求。投标文件应尽量避免涂改、</w:t>
      </w:r>
      <w:proofErr w:type="gramStart"/>
      <w:r w:rsidRPr="00FE56E1">
        <w:rPr>
          <w:rFonts w:asciiTheme="majorEastAsia" w:eastAsiaTheme="majorEastAsia" w:hAnsiTheme="majorEastAsia" w:hint="eastAsia"/>
          <w:color w:val="000000"/>
        </w:rPr>
        <w:t>行间插字或</w:t>
      </w:r>
      <w:proofErr w:type="gramEnd"/>
      <w:r w:rsidRPr="00FE56E1">
        <w:rPr>
          <w:rFonts w:asciiTheme="majorEastAsia" w:eastAsiaTheme="majorEastAsia" w:hAnsiTheme="majorEastAsia" w:hint="eastAsia"/>
          <w:color w:val="000000"/>
        </w:rPr>
        <w:t>删除。如果出现上述情况，改动之处应由投标人的法定代表人或其授权的代理人签字或盖单位章。</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（2）投标文件正本一份，副本份数见投标人须知前附表。正本和副本的封面</w:t>
      </w:r>
      <w:r w:rsidRPr="00FE56E1">
        <w:rPr>
          <w:rStyle w:val="af5"/>
          <w:rFonts w:asciiTheme="majorEastAsia" w:eastAsiaTheme="majorEastAsia" w:hAnsiTheme="majorEastAsia" w:hint="eastAsia"/>
          <w:color w:val="000000"/>
          <w:kern w:val="0"/>
        </w:rPr>
        <w:t>右上角</w:t>
      </w:r>
      <w:r w:rsidRPr="00FE56E1">
        <w:rPr>
          <w:rFonts w:asciiTheme="majorEastAsia" w:eastAsiaTheme="majorEastAsia" w:hAnsiTheme="majorEastAsia" w:hint="eastAsia"/>
          <w:color w:val="000000"/>
        </w:rPr>
        <w:t>上应清楚地标记“正本”或“副本”的字样。投标人应根据投标人须知前附表要求提供电子版文件。当副本和正本不一致或电子版文件和纸质正本文件不一致时，以纸质正本文件为准。</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（3）投标文件的正本与副本应分别装订，并编制目录，投标文件需分册装订的，具体分册装订要求见投标人须知前附表规定。</w:t>
      </w:r>
    </w:p>
    <w:p w:rsidR="000B042D" w:rsidRPr="00FE56E1" w:rsidRDefault="00D33996">
      <w:pPr>
        <w:pStyle w:val="2"/>
        <w:rPr>
          <w:rFonts w:asciiTheme="majorEastAsia" w:eastAsiaTheme="majorEastAsia" w:hAnsiTheme="majorEastAsia"/>
          <w:color w:val="000000"/>
        </w:rPr>
      </w:pPr>
      <w:bookmarkStart w:id="159" w:name="_Toc508833896"/>
      <w:r w:rsidRPr="00FE56E1">
        <w:rPr>
          <w:rFonts w:asciiTheme="majorEastAsia" w:eastAsiaTheme="majorEastAsia" w:hAnsiTheme="majorEastAsia" w:hint="eastAsia"/>
          <w:color w:val="000000"/>
        </w:rPr>
        <w:t>4. 投标</w:t>
      </w:r>
      <w:bookmarkEnd w:id="159"/>
    </w:p>
    <w:p w:rsidR="000B042D" w:rsidRPr="00FE56E1" w:rsidRDefault="00D33996">
      <w:pPr>
        <w:pStyle w:val="3"/>
        <w:spacing w:line="240" w:lineRule="auto"/>
        <w:ind w:firstLine="137"/>
        <w:rPr>
          <w:rFonts w:asciiTheme="majorEastAsia" w:eastAsiaTheme="majorEastAsia" w:hAnsiTheme="majorEastAsia"/>
          <w:color w:val="000000"/>
        </w:rPr>
      </w:pPr>
      <w:bookmarkStart w:id="160" w:name="_Toc508833897"/>
      <w:r w:rsidRPr="00FE56E1">
        <w:rPr>
          <w:rFonts w:asciiTheme="majorEastAsia" w:eastAsiaTheme="majorEastAsia" w:hAnsiTheme="majorEastAsia" w:hint="eastAsia"/>
          <w:color w:val="000000"/>
        </w:rPr>
        <w:t>4.1 投标文件的密封和标记</w:t>
      </w:r>
      <w:bookmarkEnd w:id="160"/>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4.1.1投标文件应密封包装，并在封套的封口处加盖投标人单位章或由投标人的法定代表人或其授权的代理人签字。</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4.1.2投标文件封套上应写明的内容见投标人须知前附表。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4.1.3未按本章第4.1.1项要求密封的投标文件，招标人将予以拒收。</w:t>
      </w:r>
    </w:p>
    <w:p w:rsidR="000B042D" w:rsidRPr="00FE56E1" w:rsidRDefault="00D33996">
      <w:pPr>
        <w:pStyle w:val="3"/>
        <w:spacing w:line="240" w:lineRule="auto"/>
        <w:ind w:firstLine="137"/>
        <w:rPr>
          <w:rFonts w:asciiTheme="majorEastAsia" w:eastAsiaTheme="majorEastAsia" w:hAnsiTheme="majorEastAsia"/>
          <w:color w:val="000000"/>
        </w:rPr>
      </w:pPr>
      <w:bookmarkStart w:id="161" w:name="_Toc508833898"/>
      <w:r w:rsidRPr="00FE56E1">
        <w:rPr>
          <w:rFonts w:asciiTheme="majorEastAsia" w:eastAsiaTheme="majorEastAsia" w:hAnsiTheme="majorEastAsia" w:hint="eastAsia"/>
          <w:color w:val="000000"/>
        </w:rPr>
        <w:t>4.2 投标文件的递交</w:t>
      </w:r>
      <w:bookmarkEnd w:id="161"/>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4.2.1投标人应在投标人须知前附表规定的投标截止时间前递交投标文件。</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4.2.2投标人递交投标文件的地点：见投标人须知前附表。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4.2.3除投标人须知前附表另有规定外，投标人所递交的投标文件不予退还。</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4.2.4招标人收到投标文件后，向投标人出具签收凭证。</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4.2.5逾期送达的投标文件，招标人将予以拒收。</w:t>
      </w:r>
    </w:p>
    <w:p w:rsidR="000B042D" w:rsidRPr="00FE56E1" w:rsidRDefault="00D33996">
      <w:pPr>
        <w:pStyle w:val="3"/>
        <w:spacing w:line="240" w:lineRule="auto"/>
        <w:ind w:firstLine="137"/>
        <w:rPr>
          <w:rFonts w:asciiTheme="majorEastAsia" w:eastAsiaTheme="majorEastAsia" w:hAnsiTheme="majorEastAsia"/>
          <w:color w:val="000000"/>
        </w:rPr>
      </w:pPr>
      <w:bookmarkStart w:id="162" w:name="_Toc508833899"/>
      <w:r w:rsidRPr="00FE56E1">
        <w:rPr>
          <w:rFonts w:asciiTheme="majorEastAsia" w:eastAsiaTheme="majorEastAsia" w:hAnsiTheme="majorEastAsia" w:hint="eastAsia"/>
          <w:color w:val="000000"/>
        </w:rPr>
        <w:t>4.3 投标文件的修改与撤回</w:t>
      </w:r>
      <w:bookmarkEnd w:id="16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4.3.1在本章第4.2.1项规定的投标截止时间前，投标人可以修改或撤回已递交的投标文件，但应以书面形式通知招标人。</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4.3.2投标人修改或撤回已递交投标文件的书面通知应按照本章第3.7.3（A）项的要求签字或盖章。招标人收到书面通知后，向投标人出具签收凭证。</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4.3.3投标人撤回投标文件的，招标人自收到投标人书面撤回通知之日起5日内退还已收取的投标保证金。</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4.3.</w:t>
      </w:r>
      <w:bookmarkStart w:id="163" w:name="_Toc152042329"/>
      <w:bookmarkStart w:id="164" w:name="_Toc361508610"/>
      <w:bookmarkStart w:id="165" w:name="_Toc369531541"/>
      <w:bookmarkStart w:id="166" w:name="_Toc352691497"/>
      <w:bookmarkStart w:id="167" w:name="_Toc19203"/>
      <w:bookmarkStart w:id="168" w:name="_Toc247513977"/>
      <w:bookmarkStart w:id="169" w:name="_Toc247527578"/>
      <w:bookmarkStart w:id="170" w:name="_Toc300834974"/>
      <w:bookmarkStart w:id="171" w:name="_Toc144974521"/>
      <w:bookmarkStart w:id="172" w:name="_Toc152045553"/>
      <w:bookmarkStart w:id="173" w:name="_Toc384308235"/>
      <w:r w:rsidRPr="00FE56E1">
        <w:rPr>
          <w:rFonts w:asciiTheme="majorEastAsia" w:eastAsiaTheme="majorEastAsia" w:hAnsiTheme="majorEastAsia" w:hint="eastAsia"/>
          <w:color w:val="000000"/>
        </w:rPr>
        <w:t>4修改的内容为投标</w:t>
      </w:r>
      <w:bookmarkEnd w:id="163"/>
      <w:bookmarkEnd w:id="164"/>
      <w:bookmarkEnd w:id="165"/>
      <w:bookmarkEnd w:id="166"/>
      <w:bookmarkEnd w:id="167"/>
      <w:bookmarkEnd w:id="168"/>
      <w:bookmarkEnd w:id="169"/>
      <w:bookmarkEnd w:id="170"/>
      <w:bookmarkEnd w:id="171"/>
      <w:bookmarkEnd w:id="172"/>
      <w:bookmarkEnd w:id="173"/>
      <w:r w:rsidRPr="00FE56E1">
        <w:rPr>
          <w:rFonts w:asciiTheme="majorEastAsia" w:eastAsiaTheme="majorEastAsia" w:hAnsiTheme="majorEastAsia" w:hint="eastAsia"/>
          <w:color w:val="000000"/>
        </w:rPr>
        <w:t>文件的组成部分。修改的投标文件应按照本章第3条、第4条的规定进行编制、密封、标记和递交，并标明“修改”字样。</w:t>
      </w:r>
    </w:p>
    <w:p w:rsidR="000B042D" w:rsidRPr="00FE56E1" w:rsidRDefault="00D33996">
      <w:pPr>
        <w:pStyle w:val="2"/>
        <w:rPr>
          <w:rFonts w:asciiTheme="majorEastAsia" w:eastAsiaTheme="majorEastAsia" w:hAnsiTheme="majorEastAsia"/>
          <w:color w:val="000000"/>
        </w:rPr>
      </w:pPr>
      <w:bookmarkStart w:id="174" w:name="_Toc508833900"/>
      <w:r w:rsidRPr="00FE56E1">
        <w:rPr>
          <w:rFonts w:asciiTheme="majorEastAsia" w:eastAsiaTheme="majorEastAsia" w:hAnsiTheme="majorEastAsia" w:hint="eastAsia"/>
          <w:color w:val="000000"/>
        </w:rPr>
        <w:t>5. 开标</w:t>
      </w:r>
      <w:bookmarkEnd w:id="174"/>
    </w:p>
    <w:p w:rsidR="000B042D" w:rsidRPr="00FE56E1" w:rsidRDefault="00D33996">
      <w:pPr>
        <w:pStyle w:val="3"/>
        <w:spacing w:line="240" w:lineRule="auto"/>
        <w:ind w:firstLine="137"/>
        <w:rPr>
          <w:rFonts w:asciiTheme="majorEastAsia" w:eastAsiaTheme="majorEastAsia" w:hAnsiTheme="majorEastAsia"/>
          <w:color w:val="000000"/>
        </w:rPr>
      </w:pPr>
      <w:bookmarkStart w:id="175" w:name="_Toc508833901"/>
      <w:r w:rsidRPr="00FE56E1">
        <w:rPr>
          <w:rFonts w:asciiTheme="majorEastAsia" w:eastAsiaTheme="majorEastAsia" w:hAnsiTheme="majorEastAsia" w:hint="eastAsia"/>
          <w:color w:val="000000"/>
        </w:rPr>
        <w:t>5.1 开标时间和地点</w:t>
      </w:r>
      <w:bookmarkEnd w:id="175"/>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招标人在本章第4.2.1项规定的投标截止时间（开标时间）和投标人须知前附表规定的地点公开开标，并邀请所有投标人的法定代表人或其委托代理人准时参加。</w:t>
      </w:r>
    </w:p>
    <w:p w:rsidR="000B042D" w:rsidRPr="00FE56E1" w:rsidRDefault="00D33996">
      <w:pPr>
        <w:pStyle w:val="3"/>
        <w:spacing w:line="240" w:lineRule="auto"/>
        <w:ind w:firstLine="137"/>
        <w:rPr>
          <w:rFonts w:asciiTheme="majorEastAsia" w:eastAsiaTheme="majorEastAsia" w:hAnsiTheme="majorEastAsia"/>
          <w:color w:val="000000"/>
        </w:rPr>
      </w:pPr>
      <w:bookmarkStart w:id="176" w:name="_Toc508833902"/>
      <w:r w:rsidRPr="00FE56E1">
        <w:rPr>
          <w:rFonts w:asciiTheme="majorEastAsia" w:eastAsiaTheme="majorEastAsia" w:hAnsiTheme="majorEastAsia" w:hint="eastAsia"/>
          <w:color w:val="000000"/>
        </w:rPr>
        <w:t>5.2 开标程序</w:t>
      </w:r>
      <w:bookmarkEnd w:id="17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主持人按下列程序进行开标：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（1）宣布开标纪律；</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（2）公布在投标截止时间前递交投标文件的投标人名称；</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（3）宣布</w:t>
      </w:r>
      <w:bookmarkStart w:id="177" w:name="_Toc144974522"/>
      <w:bookmarkStart w:id="178" w:name="_Toc361508611"/>
      <w:bookmarkStart w:id="179" w:name="_Toc22119"/>
      <w:bookmarkStart w:id="180" w:name="_Toc152045554"/>
      <w:bookmarkStart w:id="181" w:name="_Toc369531542"/>
      <w:bookmarkStart w:id="182" w:name="_Toc352691498"/>
      <w:bookmarkStart w:id="183" w:name="_Toc152042330"/>
      <w:bookmarkStart w:id="184" w:name="_Toc384308236"/>
      <w:bookmarkStart w:id="185" w:name="_Toc300834975"/>
      <w:bookmarkStart w:id="186" w:name="_Toc247527579"/>
      <w:bookmarkStart w:id="187" w:name="_Toc247513978"/>
      <w:r w:rsidRPr="00FE56E1">
        <w:rPr>
          <w:rFonts w:asciiTheme="majorEastAsia" w:eastAsiaTheme="majorEastAsia" w:hAnsiTheme="majorEastAsia" w:hint="eastAsia"/>
          <w:color w:val="000000"/>
        </w:rPr>
        <w:t>开标人、唱标人、记录人</w:t>
      </w:r>
      <w:bookmarkEnd w:id="177"/>
      <w:bookmarkEnd w:id="178"/>
      <w:bookmarkEnd w:id="179"/>
      <w:bookmarkEnd w:id="180"/>
      <w:bookmarkEnd w:id="181"/>
      <w:bookmarkEnd w:id="182"/>
      <w:bookmarkEnd w:id="183"/>
      <w:bookmarkEnd w:id="184"/>
      <w:bookmarkEnd w:id="185"/>
      <w:bookmarkEnd w:id="186"/>
      <w:bookmarkEnd w:id="187"/>
      <w:r w:rsidRPr="00FE56E1">
        <w:rPr>
          <w:rFonts w:asciiTheme="majorEastAsia" w:eastAsiaTheme="majorEastAsia" w:hAnsiTheme="majorEastAsia" w:hint="eastAsia"/>
          <w:color w:val="000000"/>
        </w:rPr>
        <w:t>、</w:t>
      </w:r>
      <w:proofErr w:type="gramStart"/>
      <w:r w:rsidRPr="00FE56E1">
        <w:rPr>
          <w:rFonts w:asciiTheme="majorEastAsia" w:eastAsiaTheme="majorEastAsia" w:hAnsiTheme="majorEastAsia" w:hint="eastAsia"/>
          <w:color w:val="000000"/>
        </w:rPr>
        <w:t>监标人</w:t>
      </w:r>
      <w:proofErr w:type="gramEnd"/>
      <w:r w:rsidRPr="00FE56E1">
        <w:rPr>
          <w:rFonts w:asciiTheme="majorEastAsia" w:eastAsiaTheme="majorEastAsia" w:hAnsiTheme="majorEastAsia" w:hint="eastAsia"/>
          <w:color w:val="000000"/>
        </w:rPr>
        <w:t>等有关人员姓名；</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（4）检查投标文件的密封情况，按照投标人须知前附表规定的开标顺序当众开标，公布招标项目名称、投标人名称、投标保证金的递交情况、投标报价、监理服务期限及其他内容，并记录在案；</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（5）投标人代表、招标人代表、</w:t>
      </w:r>
      <w:proofErr w:type="gramStart"/>
      <w:r w:rsidRPr="00FE56E1">
        <w:rPr>
          <w:rFonts w:asciiTheme="majorEastAsia" w:eastAsiaTheme="majorEastAsia" w:hAnsiTheme="majorEastAsia" w:hint="eastAsia"/>
          <w:color w:val="000000"/>
        </w:rPr>
        <w:t>监标人</w:t>
      </w:r>
      <w:proofErr w:type="gramEnd"/>
      <w:r w:rsidRPr="00FE56E1">
        <w:rPr>
          <w:rFonts w:asciiTheme="majorEastAsia" w:eastAsiaTheme="majorEastAsia" w:hAnsiTheme="majorEastAsia" w:hint="eastAsia"/>
          <w:color w:val="000000"/>
        </w:rPr>
        <w:t>、记录人等有关人员在开标记录上签字确认；</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（6）开标结束。</w:t>
      </w:r>
    </w:p>
    <w:p w:rsidR="000B042D" w:rsidRPr="00FE56E1" w:rsidRDefault="00D33996">
      <w:pPr>
        <w:pStyle w:val="3"/>
        <w:spacing w:line="240" w:lineRule="auto"/>
        <w:ind w:firstLine="137"/>
        <w:rPr>
          <w:rFonts w:asciiTheme="majorEastAsia" w:eastAsiaTheme="majorEastAsia" w:hAnsiTheme="majorEastAsia"/>
          <w:color w:val="000000"/>
        </w:rPr>
      </w:pPr>
      <w:bookmarkStart w:id="188" w:name="_Toc508833903"/>
      <w:r w:rsidRPr="00FE56E1">
        <w:rPr>
          <w:rFonts w:asciiTheme="majorEastAsia" w:eastAsiaTheme="majorEastAsia" w:hAnsiTheme="majorEastAsia" w:hint="eastAsia"/>
          <w:color w:val="000000"/>
        </w:rPr>
        <w:t>5.3 开标异议</w:t>
      </w:r>
      <w:bookmarkEnd w:id="188"/>
    </w:p>
    <w:p w:rsidR="000B042D" w:rsidRPr="00FE56E1" w:rsidRDefault="00D33996">
      <w:pPr>
        <w:spacing w:line="400" w:lineRule="exact"/>
        <w:ind w:firstLineChars="171" w:firstLine="359"/>
        <w:rPr>
          <w:rFonts w:asciiTheme="majorEastAsia" w:eastAsiaTheme="majorEastAsia" w:hAnsiTheme="majorEastAsia"/>
          <w:color w:val="000000"/>
        </w:rPr>
      </w:pPr>
      <w:r w:rsidRPr="00FE56E1">
        <w:rPr>
          <w:rFonts w:asciiTheme="majorEastAsia" w:eastAsiaTheme="majorEastAsia" w:hAnsiTheme="majorEastAsia" w:hint="eastAsia"/>
          <w:color w:val="000000"/>
        </w:rPr>
        <w:t>投标人对开标有异议的，应当在开标现场提出，招标人当场</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答复，并制作记录。</w:t>
      </w:r>
    </w:p>
    <w:p w:rsidR="000B042D" w:rsidRPr="00FE56E1" w:rsidRDefault="00D33996">
      <w:pPr>
        <w:pStyle w:val="2"/>
        <w:rPr>
          <w:rFonts w:asciiTheme="majorEastAsia" w:eastAsiaTheme="majorEastAsia" w:hAnsiTheme="majorEastAsia"/>
          <w:color w:val="000000"/>
        </w:rPr>
      </w:pPr>
      <w:bookmarkStart w:id="189" w:name="_Toc508833904"/>
      <w:r w:rsidRPr="00FE56E1">
        <w:rPr>
          <w:rFonts w:asciiTheme="majorEastAsia" w:eastAsiaTheme="majorEastAsia" w:hAnsiTheme="majorEastAsia" w:hint="eastAsia"/>
          <w:color w:val="000000"/>
        </w:rPr>
        <w:lastRenderedPageBreak/>
        <w:t>6. 评标</w:t>
      </w:r>
      <w:bookmarkEnd w:id="189"/>
    </w:p>
    <w:p w:rsidR="000B042D" w:rsidRPr="00FE56E1" w:rsidRDefault="00D33996">
      <w:pPr>
        <w:pStyle w:val="3"/>
        <w:spacing w:line="240" w:lineRule="auto"/>
        <w:ind w:firstLine="137"/>
        <w:rPr>
          <w:rFonts w:asciiTheme="majorEastAsia" w:eastAsiaTheme="majorEastAsia" w:hAnsiTheme="majorEastAsia"/>
          <w:color w:val="000000"/>
        </w:rPr>
      </w:pPr>
      <w:bookmarkStart w:id="190" w:name="_Toc508833905"/>
      <w:r w:rsidRPr="00FE56E1">
        <w:rPr>
          <w:rFonts w:asciiTheme="majorEastAsia" w:eastAsiaTheme="majorEastAsia" w:hAnsiTheme="majorEastAsia" w:hint="eastAsia"/>
          <w:color w:val="000000"/>
        </w:rPr>
        <w:t>6.1 评标委员会</w:t>
      </w:r>
      <w:bookmarkEnd w:id="190"/>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6.1.2评标委员会成员有下列情形之一的，应当回避：</w:t>
      </w:r>
    </w:p>
    <w:p w:rsidR="000B042D" w:rsidRPr="00FE56E1" w:rsidRDefault="00D33996">
      <w:pPr>
        <w:spacing w:line="400" w:lineRule="exact"/>
        <w:ind w:firstLineChars="342" w:firstLine="718"/>
        <w:rPr>
          <w:rFonts w:asciiTheme="majorEastAsia" w:eastAsiaTheme="majorEastAsia" w:hAnsiTheme="majorEastAsia"/>
          <w:color w:val="000000"/>
        </w:rPr>
      </w:pPr>
      <w:r w:rsidRPr="00FE56E1">
        <w:rPr>
          <w:rFonts w:asciiTheme="majorEastAsia" w:eastAsiaTheme="majorEastAsia" w:hAnsiTheme="majorEastAsia" w:hint="eastAsia"/>
          <w:color w:val="000000"/>
        </w:rPr>
        <w:t>（1）投标人或投标人主要负责人的近亲属；</w:t>
      </w:r>
    </w:p>
    <w:p w:rsidR="000B042D" w:rsidRPr="00FE56E1" w:rsidRDefault="00D33996">
      <w:pPr>
        <w:spacing w:line="400" w:lineRule="exact"/>
        <w:ind w:firstLineChars="342" w:firstLine="718"/>
        <w:rPr>
          <w:rFonts w:asciiTheme="majorEastAsia" w:eastAsiaTheme="majorEastAsia" w:hAnsiTheme="majorEastAsia"/>
          <w:color w:val="000000"/>
        </w:rPr>
      </w:pPr>
      <w:r w:rsidRPr="00FE56E1">
        <w:rPr>
          <w:rFonts w:asciiTheme="majorEastAsia" w:eastAsiaTheme="majorEastAsia" w:hAnsiTheme="majorEastAsia" w:hint="eastAsia"/>
          <w:color w:val="000000"/>
        </w:rPr>
        <w:t>（2）项目主管部门或者行政监督部门的人员；</w:t>
      </w:r>
    </w:p>
    <w:p w:rsidR="000B042D" w:rsidRPr="00FE56E1" w:rsidRDefault="00D33996">
      <w:pPr>
        <w:spacing w:line="400" w:lineRule="exact"/>
        <w:ind w:firstLineChars="342" w:firstLine="718"/>
        <w:rPr>
          <w:rFonts w:asciiTheme="majorEastAsia" w:eastAsiaTheme="majorEastAsia" w:hAnsiTheme="majorEastAsia"/>
          <w:color w:val="000000"/>
        </w:rPr>
      </w:pPr>
      <w:r w:rsidRPr="00FE56E1">
        <w:rPr>
          <w:rFonts w:asciiTheme="majorEastAsia" w:eastAsiaTheme="majorEastAsia" w:hAnsiTheme="majorEastAsia" w:hint="eastAsia"/>
          <w:color w:val="000000"/>
        </w:rPr>
        <w:t>（3）与投标人有经济利益关系，可能影响对投标公正评审的；</w:t>
      </w:r>
    </w:p>
    <w:p w:rsidR="000B042D" w:rsidRPr="00FE56E1" w:rsidRDefault="00D33996">
      <w:pPr>
        <w:spacing w:line="400" w:lineRule="exact"/>
        <w:ind w:firstLineChars="342" w:firstLine="718"/>
        <w:rPr>
          <w:rFonts w:asciiTheme="majorEastAsia" w:eastAsiaTheme="majorEastAsia" w:hAnsiTheme="majorEastAsia"/>
          <w:color w:val="000000"/>
        </w:rPr>
      </w:pPr>
      <w:r w:rsidRPr="00FE56E1">
        <w:rPr>
          <w:rFonts w:asciiTheme="majorEastAsia" w:eastAsiaTheme="majorEastAsia" w:hAnsiTheme="majorEastAsia" w:hint="eastAsia"/>
          <w:color w:val="000000"/>
        </w:rPr>
        <w:t>（4）曾因在招标、评</w:t>
      </w:r>
      <w:bookmarkStart w:id="191" w:name="_Toc152045555"/>
      <w:bookmarkStart w:id="192" w:name="_Toc384308237"/>
      <w:bookmarkStart w:id="193" w:name="_Toc352691499"/>
      <w:bookmarkStart w:id="194" w:name="_Toc152042331"/>
      <w:bookmarkStart w:id="195" w:name="_Toc369531543"/>
      <w:bookmarkStart w:id="196" w:name="_Toc247527580"/>
      <w:bookmarkStart w:id="197" w:name="_Toc300834976"/>
      <w:bookmarkStart w:id="198" w:name="_Toc247513979"/>
      <w:bookmarkStart w:id="199" w:name="_Toc144974523"/>
      <w:bookmarkStart w:id="200" w:name="_Toc6230"/>
      <w:bookmarkStart w:id="201" w:name="_Toc361508612"/>
      <w:r w:rsidRPr="00FE56E1">
        <w:rPr>
          <w:rFonts w:asciiTheme="majorEastAsia" w:eastAsiaTheme="majorEastAsia" w:hAnsiTheme="majorEastAsia" w:hint="eastAsia"/>
          <w:color w:val="000000"/>
        </w:rPr>
        <w:t>标以及其他</w:t>
      </w:r>
      <w:bookmarkEnd w:id="191"/>
      <w:bookmarkEnd w:id="192"/>
      <w:bookmarkEnd w:id="193"/>
      <w:bookmarkEnd w:id="194"/>
      <w:bookmarkEnd w:id="195"/>
      <w:bookmarkEnd w:id="196"/>
      <w:bookmarkEnd w:id="197"/>
      <w:bookmarkEnd w:id="198"/>
      <w:bookmarkEnd w:id="199"/>
      <w:bookmarkEnd w:id="200"/>
      <w:bookmarkEnd w:id="201"/>
      <w:r w:rsidRPr="00FE56E1">
        <w:rPr>
          <w:rFonts w:asciiTheme="majorEastAsia" w:eastAsiaTheme="majorEastAsia" w:hAnsiTheme="majorEastAsia" w:hint="eastAsia"/>
          <w:color w:val="000000"/>
        </w:rPr>
        <w:t>与</w:t>
      </w:r>
      <w:bookmarkStart w:id="202" w:name="_Toc152045556"/>
      <w:bookmarkStart w:id="203" w:name="_Toc247513980"/>
      <w:bookmarkStart w:id="204" w:name="_Toc300834977"/>
      <w:bookmarkStart w:id="205" w:name="_Toc384308238"/>
      <w:bookmarkStart w:id="206" w:name="_Toc352691500"/>
      <w:bookmarkStart w:id="207" w:name="_Toc144974524"/>
      <w:bookmarkStart w:id="208" w:name="_Toc247527581"/>
      <w:bookmarkStart w:id="209" w:name="_Toc361508613"/>
      <w:bookmarkStart w:id="210" w:name="_Toc369531544"/>
      <w:bookmarkStart w:id="211" w:name="_Toc152042332"/>
      <w:bookmarkStart w:id="212" w:name="_Toc17703"/>
      <w:r w:rsidRPr="00FE56E1">
        <w:rPr>
          <w:rFonts w:asciiTheme="majorEastAsia" w:eastAsiaTheme="majorEastAsia" w:hAnsiTheme="majorEastAsia" w:hint="eastAsia"/>
          <w:color w:val="000000"/>
        </w:rPr>
        <w:t>招标投标有关活动中从事违法行</w:t>
      </w:r>
      <w:bookmarkEnd w:id="202"/>
      <w:bookmarkEnd w:id="203"/>
      <w:bookmarkEnd w:id="204"/>
      <w:bookmarkEnd w:id="205"/>
      <w:bookmarkEnd w:id="206"/>
      <w:bookmarkEnd w:id="207"/>
      <w:bookmarkEnd w:id="208"/>
      <w:bookmarkEnd w:id="209"/>
      <w:bookmarkEnd w:id="210"/>
      <w:bookmarkEnd w:id="211"/>
      <w:bookmarkEnd w:id="212"/>
      <w:r w:rsidRPr="00FE56E1">
        <w:rPr>
          <w:rFonts w:asciiTheme="majorEastAsia" w:eastAsiaTheme="majorEastAsia" w:hAnsiTheme="majorEastAsia" w:hint="eastAsia"/>
          <w:color w:val="000000"/>
        </w:rPr>
        <w:t>为而受过行政处罚或刑事处罚的；</w:t>
      </w:r>
    </w:p>
    <w:p w:rsidR="000B042D" w:rsidRPr="00FE56E1" w:rsidRDefault="00D33996">
      <w:pPr>
        <w:spacing w:line="400" w:lineRule="exact"/>
        <w:ind w:firstLineChars="342" w:firstLine="718"/>
        <w:rPr>
          <w:rFonts w:asciiTheme="majorEastAsia" w:eastAsiaTheme="majorEastAsia" w:hAnsiTheme="majorEastAsia"/>
          <w:color w:val="000000"/>
        </w:rPr>
      </w:pPr>
      <w:r w:rsidRPr="00FE56E1">
        <w:rPr>
          <w:rFonts w:asciiTheme="majorEastAsia" w:eastAsiaTheme="majorEastAsia" w:hAnsiTheme="majorEastAsia" w:hint="eastAsia"/>
          <w:color w:val="000000"/>
        </w:rPr>
        <w:t>（5）与投标人有其他利害关系。</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6.1.3评标过程中，评标委员会成员有回避事由、擅离职守或者因健康等原因不能继续评标的，招标人有权更换。被更换的评标委员会成员</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的评审结论无效，由更换后的评标委员会成员重新进行评审。</w:t>
      </w:r>
    </w:p>
    <w:p w:rsidR="000B042D" w:rsidRPr="00FE56E1" w:rsidRDefault="00D33996">
      <w:pPr>
        <w:pStyle w:val="3"/>
        <w:spacing w:line="240" w:lineRule="auto"/>
        <w:ind w:firstLine="137"/>
        <w:rPr>
          <w:rFonts w:asciiTheme="majorEastAsia" w:eastAsiaTheme="majorEastAsia" w:hAnsiTheme="majorEastAsia"/>
          <w:color w:val="000000"/>
        </w:rPr>
      </w:pPr>
      <w:bookmarkStart w:id="213" w:name="_Toc508833906"/>
      <w:r w:rsidRPr="00FE56E1">
        <w:rPr>
          <w:rFonts w:asciiTheme="majorEastAsia" w:eastAsiaTheme="majorEastAsia" w:hAnsiTheme="majorEastAsia" w:hint="eastAsia"/>
          <w:color w:val="000000"/>
        </w:rPr>
        <w:t>6.2 评标原则</w:t>
      </w:r>
      <w:bookmarkEnd w:id="21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评标活动遵循公平、公正、科学和择优的原</w:t>
      </w:r>
      <w:bookmarkStart w:id="214" w:name="_Toc384308239"/>
      <w:bookmarkStart w:id="215" w:name="_Toc247527582"/>
      <w:bookmarkStart w:id="216" w:name="_Toc18949"/>
      <w:bookmarkStart w:id="217" w:name="_Toc300834978"/>
      <w:bookmarkStart w:id="218" w:name="_Toc247513981"/>
      <w:bookmarkStart w:id="219" w:name="_Toc152045557"/>
      <w:bookmarkStart w:id="220" w:name="_Toc152042333"/>
      <w:bookmarkStart w:id="221" w:name="_Toc361508614"/>
      <w:bookmarkStart w:id="222" w:name="_Toc144974525"/>
      <w:bookmarkStart w:id="223" w:name="_Toc352691501"/>
      <w:bookmarkStart w:id="224" w:name="_Toc369531545"/>
      <w:r w:rsidRPr="00FE56E1">
        <w:rPr>
          <w:rFonts w:asciiTheme="majorEastAsia" w:eastAsiaTheme="majorEastAsia" w:hAnsiTheme="majorEastAsia" w:hint="eastAsia"/>
          <w:color w:val="000000"/>
        </w:rPr>
        <w:t>则。</w:t>
      </w:r>
    </w:p>
    <w:p w:rsidR="000B042D" w:rsidRPr="00FE56E1" w:rsidRDefault="00D33996">
      <w:pPr>
        <w:pStyle w:val="3"/>
        <w:spacing w:line="240" w:lineRule="auto"/>
        <w:ind w:firstLine="137"/>
        <w:rPr>
          <w:rFonts w:asciiTheme="majorEastAsia" w:eastAsiaTheme="majorEastAsia" w:hAnsiTheme="majorEastAsia"/>
          <w:color w:val="000000"/>
        </w:rPr>
      </w:pPr>
      <w:bookmarkStart w:id="225" w:name="_Toc508833907"/>
      <w:r w:rsidRPr="00FE56E1">
        <w:rPr>
          <w:rFonts w:asciiTheme="majorEastAsia" w:eastAsiaTheme="majorEastAsia" w:hAnsiTheme="majorEastAsia" w:hint="eastAsia"/>
          <w:color w:val="000000"/>
        </w:rPr>
        <w:t>6.3 评标</w:t>
      </w:r>
      <w:bookmarkEnd w:id="225"/>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w:t>
      </w:r>
      <w:bookmarkEnd w:id="214"/>
      <w:bookmarkEnd w:id="215"/>
      <w:bookmarkEnd w:id="216"/>
      <w:bookmarkEnd w:id="217"/>
      <w:bookmarkEnd w:id="218"/>
      <w:bookmarkEnd w:id="219"/>
      <w:bookmarkEnd w:id="220"/>
      <w:bookmarkEnd w:id="221"/>
      <w:bookmarkEnd w:id="222"/>
      <w:bookmarkEnd w:id="223"/>
      <w:bookmarkEnd w:id="224"/>
      <w:r w:rsidRPr="00FE56E1">
        <w:rPr>
          <w:rFonts w:asciiTheme="majorEastAsia" w:eastAsiaTheme="majorEastAsia" w:hAnsiTheme="majorEastAsia" w:hint="eastAsia"/>
          <w:color w:val="000000"/>
        </w:rPr>
        <w:t>.3.1评标委员会按照第三章“评标办法”规定的方法、评审因素、标准和程序对投标文件进行评审。第三章“评标办法”没有规定的方法、评审因素和标准，不作为评标依据。</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6.3.2评标完成后，评标委员会应当向招标人提交书面评标报告和中标候选人名单。评标委员会推荐中标</w:t>
      </w:r>
      <w:bookmarkStart w:id="226" w:name="_Toc144974526"/>
      <w:bookmarkStart w:id="227" w:name="_Toc152042334"/>
      <w:bookmarkStart w:id="228" w:name="_Toc152045558"/>
      <w:bookmarkStart w:id="229" w:name="_Toc247513982"/>
      <w:bookmarkStart w:id="230" w:name="_Toc300834979"/>
      <w:bookmarkStart w:id="231" w:name="_Toc352691502"/>
      <w:bookmarkStart w:id="232" w:name="_Toc247527583"/>
      <w:bookmarkStart w:id="233" w:name="_Toc361508615"/>
      <w:bookmarkStart w:id="234" w:name="_Toc12259"/>
      <w:bookmarkStart w:id="235" w:name="_Toc369531546"/>
      <w:bookmarkStart w:id="236" w:name="_Toc384308240"/>
      <w:r w:rsidRPr="00FE56E1">
        <w:rPr>
          <w:rFonts w:asciiTheme="majorEastAsia" w:eastAsiaTheme="majorEastAsia" w:hAnsiTheme="majorEastAsia" w:hint="eastAsia"/>
          <w:color w:val="000000"/>
        </w:rPr>
        <w:t>候选人的人数见投标人须知前附</w:t>
      </w:r>
      <w:bookmarkEnd w:id="226"/>
      <w:bookmarkEnd w:id="227"/>
      <w:bookmarkEnd w:id="228"/>
      <w:bookmarkEnd w:id="229"/>
      <w:bookmarkEnd w:id="230"/>
      <w:bookmarkEnd w:id="231"/>
      <w:bookmarkEnd w:id="232"/>
      <w:bookmarkEnd w:id="233"/>
      <w:bookmarkEnd w:id="234"/>
      <w:bookmarkEnd w:id="235"/>
      <w:bookmarkEnd w:id="236"/>
      <w:r w:rsidRPr="00FE56E1">
        <w:rPr>
          <w:rFonts w:asciiTheme="majorEastAsia" w:eastAsiaTheme="majorEastAsia" w:hAnsiTheme="majorEastAsia" w:hint="eastAsia"/>
          <w:color w:val="000000"/>
        </w:rPr>
        <w:t>表。</w:t>
      </w:r>
    </w:p>
    <w:p w:rsidR="000B042D" w:rsidRPr="00FE56E1" w:rsidRDefault="00D33996">
      <w:pPr>
        <w:pStyle w:val="2"/>
        <w:rPr>
          <w:rFonts w:asciiTheme="majorEastAsia" w:eastAsiaTheme="majorEastAsia" w:hAnsiTheme="majorEastAsia"/>
          <w:color w:val="000000"/>
        </w:rPr>
      </w:pPr>
      <w:bookmarkStart w:id="237" w:name="_Toc508833908"/>
      <w:r w:rsidRPr="00FE56E1">
        <w:rPr>
          <w:rFonts w:asciiTheme="majorEastAsia" w:eastAsiaTheme="majorEastAsia" w:hAnsiTheme="majorEastAsia" w:hint="eastAsia"/>
          <w:color w:val="000000"/>
        </w:rPr>
        <w:lastRenderedPageBreak/>
        <w:t>7. 合同授予</w:t>
      </w:r>
      <w:bookmarkEnd w:id="237"/>
    </w:p>
    <w:p w:rsidR="000B042D" w:rsidRPr="00FE56E1" w:rsidRDefault="00D33996">
      <w:pPr>
        <w:pStyle w:val="3"/>
        <w:spacing w:line="240" w:lineRule="auto"/>
        <w:ind w:firstLine="137"/>
        <w:rPr>
          <w:rFonts w:asciiTheme="majorEastAsia" w:eastAsiaTheme="majorEastAsia" w:hAnsiTheme="majorEastAsia"/>
          <w:color w:val="000000"/>
        </w:rPr>
      </w:pPr>
      <w:bookmarkStart w:id="238" w:name="_Toc508833909"/>
      <w:r w:rsidRPr="00FE56E1">
        <w:rPr>
          <w:rFonts w:asciiTheme="majorEastAsia" w:eastAsiaTheme="majorEastAsia" w:hAnsiTheme="majorEastAsia" w:hint="eastAsia"/>
          <w:color w:val="000000"/>
        </w:rPr>
        <w:t>7.1 中标候选人公示</w:t>
      </w:r>
      <w:bookmarkEnd w:id="238"/>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招标人在收到评标报告之日起3日内，按照投标人须知前附表规定的公示媒介和期限公示中标候选人，公示期不得少于3天。</w:t>
      </w:r>
    </w:p>
    <w:p w:rsidR="000B042D" w:rsidRPr="00FE56E1" w:rsidRDefault="00D33996">
      <w:pPr>
        <w:pStyle w:val="3"/>
        <w:spacing w:line="240" w:lineRule="auto"/>
        <w:ind w:firstLine="137"/>
        <w:rPr>
          <w:rFonts w:asciiTheme="majorEastAsia" w:eastAsiaTheme="majorEastAsia" w:hAnsiTheme="majorEastAsia"/>
          <w:color w:val="000000"/>
        </w:rPr>
      </w:pPr>
      <w:bookmarkStart w:id="239" w:name="_Toc508833910"/>
      <w:r w:rsidRPr="00FE56E1">
        <w:rPr>
          <w:rFonts w:asciiTheme="majorEastAsia" w:eastAsiaTheme="majorEastAsia" w:hAnsiTheme="majorEastAsia" w:hint="eastAsia"/>
          <w:color w:val="000000"/>
        </w:rPr>
        <w:t>7.2 评标结果异议</w:t>
      </w:r>
      <w:bookmarkEnd w:id="239"/>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投标人或者其他利</w:t>
      </w:r>
      <w:bookmarkStart w:id="240" w:name="_Toc300834982"/>
      <w:bookmarkStart w:id="241" w:name="_Toc384308243"/>
      <w:bookmarkStart w:id="242" w:name="_Toc30095"/>
      <w:bookmarkStart w:id="243" w:name="_Toc152045561"/>
      <w:bookmarkStart w:id="244" w:name="_Toc247527586"/>
      <w:bookmarkStart w:id="245" w:name="_Toc152042337"/>
      <w:bookmarkStart w:id="246" w:name="_Toc144974529"/>
      <w:bookmarkStart w:id="247" w:name="_Toc247513985"/>
      <w:bookmarkStart w:id="248" w:name="_Toc352691505"/>
      <w:bookmarkStart w:id="249" w:name="_Toc369531549"/>
      <w:bookmarkStart w:id="250" w:name="_Toc361508618"/>
      <w:r w:rsidRPr="00FE56E1">
        <w:rPr>
          <w:rFonts w:asciiTheme="majorEastAsia" w:eastAsiaTheme="majorEastAsia" w:hAnsiTheme="majorEastAsia" w:hint="eastAsia"/>
          <w:color w:val="000000"/>
        </w:rPr>
        <w:t>害关系人对评标结</w:t>
      </w:r>
      <w:bookmarkEnd w:id="240"/>
      <w:bookmarkEnd w:id="241"/>
      <w:bookmarkEnd w:id="242"/>
      <w:bookmarkEnd w:id="243"/>
      <w:bookmarkEnd w:id="244"/>
      <w:bookmarkEnd w:id="245"/>
      <w:bookmarkEnd w:id="246"/>
      <w:bookmarkEnd w:id="247"/>
      <w:bookmarkEnd w:id="248"/>
      <w:bookmarkEnd w:id="249"/>
      <w:bookmarkEnd w:id="250"/>
      <w:r w:rsidRPr="00FE56E1">
        <w:rPr>
          <w:rFonts w:asciiTheme="majorEastAsia" w:eastAsiaTheme="majorEastAsia" w:hAnsiTheme="majorEastAsia" w:hint="eastAsia"/>
          <w:color w:val="000000"/>
        </w:rPr>
        <w:t>果有异议的，应当在中标候选人公示期间提出。招标人将在收到异议之日起3日内</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答复；</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答复前，将暂停招标投标活动。</w:t>
      </w:r>
    </w:p>
    <w:p w:rsidR="000B042D" w:rsidRPr="00FE56E1" w:rsidRDefault="00D33996">
      <w:pPr>
        <w:pStyle w:val="3"/>
        <w:spacing w:line="240" w:lineRule="auto"/>
        <w:ind w:firstLine="137"/>
        <w:rPr>
          <w:rFonts w:asciiTheme="majorEastAsia" w:eastAsiaTheme="majorEastAsia" w:hAnsiTheme="majorEastAsia"/>
          <w:color w:val="000000"/>
        </w:rPr>
      </w:pPr>
      <w:bookmarkStart w:id="251" w:name="_Toc508833911"/>
      <w:r w:rsidRPr="00FE56E1">
        <w:rPr>
          <w:rFonts w:asciiTheme="majorEastAsia" w:eastAsiaTheme="majorEastAsia" w:hAnsiTheme="majorEastAsia" w:hint="eastAsia"/>
          <w:color w:val="000000"/>
        </w:rPr>
        <w:t>7.3 中标候选人履约能力审查</w:t>
      </w:r>
      <w:bookmarkEnd w:id="251"/>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0B042D" w:rsidRPr="00FE56E1" w:rsidRDefault="00D33996">
      <w:pPr>
        <w:pStyle w:val="3"/>
        <w:spacing w:line="240" w:lineRule="auto"/>
        <w:ind w:firstLine="137"/>
        <w:rPr>
          <w:rFonts w:asciiTheme="majorEastAsia" w:eastAsiaTheme="majorEastAsia" w:hAnsiTheme="majorEastAsia"/>
          <w:color w:val="000000"/>
        </w:rPr>
      </w:pPr>
      <w:bookmarkStart w:id="252" w:name="_Toc508833912"/>
      <w:r w:rsidRPr="00FE56E1">
        <w:rPr>
          <w:rFonts w:asciiTheme="majorEastAsia" w:eastAsiaTheme="majorEastAsia" w:hAnsiTheme="majorEastAsia" w:hint="eastAsia"/>
          <w:color w:val="000000"/>
        </w:rPr>
        <w:t>7.4 定标</w:t>
      </w:r>
      <w:bookmarkEnd w:id="25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按照投标人须知前附表的规定，招标人或招标人授权的评标委员会依法确定中标人。</w:t>
      </w:r>
    </w:p>
    <w:p w:rsidR="000B042D" w:rsidRPr="00FE56E1" w:rsidRDefault="00D33996">
      <w:pPr>
        <w:pStyle w:val="3"/>
        <w:spacing w:line="240" w:lineRule="auto"/>
        <w:ind w:firstLine="137"/>
        <w:rPr>
          <w:rFonts w:asciiTheme="majorEastAsia" w:eastAsiaTheme="majorEastAsia" w:hAnsiTheme="majorEastAsia"/>
          <w:color w:val="000000"/>
        </w:rPr>
      </w:pPr>
      <w:bookmarkStart w:id="253" w:name="_Toc508833913"/>
      <w:r w:rsidRPr="00FE56E1">
        <w:rPr>
          <w:rFonts w:asciiTheme="majorEastAsia" w:eastAsiaTheme="majorEastAsia" w:hAnsiTheme="majorEastAsia" w:hint="eastAsia"/>
          <w:color w:val="000000"/>
        </w:rPr>
        <w:t>7.5 中标通知</w:t>
      </w:r>
      <w:bookmarkEnd w:id="25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在本章第3.3款规定的投标有效期内，招标人以书面形式向中标人发出中标</w:t>
      </w:r>
      <w:bookmarkStart w:id="254" w:name="_Toc300834983"/>
      <w:bookmarkStart w:id="255" w:name="_Toc384308244"/>
      <w:bookmarkStart w:id="256" w:name="_Toc361508619"/>
      <w:bookmarkStart w:id="257" w:name="_Toc352691506"/>
      <w:bookmarkStart w:id="258" w:name="_Toc5668"/>
      <w:bookmarkStart w:id="259" w:name="_Toc369531550"/>
      <w:r w:rsidRPr="00FE56E1">
        <w:rPr>
          <w:rFonts w:asciiTheme="majorEastAsia" w:eastAsiaTheme="majorEastAsia" w:hAnsiTheme="majorEastAsia" w:hint="eastAsia"/>
          <w:color w:val="000000"/>
        </w:rPr>
        <w:t>通知书，同时将中</w:t>
      </w:r>
      <w:bookmarkEnd w:id="254"/>
      <w:bookmarkEnd w:id="255"/>
      <w:bookmarkEnd w:id="256"/>
      <w:bookmarkEnd w:id="257"/>
      <w:bookmarkEnd w:id="258"/>
      <w:bookmarkEnd w:id="259"/>
      <w:r w:rsidRPr="00FE56E1">
        <w:rPr>
          <w:rFonts w:asciiTheme="majorEastAsia" w:eastAsiaTheme="majorEastAsia" w:hAnsiTheme="majorEastAsia" w:hint="eastAsia"/>
          <w:color w:val="000000"/>
        </w:rPr>
        <w:t>标结果通知未中标的投标人。</w:t>
      </w:r>
    </w:p>
    <w:p w:rsidR="000B042D" w:rsidRPr="00FE56E1" w:rsidRDefault="00D33996">
      <w:pPr>
        <w:pStyle w:val="3"/>
        <w:spacing w:line="240" w:lineRule="auto"/>
        <w:ind w:firstLine="137"/>
        <w:rPr>
          <w:rFonts w:asciiTheme="majorEastAsia" w:eastAsiaTheme="majorEastAsia" w:hAnsiTheme="majorEastAsia"/>
          <w:color w:val="000000"/>
        </w:rPr>
      </w:pPr>
      <w:bookmarkStart w:id="260" w:name="_Toc508833914"/>
      <w:r w:rsidRPr="00FE56E1">
        <w:rPr>
          <w:rFonts w:asciiTheme="majorEastAsia" w:eastAsiaTheme="majorEastAsia" w:hAnsiTheme="majorEastAsia" w:hint="eastAsia"/>
          <w:color w:val="000000"/>
        </w:rPr>
        <w:t>7.6 履约保证金</w:t>
      </w:r>
      <w:bookmarkEnd w:id="260"/>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7.6.2中标人不能按本章第7.6.1项要求提交履约保证金的，视为放弃中标，其投标保证</w:t>
      </w:r>
      <w:r w:rsidRPr="00FE56E1">
        <w:rPr>
          <w:rFonts w:asciiTheme="majorEastAsia" w:eastAsiaTheme="majorEastAsia" w:hAnsiTheme="majorEastAsia" w:hint="eastAsia"/>
          <w:color w:val="000000"/>
        </w:rPr>
        <w:lastRenderedPageBreak/>
        <w:t>金不予退还，给招标人造成的损失超过投标保证金数额的，中标人还应当对超过部分予以赔偿。</w:t>
      </w:r>
    </w:p>
    <w:p w:rsidR="000B042D" w:rsidRPr="00FE56E1" w:rsidRDefault="00D33996">
      <w:pPr>
        <w:pStyle w:val="3"/>
        <w:spacing w:line="240" w:lineRule="auto"/>
        <w:ind w:firstLine="137"/>
        <w:rPr>
          <w:rFonts w:asciiTheme="majorEastAsia" w:eastAsiaTheme="majorEastAsia" w:hAnsiTheme="majorEastAsia"/>
          <w:color w:val="000000"/>
        </w:rPr>
      </w:pPr>
      <w:bookmarkStart w:id="261" w:name="_Toc508833915"/>
      <w:r w:rsidRPr="00FE56E1">
        <w:rPr>
          <w:rFonts w:asciiTheme="majorEastAsia" w:eastAsiaTheme="majorEastAsia" w:hAnsiTheme="majorEastAsia" w:hint="eastAsia"/>
          <w:color w:val="000000"/>
        </w:rPr>
        <w:t>7.7 签订合同</w:t>
      </w:r>
      <w:bookmarkEnd w:id="261"/>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7.7.1招标人和中标人应当在中标通知书发出之日起30日内，根据招标文件和中标人的投标文件订立书面合同。中标人</w:t>
      </w:r>
      <w:r w:rsidRPr="00FE56E1">
        <w:rPr>
          <w:rFonts w:asciiTheme="majorEastAsia" w:eastAsiaTheme="majorEastAsia" w:hAnsiTheme="majorEastAsia" w:hint="eastAsia"/>
        </w:rPr>
        <w:t>无正当理由拒签合同，在签订合同时向招标人提出附加条件，或者不按照招标文件要求提交履约保证金的</w:t>
      </w:r>
      <w:r w:rsidRPr="00FE56E1">
        <w:rPr>
          <w:rFonts w:asciiTheme="majorEastAsia" w:eastAsiaTheme="majorEastAsia" w:hAnsiTheme="majorEastAsia" w:hint="eastAsia"/>
          <w:color w:val="000000"/>
        </w:rPr>
        <w:t>，招标人有权取消其中标资格，其投标保证金不予退还；给招标人造成的损失超过投标保证金数额的，中标人还应当对超过部分予以赔偿。</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7.7.2发出中标通知书后，招标人无正当理由拒签合同，或者</w:t>
      </w:r>
      <w:r w:rsidRPr="00FE56E1">
        <w:rPr>
          <w:rFonts w:asciiTheme="majorEastAsia" w:eastAsiaTheme="majorEastAsia" w:hAnsiTheme="majorEastAsia" w:hint="eastAsia"/>
        </w:rPr>
        <w:t>在签订合同时向中标人</w:t>
      </w:r>
      <w:r w:rsidRPr="00FE56E1">
        <w:rPr>
          <w:rFonts w:asciiTheme="majorEastAsia" w:eastAsiaTheme="majorEastAsia" w:hAnsiTheme="majorEastAsia" w:hint="eastAsia"/>
          <w:color w:val="000000"/>
        </w:rPr>
        <w:t>提出附加条件的，招标人向中标人退还投标保证金；给中标人造成损失的，还应当赔偿损失。</w:t>
      </w:r>
    </w:p>
    <w:p w:rsidR="000B042D" w:rsidRPr="00FE56E1" w:rsidRDefault="00D33996">
      <w:pPr>
        <w:spacing w:line="400" w:lineRule="exact"/>
        <w:ind w:firstLineChars="200" w:firstLine="420"/>
        <w:rPr>
          <w:rFonts w:asciiTheme="majorEastAsia" w:eastAsiaTheme="majorEastAsia" w:hAnsiTheme="majorEastAsia"/>
          <w:color w:val="000000"/>
          <w:szCs w:val="21"/>
        </w:rPr>
      </w:pPr>
      <w:r w:rsidRPr="00FE56E1">
        <w:rPr>
          <w:rFonts w:asciiTheme="majorEastAsia" w:eastAsiaTheme="majorEastAsia" w:hAnsiTheme="majorEastAsia" w:hint="eastAsia"/>
          <w:color w:val="000000"/>
        </w:rPr>
        <w:t>7.7.3</w:t>
      </w:r>
      <w:r w:rsidRPr="00FE56E1">
        <w:rPr>
          <w:rFonts w:asciiTheme="majorEastAsia" w:eastAsiaTheme="majorEastAsia" w:hAnsiTheme="majorEastAsia" w:hint="eastAsia"/>
          <w:color w:val="000000"/>
          <w:szCs w:val="21"/>
        </w:rPr>
        <w:t>联合体中标的，联合体各方应当共同与招标人签订合同，就中标项目向招标人承担连带责任。</w:t>
      </w:r>
    </w:p>
    <w:p w:rsidR="000B042D" w:rsidRPr="00FE56E1" w:rsidRDefault="00D33996">
      <w:pPr>
        <w:pStyle w:val="2"/>
        <w:rPr>
          <w:rFonts w:asciiTheme="majorEastAsia" w:eastAsiaTheme="majorEastAsia" w:hAnsiTheme="majorEastAsia"/>
          <w:color w:val="000000"/>
        </w:rPr>
      </w:pPr>
      <w:bookmarkStart w:id="262" w:name="_Toc24067"/>
      <w:bookmarkStart w:id="263" w:name="_Toc384308252"/>
      <w:bookmarkStart w:id="264" w:name="_Toc361508627"/>
      <w:bookmarkStart w:id="265" w:name="_Toc508833916"/>
      <w:bookmarkStart w:id="266" w:name="_Toc300834991"/>
      <w:bookmarkStart w:id="267" w:name="_Toc247527593"/>
      <w:bookmarkStart w:id="268" w:name="_Toc247513992"/>
      <w:bookmarkStart w:id="269" w:name="_Toc144974536"/>
      <w:bookmarkStart w:id="270" w:name="_Toc152045568"/>
      <w:bookmarkStart w:id="271" w:name="_Toc152042344"/>
      <w:r w:rsidRPr="00FE56E1">
        <w:rPr>
          <w:rFonts w:asciiTheme="majorEastAsia" w:eastAsiaTheme="majorEastAsia" w:hAnsiTheme="majorEastAsia" w:hint="eastAsia"/>
          <w:color w:val="000000"/>
        </w:rPr>
        <w:t>8.</w:t>
      </w:r>
      <w:bookmarkEnd w:id="262"/>
      <w:bookmarkEnd w:id="263"/>
      <w:bookmarkEnd w:id="264"/>
      <w:r w:rsidRPr="00FE56E1">
        <w:rPr>
          <w:rFonts w:asciiTheme="majorEastAsia" w:eastAsiaTheme="majorEastAsia" w:hAnsiTheme="majorEastAsia" w:hint="eastAsia"/>
          <w:color w:val="000000"/>
        </w:rPr>
        <w:t>纪律和监督</w:t>
      </w:r>
      <w:bookmarkEnd w:id="265"/>
    </w:p>
    <w:p w:rsidR="000B042D" w:rsidRPr="00FE56E1" w:rsidRDefault="00D33996">
      <w:pPr>
        <w:pStyle w:val="3"/>
        <w:spacing w:line="240" w:lineRule="auto"/>
        <w:ind w:firstLine="137"/>
        <w:rPr>
          <w:rFonts w:asciiTheme="majorEastAsia" w:eastAsiaTheme="majorEastAsia" w:hAnsiTheme="majorEastAsia"/>
          <w:color w:val="000000"/>
        </w:rPr>
      </w:pPr>
      <w:bookmarkStart w:id="272" w:name="_Toc508833917"/>
      <w:r w:rsidRPr="00FE56E1">
        <w:rPr>
          <w:rFonts w:asciiTheme="majorEastAsia" w:eastAsiaTheme="majorEastAsia" w:hAnsiTheme="majorEastAsia" w:hint="eastAsia"/>
          <w:color w:val="000000"/>
        </w:rPr>
        <w:t>8.1 对招标人的纪律要求</w:t>
      </w:r>
      <w:bookmarkEnd w:id="27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招标人不得泄露招标投标活动中应当保密的情况和资料，不得与投标人串通损害国家利益、社会公共利益或者他人合法权益。</w:t>
      </w:r>
    </w:p>
    <w:p w:rsidR="000B042D" w:rsidRPr="00FE56E1" w:rsidRDefault="00D33996">
      <w:pPr>
        <w:pStyle w:val="3"/>
        <w:spacing w:line="240" w:lineRule="auto"/>
        <w:ind w:firstLine="137"/>
        <w:rPr>
          <w:rFonts w:asciiTheme="majorEastAsia" w:eastAsiaTheme="majorEastAsia" w:hAnsiTheme="majorEastAsia"/>
          <w:color w:val="000000"/>
        </w:rPr>
      </w:pPr>
      <w:bookmarkStart w:id="273" w:name="_Toc508833918"/>
      <w:r w:rsidRPr="00FE56E1">
        <w:rPr>
          <w:rFonts w:asciiTheme="majorEastAsia" w:eastAsiaTheme="majorEastAsia" w:hAnsiTheme="majorEastAsia" w:hint="eastAsia"/>
          <w:color w:val="000000"/>
        </w:rPr>
        <w:t>8.2 对投标人的纪律要求</w:t>
      </w:r>
      <w:bookmarkEnd w:id="273"/>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042D" w:rsidRPr="00FE56E1" w:rsidRDefault="00D33996">
      <w:pPr>
        <w:pStyle w:val="3"/>
        <w:spacing w:line="240" w:lineRule="auto"/>
        <w:ind w:firstLine="137"/>
        <w:rPr>
          <w:rFonts w:asciiTheme="majorEastAsia" w:eastAsiaTheme="majorEastAsia" w:hAnsiTheme="majorEastAsia"/>
          <w:color w:val="000000"/>
        </w:rPr>
      </w:pPr>
      <w:bookmarkStart w:id="274" w:name="_Toc508833919"/>
      <w:r w:rsidRPr="00FE56E1">
        <w:rPr>
          <w:rFonts w:asciiTheme="majorEastAsia" w:eastAsiaTheme="majorEastAsia" w:hAnsiTheme="majorEastAsia" w:hint="eastAsia"/>
          <w:color w:val="000000"/>
        </w:rPr>
        <w:t>8.3 对评标委员会成员的纪律要求</w:t>
      </w:r>
      <w:bookmarkEnd w:id="274"/>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评标委员会成员不得收受他人的财物或者其他好处，不得向他人透露对投标文件的评审</w:t>
      </w:r>
      <w:bookmarkStart w:id="275" w:name="_Toc384308253"/>
      <w:bookmarkStart w:id="276" w:name="_Toc352691515"/>
      <w:bookmarkStart w:id="277" w:name="_Toc369531559"/>
      <w:bookmarkStart w:id="278" w:name="_Toc13644"/>
      <w:bookmarkStart w:id="279" w:name="_Toc361508628"/>
      <w:r w:rsidRPr="00FE56E1">
        <w:rPr>
          <w:rFonts w:asciiTheme="majorEastAsia" w:eastAsiaTheme="majorEastAsia" w:hAnsiTheme="majorEastAsia" w:hint="eastAsia"/>
          <w:color w:val="000000"/>
        </w:rPr>
        <w:t>和比较、中标候选人</w:t>
      </w:r>
      <w:bookmarkEnd w:id="266"/>
      <w:bookmarkEnd w:id="267"/>
      <w:bookmarkEnd w:id="268"/>
      <w:bookmarkEnd w:id="269"/>
      <w:bookmarkEnd w:id="270"/>
      <w:bookmarkEnd w:id="271"/>
      <w:bookmarkEnd w:id="275"/>
      <w:bookmarkEnd w:id="276"/>
      <w:bookmarkEnd w:id="277"/>
      <w:bookmarkEnd w:id="278"/>
      <w:bookmarkEnd w:id="279"/>
      <w:r w:rsidRPr="00FE56E1">
        <w:rPr>
          <w:rFonts w:asciiTheme="majorEastAsia" w:eastAsiaTheme="majorEastAsia" w:hAnsiTheme="majorEastAsia" w:hint="eastAsia"/>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0B042D" w:rsidRPr="00FE56E1" w:rsidRDefault="00D33996">
      <w:pPr>
        <w:pStyle w:val="3"/>
        <w:spacing w:line="240" w:lineRule="auto"/>
        <w:ind w:firstLine="137"/>
        <w:rPr>
          <w:rFonts w:asciiTheme="majorEastAsia" w:eastAsiaTheme="majorEastAsia" w:hAnsiTheme="majorEastAsia"/>
          <w:color w:val="000000"/>
        </w:rPr>
      </w:pPr>
      <w:bookmarkStart w:id="280" w:name="_Toc508833920"/>
      <w:r w:rsidRPr="00FE56E1">
        <w:rPr>
          <w:rFonts w:asciiTheme="majorEastAsia" w:eastAsiaTheme="majorEastAsia" w:hAnsiTheme="majorEastAsia" w:hint="eastAsia"/>
          <w:color w:val="000000"/>
        </w:rPr>
        <w:lastRenderedPageBreak/>
        <w:t>8.4 对与评标活动有关的工作人员的纪律要求</w:t>
      </w:r>
      <w:bookmarkEnd w:id="280"/>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与评标活动有关的工作人员不得收受他人的财物或者其他好处，不得向他人透露对投标文件</w:t>
      </w:r>
      <w:bookmarkStart w:id="281" w:name="_Toc152042345"/>
      <w:bookmarkStart w:id="282" w:name="_Toc152045569"/>
      <w:bookmarkStart w:id="283" w:name="_Toc384308254"/>
      <w:bookmarkStart w:id="284" w:name="_Toc19429"/>
      <w:bookmarkStart w:id="285" w:name="_Toc361508629"/>
      <w:bookmarkStart w:id="286" w:name="_Toc352691516"/>
      <w:bookmarkStart w:id="287" w:name="_Toc300834992"/>
      <w:bookmarkStart w:id="288" w:name="_Toc247527594"/>
      <w:bookmarkStart w:id="289" w:name="_Toc247513993"/>
      <w:bookmarkStart w:id="290" w:name="_Toc144974537"/>
      <w:bookmarkStart w:id="291" w:name="_Toc369531560"/>
      <w:r w:rsidRPr="00FE56E1">
        <w:rPr>
          <w:rFonts w:asciiTheme="majorEastAsia" w:eastAsiaTheme="majorEastAsia" w:hAnsiTheme="majorEastAsia" w:hint="eastAsia"/>
          <w:color w:val="000000"/>
        </w:rPr>
        <w:t>的评审和比较、中标</w:t>
      </w:r>
      <w:bookmarkEnd w:id="281"/>
      <w:bookmarkEnd w:id="282"/>
      <w:bookmarkEnd w:id="283"/>
      <w:bookmarkEnd w:id="284"/>
      <w:bookmarkEnd w:id="285"/>
      <w:bookmarkEnd w:id="286"/>
      <w:bookmarkEnd w:id="287"/>
      <w:bookmarkEnd w:id="288"/>
      <w:bookmarkEnd w:id="289"/>
      <w:bookmarkEnd w:id="290"/>
      <w:bookmarkEnd w:id="291"/>
      <w:r w:rsidRPr="00FE56E1">
        <w:rPr>
          <w:rFonts w:asciiTheme="majorEastAsia" w:eastAsiaTheme="majorEastAsia" w:hAnsiTheme="majorEastAsia" w:hint="eastAsia"/>
          <w:color w:val="000000"/>
        </w:rPr>
        <w:t>候选人的推荐情况以及评标有关的其他情况。在评标活动中，与评标活动有关的工作人员不得擅离职守，影响评标程序正常进行。</w:t>
      </w:r>
    </w:p>
    <w:p w:rsidR="000B042D" w:rsidRPr="00FE56E1" w:rsidRDefault="00D33996">
      <w:pPr>
        <w:pStyle w:val="3"/>
        <w:spacing w:line="240" w:lineRule="auto"/>
        <w:ind w:firstLine="137"/>
        <w:rPr>
          <w:rFonts w:asciiTheme="majorEastAsia" w:eastAsiaTheme="majorEastAsia" w:hAnsiTheme="majorEastAsia"/>
          <w:color w:val="000000"/>
        </w:rPr>
      </w:pPr>
      <w:bookmarkStart w:id="292" w:name="_Toc508833921"/>
      <w:r w:rsidRPr="00FE56E1">
        <w:rPr>
          <w:rFonts w:asciiTheme="majorEastAsia" w:eastAsiaTheme="majorEastAsia" w:hAnsiTheme="majorEastAsia" w:hint="eastAsia"/>
          <w:color w:val="000000"/>
        </w:rPr>
        <w:t>8.5 投诉</w:t>
      </w:r>
      <w:bookmarkEnd w:id="292"/>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8.5.1投标人或者其他利害关系人认为招标投标活动不符合法律、行政法规规定的，可以自知道或者应当知道之日起10日内向有关行政监督部门投诉。投诉应当有明确的请求和必要的证明材料。</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8.5.2 投标人或者其他利害关系人对招标文件、开标和评标结果提出投诉的，应当按照投标人须知第2.4款、第5.3款和第7.2款的规定先向招标人提出异议。异议答复期间</w:t>
      </w:r>
      <w:bookmarkStart w:id="293" w:name="_Toc152042346"/>
      <w:bookmarkStart w:id="294" w:name="_Toc152045570"/>
      <w:bookmarkStart w:id="295" w:name="_Toc384308255"/>
      <w:bookmarkStart w:id="296" w:name="_Toc247527595"/>
      <w:bookmarkStart w:id="297" w:name="_Toc300834993"/>
      <w:bookmarkStart w:id="298" w:name="_Toc352691517"/>
      <w:bookmarkStart w:id="299" w:name="_Toc247513994"/>
      <w:bookmarkStart w:id="300" w:name="_Toc361508630"/>
      <w:bookmarkStart w:id="301" w:name="_Toc369531561"/>
      <w:bookmarkStart w:id="302" w:name="_Toc12776"/>
      <w:bookmarkStart w:id="303" w:name="_Toc144974538"/>
      <w:r w:rsidRPr="00FE56E1">
        <w:rPr>
          <w:rFonts w:asciiTheme="majorEastAsia" w:eastAsiaTheme="majorEastAsia" w:hAnsiTheme="majorEastAsia" w:hint="eastAsia"/>
          <w:color w:val="000000"/>
        </w:rPr>
        <w:t>不计算在第8.5.</w:t>
      </w:r>
      <w:bookmarkEnd w:id="293"/>
      <w:bookmarkEnd w:id="294"/>
      <w:bookmarkEnd w:id="295"/>
      <w:bookmarkEnd w:id="296"/>
      <w:bookmarkEnd w:id="297"/>
      <w:bookmarkEnd w:id="298"/>
      <w:bookmarkEnd w:id="299"/>
      <w:bookmarkEnd w:id="300"/>
      <w:bookmarkEnd w:id="301"/>
      <w:bookmarkEnd w:id="302"/>
      <w:bookmarkEnd w:id="303"/>
      <w:r w:rsidRPr="00FE56E1">
        <w:rPr>
          <w:rFonts w:asciiTheme="majorEastAsia" w:eastAsiaTheme="majorEastAsia" w:hAnsiTheme="majorEastAsia" w:hint="eastAsia"/>
          <w:color w:val="000000"/>
        </w:rPr>
        <w:t>1项规定的期限内。</w:t>
      </w:r>
    </w:p>
    <w:p w:rsidR="000B042D" w:rsidRPr="00FE56E1" w:rsidRDefault="00D33996">
      <w:pPr>
        <w:pStyle w:val="2"/>
        <w:spacing w:line="240" w:lineRule="auto"/>
        <w:rPr>
          <w:rFonts w:asciiTheme="majorEastAsia" w:eastAsiaTheme="majorEastAsia" w:hAnsiTheme="majorEastAsia"/>
        </w:rPr>
      </w:pPr>
      <w:bookmarkStart w:id="304" w:name="_Toc477134992"/>
      <w:bookmarkStart w:id="305" w:name="_Toc508833922"/>
      <w:r w:rsidRPr="00FE56E1">
        <w:rPr>
          <w:rFonts w:asciiTheme="majorEastAsia" w:eastAsiaTheme="majorEastAsia" w:hAnsiTheme="majorEastAsia" w:hint="eastAsia"/>
        </w:rPr>
        <w:t>9. 是否采用电子招标投标</w:t>
      </w:r>
      <w:bookmarkEnd w:id="304"/>
      <w:bookmarkEnd w:id="305"/>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本招标项目是否采用电子招标投标方式，</w:t>
      </w:r>
      <w:r w:rsidRPr="00FE56E1">
        <w:rPr>
          <w:rFonts w:asciiTheme="majorEastAsia" w:eastAsiaTheme="majorEastAsia" w:hAnsiTheme="majorEastAsia" w:hint="eastAsia"/>
        </w:rPr>
        <w:t>见投标人须知前附表。</w:t>
      </w:r>
    </w:p>
    <w:p w:rsidR="000B042D" w:rsidRPr="00FE56E1" w:rsidRDefault="00D33996">
      <w:pPr>
        <w:pStyle w:val="2"/>
        <w:spacing w:line="240" w:lineRule="auto"/>
        <w:rPr>
          <w:rFonts w:asciiTheme="majorEastAsia" w:eastAsiaTheme="majorEastAsia" w:hAnsiTheme="majorEastAsia"/>
          <w:color w:val="000000"/>
        </w:rPr>
      </w:pPr>
      <w:bookmarkStart w:id="306" w:name="_Toc508833923"/>
      <w:r w:rsidRPr="00FE56E1">
        <w:rPr>
          <w:rFonts w:asciiTheme="majorEastAsia" w:eastAsiaTheme="majorEastAsia" w:hAnsiTheme="majorEastAsia" w:hint="eastAsia"/>
          <w:color w:val="000000"/>
        </w:rPr>
        <w:t>10. 需要补充的其他内容</w:t>
      </w:r>
      <w:bookmarkEnd w:id="30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需要补充的其他内容：见投标人须知前附表。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07" w:name="_Toc508833924"/>
      <w:r w:rsidRPr="00FE56E1">
        <w:rPr>
          <w:rFonts w:asciiTheme="majorEastAsia" w:eastAsiaTheme="majorEastAsia" w:hAnsiTheme="majorEastAsia" w:hint="eastAsia"/>
          <w:color w:val="000000"/>
        </w:rPr>
        <w:lastRenderedPageBreak/>
        <w:t>附件一：开标记录表</w:t>
      </w:r>
      <w:bookmarkEnd w:id="307"/>
    </w:p>
    <w:p w:rsidR="000B042D" w:rsidRPr="00FE56E1" w:rsidRDefault="00D33996">
      <w:pPr>
        <w:spacing w:line="440" w:lineRule="exact"/>
        <w:jc w:val="center"/>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开标记录表</w:t>
      </w:r>
    </w:p>
    <w:p w:rsidR="000B042D" w:rsidRPr="00FE56E1" w:rsidRDefault="00D33996">
      <w:pPr>
        <w:spacing w:beforeLines="50" w:before="120" w:afterLines="50" w:after="120" w:line="400" w:lineRule="exact"/>
        <w:ind w:right="420"/>
        <w:jc w:val="right"/>
        <w:rPr>
          <w:rFonts w:asciiTheme="majorEastAsia" w:eastAsiaTheme="majorEastAsia" w:hAnsiTheme="majorEastAsia"/>
          <w:color w:val="000000"/>
        </w:rPr>
      </w:pPr>
      <w:r w:rsidRPr="00FE56E1">
        <w:rPr>
          <w:rFonts w:asciiTheme="majorEastAsia" w:eastAsiaTheme="majorEastAsia" w:hAnsiTheme="majorEastAsia" w:hint="eastAsia"/>
          <w:color w:val="000000"/>
        </w:rPr>
        <w:t>开标时间：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日</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时</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分</w:t>
      </w:r>
    </w:p>
    <w:tbl>
      <w:tblPr>
        <w:tblW w:w="8330" w:type="dxa"/>
        <w:tblLayout w:type="fixed"/>
        <w:tblLook w:val="04A0" w:firstRow="1" w:lastRow="0" w:firstColumn="1" w:lastColumn="0" w:noHBand="0" w:noVBand="1"/>
      </w:tblPr>
      <w:tblGrid>
        <w:gridCol w:w="649"/>
        <w:gridCol w:w="1019"/>
        <w:gridCol w:w="992"/>
        <w:gridCol w:w="992"/>
        <w:gridCol w:w="1134"/>
        <w:gridCol w:w="851"/>
        <w:gridCol w:w="992"/>
        <w:gridCol w:w="709"/>
        <w:gridCol w:w="992"/>
      </w:tblGrid>
      <w:tr w:rsidR="000B042D" w:rsidRPr="00FE56E1">
        <w:tc>
          <w:tcPr>
            <w:tcW w:w="64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rPr>
                <w:rFonts w:asciiTheme="majorEastAsia" w:eastAsiaTheme="majorEastAsia" w:hAnsiTheme="majorEastAsia"/>
                <w:sz w:val="18"/>
              </w:rPr>
            </w:pPr>
            <w:r w:rsidRPr="00FE56E1">
              <w:rPr>
                <w:rFonts w:asciiTheme="majorEastAsia" w:eastAsiaTheme="majorEastAsia" w:hAnsiTheme="majorEastAsia" w:hint="eastAsia"/>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投标报价</w:t>
            </w:r>
          </w:p>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监理服务期限</w:t>
            </w:r>
          </w:p>
        </w:tc>
        <w:tc>
          <w:tcPr>
            <w:tcW w:w="70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500" w:lineRule="exact"/>
              <w:jc w:val="center"/>
              <w:rPr>
                <w:rFonts w:asciiTheme="majorEastAsia" w:eastAsiaTheme="majorEastAsia" w:hAnsiTheme="majorEastAsia"/>
                <w:sz w:val="18"/>
              </w:rPr>
            </w:pPr>
            <w:r w:rsidRPr="00FE56E1">
              <w:rPr>
                <w:rFonts w:asciiTheme="majorEastAsia" w:eastAsiaTheme="majorEastAsia" w:hAnsiTheme="majorEastAsia" w:hint="eastAsia"/>
                <w:sz w:val="18"/>
              </w:rPr>
              <w:t>投标人代表签名</w:t>
            </w: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rPr>
          <w:trHeight w:val="502"/>
        </w:trPr>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bookmarkStart w:id="308" w:name="_Toc17638"/>
          </w:p>
        </w:tc>
      </w:tr>
      <w:tr w:rsidR="000B042D" w:rsidRPr="00FE56E1">
        <w:tc>
          <w:tcPr>
            <w:tcW w:w="64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01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rPr>
            </w:pPr>
          </w:p>
        </w:tc>
      </w:tr>
      <w:bookmarkEnd w:id="308"/>
      <w:tr w:rsidR="000B042D" w:rsidRPr="00FE56E1">
        <w:tc>
          <w:tcPr>
            <w:tcW w:w="2660" w:type="dxa"/>
            <w:gridSpan w:val="3"/>
            <w:tcBorders>
              <w:top w:val="single" w:sz="4" w:space="0" w:color="auto"/>
              <w:left w:val="single" w:sz="4" w:space="0" w:color="auto"/>
              <w:bottom w:val="single" w:sz="4" w:space="0" w:color="auto"/>
              <w:right w:val="single" w:sz="4" w:space="0" w:color="auto"/>
            </w:tcBorders>
          </w:tcPr>
          <w:p w:rsidR="000B042D" w:rsidRPr="00FE56E1" w:rsidRDefault="00D33996">
            <w:pPr>
              <w:spacing w:line="500" w:lineRule="exact"/>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0B042D" w:rsidRPr="00FE56E1" w:rsidRDefault="000B042D">
            <w:pPr>
              <w:spacing w:line="500" w:lineRule="exact"/>
              <w:jc w:val="left"/>
              <w:rPr>
                <w:rFonts w:asciiTheme="majorEastAsia" w:eastAsiaTheme="majorEastAsia" w:hAnsiTheme="majorEastAsia"/>
                <w:color w:val="000000"/>
              </w:rPr>
            </w:pPr>
          </w:p>
        </w:tc>
      </w:tr>
    </w:tbl>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D33996">
      <w:pPr>
        <w:spacing w:line="62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招标人代表：</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 xml:space="preserve">        记录人：</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 xml:space="preserve">       </w:t>
      </w:r>
      <w:proofErr w:type="gramStart"/>
      <w:r w:rsidRPr="00FE56E1">
        <w:rPr>
          <w:rFonts w:asciiTheme="majorEastAsia" w:eastAsiaTheme="majorEastAsia" w:hAnsiTheme="majorEastAsia" w:hint="eastAsia"/>
          <w:color w:val="000000"/>
        </w:rPr>
        <w:t>监标人</w:t>
      </w:r>
      <w:proofErr w:type="gramEnd"/>
      <w:r w:rsidRPr="00FE56E1">
        <w:rPr>
          <w:rFonts w:asciiTheme="majorEastAsia" w:eastAsiaTheme="majorEastAsia" w:hAnsiTheme="majorEastAsia" w:hint="eastAsia"/>
          <w:color w:val="000000"/>
        </w:rPr>
        <w:t>：</w:t>
      </w:r>
      <w:r w:rsidRPr="00FE56E1">
        <w:rPr>
          <w:rFonts w:asciiTheme="majorEastAsia" w:eastAsiaTheme="majorEastAsia" w:hAnsiTheme="majorEastAsia" w:hint="eastAsia"/>
          <w:color w:val="000000"/>
          <w:u w:val="single"/>
        </w:rPr>
        <w:t xml:space="preserve">       </w:t>
      </w:r>
    </w:p>
    <w:p w:rsidR="000B042D" w:rsidRPr="00FE56E1" w:rsidRDefault="00D33996">
      <w:pPr>
        <w:spacing w:line="620" w:lineRule="exact"/>
        <w:jc w:val="right"/>
        <w:rPr>
          <w:rFonts w:asciiTheme="majorEastAsia" w:eastAsiaTheme="majorEastAsia" w:hAnsiTheme="majorEastAsia"/>
          <w:color w:val="000000"/>
          <w:sz w:val="2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09" w:name="_Toc508833925"/>
      <w:r w:rsidRPr="00FE56E1">
        <w:rPr>
          <w:rFonts w:asciiTheme="majorEastAsia" w:eastAsiaTheme="majorEastAsia" w:hAnsiTheme="majorEastAsia" w:hint="eastAsia"/>
          <w:color w:val="000000"/>
        </w:rPr>
        <w:lastRenderedPageBreak/>
        <w:t>附件二：问题澄清通知</w:t>
      </w:r>
      <w:bookmarkEnd w:id="309"/>
    </w:p>
    <w:p w:rsidR="000B042D" w:rsidRPr="00FE56E1" w:rsidRDefault="000B042D">
      <w:pPr>
        <w:spacing w:line="440" w:lineRule="exact"/>
        <w:jc w:val="center"/>
        <w:rPr>
          <w:rFonts w:asciiTheme="majorEastAsia" w:eastAsiaTheme="majorEastAsia" w:hAnsiTheme="majorEastAsia"/>
          <w:color w:val="000000"/>
        </w:rPr>
      </w:pPr>
    </w:p>
    <w:p w:rsidR="000B042D" w:rsidRPr="00FE56E1" w:rsidRDefault="00D33996">
      <w:pPr>
        <w:spacing w:line="440" w:lineRule="exact"/>
        <w:jc w:val="center"/>
        <w:rPr>
          <w:rFonts w:asciiTheme="majorEastAsia" w:eastAsiaTheme="majorEastAsia" w:hAnsiTheme="majorEastAsia"/>
          <w:color w:val="000000"/>
          <w:sz w:val="28"/>
        </w:rPr>
      </w:pPr>
      <w:bookmarkStart w:id="310" w:name="_Toc144974546"/>
      <w:bookmarkStart w:id="311" w:name="_Toc152042355"/>
      <w:r w:rsidRPr="00FE56E1">
        <w:rPr>
          <w:rFonts w:asciiTheme="majorEastAsia" w:eastAsiaTheme="majorEastAsia" w:hAnsiTheme="majorEastAsia" w:hint="eastAsia"/>
          <w:color w:val="000000"/>
          <w:sz w:val="28"/>
        </w:rPr>
        <w:t>问题澄清通知</w:t>
      </w:r>
    </w:p>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（编号：</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（投标人名称）：</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r w:rsidRPr="00FE56E1">
        <w:rPr>
          <w:rFonts w:asciiTheme="majorEastAsia" w:eastAsiaTheme="majorEastAsia" w:hAnsiTheme="majorEastAsia" w:hint="eastAsia"/>
        </w:rPr>
        <w:t>评标委员</w:t>
      </w:r>
      <w:r w:rsidRPr="00FE56E1">
        <w:rPr>
          <w:rFonts w:asciiTheme="majorEastAsia" w:eastAsiaTheme="majorEastAsia" w:hAnsiTheme="majorEastAsia" w:hint="eastAsia"/>
          <w:color w:val="000000"/>
        </w:rPr>
        <w:t>会对你方的投标文件进行了仔细的审查，现需你方对下列问题以书</w:t>
      </w:r>
      <w:bookmarkStart w:id="312" w:name="_Toc144974544"/>
      <w:bookmarkStart w:id="313" w:name="_Toc300834996"/>
      <w:bookmarkStart w:id="314" w:name="_Toc23050"/>
      <w:bookmarkStart w:id="315" w:name="_Toc152042352"/>
      <w:bookmarkStart w:id="316" w:name="_Toc152045576"/>
      <w:bookmarkStart w:id="317" w:name="_Toc247527601"/>
      <w:bookmarkStart w:id="318" w:name="_Toc369531565"/>
      <w:bookmarkStart w:id="319" w:name="_Toc352691521"/>
      <w:bookmarkStart w:id="320" w:name="_Toc361508634"/>
      <w:bookmarkStart w:id="321" w:name="_Toc384308260"/>
      <w:bookmarkStart w:id="322" w:name="_Toc247514000"/>
      <w:r w:rsidRPr="00FE56E1">
        <w:rPr>
          <w:rFonts w:asciiTheme="majorEastAsia" w:eastAsiaTheme="majorEastAsia" w:hAnsiTheme="majorEastAsia" w:hint="eastAsia"/>
          <w:color w:val="000000"/>
        </w:rPr>
        <w:t>面形式予以澄清、说明或补正：</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bookmarkEnd w:id="312"/>
    <w:bookmarkEnd w:id="313"/>
    <w:bookmarkEnd w:id="314"/>
    <w:bookmarkEnd w:id="315"/>
    <w:bookmarkEnd w:id="316"/>
    <w:bookmarkEnd w:id="317"/>
    <w:bookmarkEnd w:id="318"/>
    <w:bookmarkEnd w:id="319"/>
    <w:bookmarkEnd w:id="320"/>
    <w:bookmarkEnd w:id="321"/>
    <w:bookmarkEnd w:id="322"/>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1.</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2.</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   </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D33996">
      <w:pPr>
        <w:spacing w:line="440" w:lineRule="exact"/>
        <w:ind w:firstLine="405"/>
        <w:rPr>
          <w:rFonts w:asciiTheme="majorEastAsia" w:eastAsiaTheme="majorEastAsia" w:hAnsiTheme="majorEastAsia"/>
          <w:color w:val="000000"/>
        </w:rPr>
      </w:pPr>
      <w:r w:rsidRPr="00FE56E1">
        <w:rPr>
          <w:rFonts w:asciiTheme="majorEastAsia" w:eastAsiaTheme="majorEastAsia" w:hAnsiTheme="majorEastAsia" w:hint="eastAsia"/>
          <w:color w:val="000000"/>
        </w:rPr>
        <w:t>请将上述问题的澄清、说明或补正于</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时前递交至</w:t>
      </w:r>
      <w:bookmarkStart w:id="323" w:name="_Toc247514001"/>
      <w:bookmarkStart w:id="324" w:name="_Toc144974545"/>
      <w:bookmarkStart w:id="325" w:name="_Toc152042353"/>
      <w:bookmarkStart w:id="326" w:name="_Toc152045577"/>
      <w:bookmarkStart w:id="327" w:name="_Toc247527602"/>
      <w:bookmarkStart w:id="328" w:name="_Toc28385"/>
      <w:bookmarkStart w:id="329" w:name="_Toc384308261"/>
      <w:bookmarkStart w:id="330" w:name="_Toc361508635"/>
      <w:bookmarkStart w:id="331" w:name="_Toc369531566"/>
      <w:bookmarkStart w:id="332" w:name="_Toc352691522"/>
      <w:bookmarkStart w:id="333" w:name="_Toc300834997"/>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（详细地址）或传真至</w:t>
      </w:r>
      <w:bookmarkEnd w:id="323"/>
      <w:bookmarkEnd w:id="324"/>
      <w:bookmarkEnd w:id="325"/>
      <w:bookmarkEnd w:id="326"/>
      <w:bookmarkEnd w:id="327"/>
      <w:bookmarkEnd w:id="328"/>
      <w:bookmarkEnd w:id="329"/>
      <w:bookmarkEnd w:id="330"/>
      <w:bookmarkEnd w:id="331"/>
      <w:bookmarkEnd w:id="332"/>
      <w:bookmarkEnd w:id="333"/>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（传真号码）或通过下载招标文件的电子招标交易平台上传。采用传真方式的，应在</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时前将原件递交至</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（详细地址）。</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1000" w:firstLine="2100"/>
        <w:rPr>
          <w:rFonts w:asciiTheme="majorEastAsia" w:eastAsiaTheme="majorEastAsia" w:hAnsiTheme="majorEastAsia"/>
          <w:color w:val="000000"/>
        </w:rPr>
      </w:pPr>
      <w:r w:rsidRPr="00FE56E1">
        <w:rPr>
          <w:rFonts w:asciiTheme="majorEastAsia" w:eastAsiaTheme="majorEastAsia" w:hAnsiTheme="majorEastAsia" w:hint="eastAsia"/>
          <w:color w:val="000000"/>
        </w:rPr>
        <w:t>评标委员会授权的招标人或招标代理机构：</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（签字或盖章）</w:t>
      </w:r>
      <w:bookmarkStart w:id="334" w:name="_Toc247514002"/>
      <w:bookmarkStart w:id="335" w:name="_Toc152042354"/>
      <w:bookmarkStart w:id="336" w:name="_Toc247527603"/>
      <w:bookmarkStart w:id="337" w:name="_Toc152045578"/>
      <w:bookmarkStart w:id="338" w:name="_Toc369531567"/>
      <w:bookmarkStart w:id="339" w:name="_Toc352691523"/>
      <w:bookmarkStart w:id="340" w:name="_Toc300834998"/>
      <w:bookmarkStart w:id="341" w:name="_Toc384308262"/>
      <w:bookmarkStart w:id="342" w:name="_Toc361508636"/>
      <w:bookmarkStart w:id="343" w:name="_Toc6580"/>
    </w:p>
    <w:bookmarkEnd w:id="334"/>
    <w:bookmarkEnd w:id="335"/>
    <w:bookmarkEnd w:id="336"/>
    <w:bookmarkEnd w:id="337"/>
    <w:bookmarkEnd w:id="338"/>
    <w:bookmarkEnd w:id="339"/>
    <w:bookmarkEnd w:id="340"/>
    <w:bookmarkEnd w:id="341"/>
    <w:bookmarkEnd w:id="342"/>
    <w:bookmarkEnd w:id="343"/>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right="840"/>
        <w:jc w:val="right"/>
        <w:rPr>
          <w:rFonts w:asciiTheme="majorEastAsia" w:eastAsiaTheme="majorEastAsia" w:hAnsiTheme="majorEastAsia"/>
          <w:color w:val="000000"/>
        </w:rPr>
      </w:pP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44" w:name="_Toc508833926"/>
      <w:r w:rsidRPr="00FE56E1">
        <w:rPr>
          <w:rFonts w:asciiTheme="majorEastAsia" w:eastAsiaTheme="majorEastAsia" w:hAnsiTheme="majorEastAsia" w:hint="eastAsia"/>
          <w:color w:val="000000"/>
        </w:rPr>
        <w:lastRenderedPageBreak/>
        <w:t>附件三：问题的澄清</w:t>
      </w:r>
      <w:bookmarkEnd w:id="344"/>
    </w:p>
    <w:p w:rsidR="000B042D" w:rsidRPr="00FE56E1" w:rsidRDefault="000B042D">
      <w:pPr>
        <w:spacing w:line="400" w:lineRule="exact"/>
        <w:jc w:val="center"/>
        <w:rPr>
          <w:rFonts w:asciiTheme="majorEastAsia" w:eastAsiaTheme="majorEastAsia" w:hAnsiTheme="majorEastAsia"/>
          <w:color w:val="000000"/>
          <w:sz w:val="28"/>
        </w:rPr>
      </w:pPr>
    </w:p>
    <w:p w:rsidR="000B042D" w:rsidRPr="00FE56E1" w:rsidRDefault="00D33996">
      <w:pPr>
        <w:spacing w:line="400" w:lineRule="exact"/>
        <w:jc w:val="center"/>
        <w:rPr>
          <w:rFonts w:asciiTheme="majorEastAsia" w:eastAsiaTheme="majorEastAsia" w:hAnsiTheme="majorEastAsia"/>
          <w:color w:val="000000"/>
          <w:sz w:val="28"/>
        </w:rPr>
      </w:pPr>
      <w:bookmarkStart w:id="345" w:name="_Toc152042358"/>
      <w:bookmarkStart w:id="346" w:name="_Toc247514005"/>
      <w:bookmarkStart w:id="347" w:name="_Toc144974548"/>
      <w:bookmarkStart w:id="348" w:name="_Toc15139"/>
      <w:bookmarkStart w:id="349" w:name="_Toc152045581"/>
      <w:bookmarkStart w:id="350" w:name="_Toc247527606"/>
      <w:bookmarkStart w:id="351" w:name="_Toc300835002"/>
      <w:bookmarkStart w:id="352" w:name="_Toc369531571"/>
      <w:bookmarkStart w:id="353" w:name="_Toc384308266"/>
      <w:bookmarkStart w:id="354" w:name="_Toc361508640"/>
      <w:bookmarkStart w:id="355" w:name="_Toc352691527"/>
      <w:bookmarkEnd w:id="310"/>
      <w:bookmarkEnd w:id="311"/>
      <w:r w:rsidRPr="00FE56E1">
        <w:rPr>
          <w:rFonts w:asciiTheme="majorEastAsia" w:eastAsiaTheme="majorEastAsia" w:hAnsiTheme="majorEastAsia" w:hint="eastAsia"/>
          <w:color w:val="000000"/>
          <w:sz w:val="28"/>
        </w:rPr>
        <w:t>问题</w:t>
      </w:r>
      <w:bookmarkStart w:id="356" w:name="_Toc352691524"/>
      <w:bookmarkStart w:id="357" w:name="_Toc300834999"/>
      <w:bookmarkStart w:id="358" w:name="_Toc152045579"/>
      <w:bookmarkStart w:id="359" w:name="_Toc3622"/>
      <w:bookmarkStart w:id="360" w:name="_Toc247527604"/>
      <w:bookmarkStart w:id="361" w:name="_Toc152042356"/>
      <w:bookmarkStart w:id="362" w:name="_Toc369531568"/>
      <w:bookmarkStart w:id="363" w:name="_Toc384308263"/>
      <w:bookmarkStart w:id="364" w:name="_Toc247514003"/>
      <w:bookmarkStart w:id="365" w:name="_Toc361508637"/>
      <w:r w:rsidRPr="00FE56E1">
        <w:rPr>
          <w:rFonts w:asciiTheme="majorEastAsia" w:eastAsiaTheme="majorEastAsia" w:hAnsiTheme="majorEastAsia" w:hint="eastAsia"/>
          <w:color w:val="000000"/>
          <w:sz w:val="28"/>
        </w:rPr>
        <w:t>的澄清</w:t>
      </w:r>
    </w:p>
    <w:p w:rsidR="000B042D" w:rsidRPr="00FE56E1" w:rsidRDefault="00D33996">
      <w:pPr>
        <w:spacing w:line="400" w:lineRule="exact"/>
        <w:ind w:firstLineChars="1650" w:firstLine="3465"/>
        <w:rPr>
          <w:rFonts w:asciiTheme="majorEastAsia" w:eastAsiaTheme="majorEastAsia" w:hAnsiTheme="majorEastAsia"/>
          <w:color w:val="000000"/>
        </w:rPr>
      </w:pPr>
      <w:r w:rsidRPr="00FE56E1">
        <w:rPr>
          <w:rFonts w:asciiTheme="majorEastAsia" w:eastAsiaTheme="majorEastAsia" w:hAnsiTheme="majorEastAsia" w:hint="eastAsia"/>
          <w:color w:val="000000"/>
        </w:rPr>
        <w:t>（编号</w:t>
      </w:r>
      <w:bookmarkEnd w:id="356"/>
      <w:bookmarkEnd w:id="357"/>
      <w:bookmarkEnd w:id="358"/>
      <w:bookmarkEnd w:id="359"/>
      <w:bookmarkEnd w:id="360"/>
      <w:bookmarkEnd w:id="361"/>
      <w:bookmarkEnd w:id="362"/>
      <w:bookmarkEnd w:id="363"/>
      <w:bookmarkEnd w:id="364"/>
      <w:bookmarkEnd w:id="365"/>
      <w:r w:rsidRPr="00FE56E1">
        <w:rPr>
          <w:rFonts w:asciiTheme="majorEastAsia" w:eastAsiaTheme="majorEastAsia" w:hAnsiTheme="majorEastAsia" w:hint="eastAsia"/>
          <w:color w:val="000000"/>
        </w:rPr>
        <w:t>：</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rPr>
        <w:t>评标委员会</w:t>
      </w:r>
      <w:r w:rsidRPr="00FE56E1">
        <w:rPr>
          <w:rFonts w:asciiTheme="majorEastAsia" w:eastAsiaTheme="majorEastAsia" w:hAnsiTheme="majorEastAsia" w:hint="eastAsia"/>
          <w:color w:val="000000"/>
        </w:rPr>
        <w:t>：</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问题澄清通知（编号：</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）已收悉，现澄清、说明或补正如下：</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1.</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2.</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上述问题澄清、说明或补正，不改变我方投标文件的实质性内容，构成我方投标文件的组成部分。</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80" w:lineRule="auto"/>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投标人：</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（盖单位章）</w:t>
      </w:r>
    </w:p>
    <w:p w:rsidR="000B042D" w:rsidRPr="00FE56E1" w:rsidRDefault="00D33996">
      <w:pPr>
        <w:spacing w:line="480" w:lineRule="auto"/>
        <w:ind w:firstLineChars="1350" w:firstLine="2835"/>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法定代表人或其委托代理人：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（签字或盖章）</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D33996">
      <w:pPr>
        <w:spacing w:line="440" w:lineRule="exact"/>
        <w:jc w:val="righ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日</w:t>
      </w:r>
    </w:p>
    <w:bookmarkEnd w:id="345"/>
    <w:bookmarkEnd w:id="346"/>
    <w:bookmarkEnd w:id="347"/>
    <w:bookmarkEnd w:id="348"/>
    <w:bookmarkEnd w:id="349"/>
    <w:bookmarkEnd w:id="350"/>
    <w:bookmarkEnd w:id="351"/>
    <w:bookmarkEnd w:id="352"/>
    <w:bookmarkEnd w:id="353"/>
    <w:bookmarkEnd w:id="354"/>
    <w:bookmarkEnd w:id="355"/>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66" w:name="_Toc508833927"/>
      <w:r w:rsidRPr="00FE56E1">
        <w:rPr>
          <w:rFonts w:asciiTheme="majorEastAsia" w:eastAsiaTheme="majorEastAsia" w:hAnsiTheme="majorEastAsia" w:hint="eastAsia"/>
          <w:color w:val="000000"/>
        </w:rPr>
        <w:lastRenderedPageBreak/>
        <w:t>附件四：中标通知书</w:t>
      </w:r>
      <w:bookmarkEnd w:id="366"/>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jc w:val="center"/>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中标通知书</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（中标人名称）：</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你方于</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（投标日期）所递交的</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（项目名称）监理招标</w:t>
      </w:r>
      <w:r w:rsidRPr="00FE56E1">
        <w:rPr>
          <w:rFonts w:asciiTheme="majorEastAsia" w:eastAsiaTheme="majorEastAsia" w:hAnsiTheme="majorEastAsia" w:hint="eastAsia"/>
        </w:rPr>
        <w:t>的投标文</w:t>
      </w:r>
      <w:r w:rsidRPr="00FE56E1">
        <w:rPr>
          <w:rFonts w:asciiTheme="majorEastAsia" w:eastAsiaTheme="majorEastAsia" w:hAnsiTheme="majorEastAsia" w:hint="eastAsia"/>
          <w:color w:val="000000"/>
        </w:rPr>
        <w:t>件已被我方接受，被确定为中标人。</w:t>
      </w:r>
    </w:p>
    <w:p w:rsidR="000B042D" w:rsidRPr="00FE56E1" w:rsidRDefault="00D33996">
      <w:pPr>
        <w:spacing w:line="440" w:lineRule="exact"/>
        <w:ind w:firstLine="405"/>
        <w:rPr>
          <w:rFonts w:asciiTheme="majorEastAsia" w:eastAsiaTheme="majorEastAsia" w:hAnsiTheme="majorEastAsia"/>
          <w:color w:val="000000"/>
        </w:rPr>
      </w:pPr>
      <w:r w:rsidRPr="00FE56E1">
        <w:rPr>
          <w:rFonts w:asciiTheme="majorEastAsia" w:eastAsiaTheme="majorEastAsia" w:hAnsiTheme="majorEastAsia" w:hint="eastAsia"/>
          <w:color w:val="000000"/>
        </w:rPr>
        <w:t>中标价：</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元。</w:t>
      </w:r>
    </w:p>
    <w:p w:rsidR="000B042D" w:rsidRPr="00FE56E1" w:rsidRDefault="00D33996">
      <w:pPr>
        <w:spacing w:line="440" w:lineRule="exact"/>
        <w:ind w:firstLine="405"/>
        <w:rPr>
          <w:rFonts w:asciiTheme="majorEastAsia" w:eastAsiaTheme="majorEastAsia" w:hAnsiTheme="majorEastAsia"/>
        </w:rPr>
      </w:pPr>
      <w:r w:rsidRPr="00FE56E1">
        <w:rPr>
          <w:rFonts w:asciiTheme="majorEastAsia" w:eastAsiaTheme="majorEastAsia" w:hAnsiTheme="majorEastAsia" w:hint="eastAsia"/>
        </w:rPr>
        <w:t>监理服务期限：</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日历天。</w:t>
      </w:r>
    </w:p>
    <w:p w:rsidR="000B042D" w:rsidRPr="00FE56E1" w:rsidRDefault="00D33996">
      <w:pPr>
        <w:spacing w:line="440" w:lineRule="exact"/>
        <w:ind w:firstLine="405"/>
        <w:rPr>
          <w:rFonts w:asciiTheme="majorEastAsia" w:eastAsiaTheme="majorEastAsia" w:hAnsiTheme="majorEastAsia"/>
        </w:rPr>
      </w:pPr>
      <w:r w:rsidRPr="00FE56E1">
        <w:rPr>
          <w:rFonts w:asciiTheme="majorEastAsia" w:eastAsiaTheme="majorEastAsia" w:hAnsiTheme="majorEastAsia" w:hint="eastAsia"/>
        </w:rPr>
        <w:t>总监理工程师：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（姓名）。</w:t>
      </w:r>
    </w:p>
    <w:p w:rsidR="000B042D" w:rsidRPr="00FE56E1" w:rsidRDefault="00D33996">
      <w:pPr>
        <w:spacing w:line="440" w:lineRule="exact"/>
        <w:ind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请你方在接到本通知书后的</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日内到</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（指定地点）与我方签订</w:t>
      </w:r>
      <w:r w:rsidRPr="00FE56E1">
        <w:rPr>
          <w:rFonts w:asciiTheme="majorEastAsia" w:eastAsiaTheme="majorEastAsia" w:hAnsiTheme="majorEastAsia" w:hint="eastAsia"/>
        </w:rPr>
        <w:t>监理</w:t>
      </w:r>
      <w:r w:rsidRPr="00FE56E1">
        <w:rPr>
          <w:rFonts w:asciiTheme="majorEastAsia" w:eastAsiaTheme="majorEastAsia" w:hAnsiTheme="majorEastAsia" w:hint="eastAsia"/>
          <w:color w:val="000000"/>
        </w:rPr>
        <w:t>合同，并按招标文件第二章“投标人须知”第7.6款规定向我方提交履约保证金。</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特此通知。</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540" w:lineRule="exact"/>
        <w:ind w:firstLineChars="1200" w:firstLine="2520"/>
        <w:rPr>
          <w:rFonts w:asciiTheme="majorEastAsia" w:eastAsiaTheme="majorEastAsia" w:hAnsiTheme="majorEastAsia"/>
          <w:color w:val="000000"/>
        </w:rPr>
      </w:pPr>
      <w:r w:rsidRPr="00FE56E1">
        <w:rPr>
          <w:rFonts w:asciiTheme="majorEastAsia" w:eastAsiaTheme="majorEastAsia" w:hAnsiTheme="majorEastAsia" w:hint="eastAsia"/>
          <w:color w:val="000000"/>
        </w:rPr>
        <w:t>招标人：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（盖单位章）</w:t>
      </w:r>
      <w:bookmarkStart w:id="367" w:name="_Toc247527607"/>
      <w:bookmarkStart w:id="368" w:name="_Toc384308267"/>
      <w:bookmarkStart w:id="369" w:name="_Toc300835003"/>
      <w:bookmarkStart w:id="370" w:name="_Toc369531572"/>
      <w:bookmarkStart w:id="371" w:name="_Toc247514006"/>
      <w:bookmarkStart w:id="372" w:name="_Toc361508641"/>
      <w:bookmarkStart w:id="373" w:name="_Toc25205"/>
      <w:bookmarkStart w:id="374" w:name="_Toc144974549"/>
      <w:bookmarkStart w:id="375" w:name="_Toc152042359"/>
      <w:bookmarkStart w:id="376" w:name="_Toc152045582"/>
      <w:bookmarkStart w:id="377" w:name="_Toc352691528"/>
    </w:p>
    <w:p w:rsidR="000B042D" w:rsidRPr="00FE56E1" w:rsidRDefault="00D33996">
      <w:pPr>
        <w:spacing w:line="540" w:lineRule="exact"/>
        <w:ind w:firstLineChars="1200" w:firstLine="2520"/>
        <w:rPr>
          <w:rFonts w:asciiTheme="majorEastAsia" w:eastAsiaTheme="majorEastAsia" w:hAnsiTheme="majorEastAsia"/>
          <w:color w:val="000000"/>
        </w:rPr>
      </w:pPr>
      <w:r w:rsidRPr="00FE56E1">
        <w:rPr>
          <w:rFonts w:asciiTheme="majorEastAsia" w:eastAsiaTheme="majorEastAsia" w:hAnsiTheme="majorEastAsia" w:hint="eastAsia"/>
          <w:color w:val="000000"/>
        </w:rPr>
        <w:t>法定代表人或其委托代理人：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（签字或盖章）</w:t>
      </w:r>
    </w:p>
    <w:bookmarkEnd w:id="367"/>
    <w:bookmarkEnd w:id="368"/>
    <w:bookmarkEnd w:id="369"/>
    <w:bookmarkEnd w:id="370"/>
    <w:bookmarkEnd w:id="371"/>
    <w:bookmarkEnd w:id="372"/>
    <w:bookmarkEnd w:id="373"/>
    <w:bookmarkEnd w:id="374"/>
    <w:bookmarkEnd w:id="375"/>
    <w:bookmarkEnd w:id="376"/>
    <w:bookmarkEnd w:id="377"/>
    <w:p w:rsidR="000B042D" w:rsidRPr="00FE56E1" w:rsidRDefault="00D33996" w:rsidP="001633BD">
      <w:pPr>
        <w:spacing w:line="540" w:lineRule="exact"/>
        <w:ind w:firstLineChars="1840" w:firstLine="3864"/>
        <w:jc w:val="center"/>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78" w:name="_Toc508833928"/>
      <w:r w:rsidRPr="00FE56E1">
        <w:rPr>
          <w:rFonts w:asciiTheme="majorEastAsia" w:eastAsiaTheme="majorEastAsia" w:hAnsiTheme="majorEastAsia" w:hint="eastAsia"/>
          <w:color w:val="000000"/>
        </w:rPr>
        <w:lastRenderedPageBreak/>
        <w:t>附件五：中标结果通知书</w:t>
      </w:r>
      <w:bookmarkEnd w:id="378"/>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jc w:val="center"/>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中标结果通知书</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（未中标人名称）：</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我方已接受</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（中标人名称）于</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（投标日期）所递交的</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（项目名称）监理招标</w:t>
      </w:r>
      <w:r w:rsidRPr="00FE56E1">
        <w:rPr>
          <w:rFonts w:asciiTheme="majorEastAsia" w:eastAsiaTheme="majorEastAsia" w:hAnsiTheme="majorEastAsia" w:hint="eastAsia"/>
        </w:rPr>
        <w:t>的投标文</w:t>
      </w:r>
      <w:r w:rsidRPr="00FE56E1">
        <w:rPr>
          <w:rFonts w:asciiTheme="majorEastAsia" w:eastAsiaTheme="majorEastAsia" w:hAnsiTheme="majorEastAsia" w:hint="eastAsia"/>
          <w:color w:val="000000"/>
        </w:rPr>
        <w:t>件，确定</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（中标人名称）为中标人。</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感谢你单位对招标项目的参与！</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1450" w:firstLine="3045"/>
        <w:rPr>
          <w:rFonts w:asciiTheme="majorEastAsia" w:eastAsiaTheme="majorEastAsia" w:hAnsiTheme="majorEastAsia"/>
          <w:color w:val="000000"/>
        </w:rPr>
      </w:pPr>
      <w:r w:rsidRPr="00FE56E1">
        <w:rPr>
          <w:rFonts w:asciiTheme="majorEastAsia" w:eastAsiaTheme="majorEastAsia" w:hAnsiTheme="majorEastAsia" w:hint="eastAsia"/>
          <w:color w:val="000000"/>
        </w:rPr>
        <w:t>招标人：</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（盖单位章）</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right="420" w:firstLineChars="2450" w:firstLine="5145"/>
        <w:rPr>
          <w:rFonts w:asciiTheme="majorEastAsia" w:eastAsiaTheme="majorEastAsia" w:hAnsiTheme="majorEastAsia"/>
          <w:color w:val="000000"/>
        </w:rPr>
      </w:pP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日</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3"/>
        <w:ind w:firstLine="137"/>
        <w:rPr>
          <w:rFonts w:asciiTheme="majorEastAsia" w:eastAsiaTheme="majorEastAsia" w:hAnsiTheme="majorEastAsia"/>
          <w:color w:val="000000"/>
        </w:rPr>
      </w:pPr>
      <w:bookmarkStart w:id="379" w:name="_Toc508833929"/>
      <w:r w:rsidRPr="00FE56E1">
        <w:rPr>
          <w:rFonts w:asciiTheme="majorEastAsia" w:eastAsiaTheme="majorEastAsia" w:hAnsiTheme="majorEastAsia" w:hint="eastAsia"/>
          <w:color w:val="000000"/>
        </w:rPr>
        <w:lastRenderedPageBreak/>
        <w:t>附件六：确认通知</w:t>
      </w:r>
      <w:bookmarkEnd w:id="379"/>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00" w:lineRule="exact"/>
        <w:jc w:val="center"/>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确认通知</w:t>
      </w:r>
    </w:p>
    <w:p w:rsidR="000B042D" w:rsidRPr="00FE56E1" w:rsidRDefault="000B042D">
      <w:pPr>
        <w:spacing w:line="40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（招标人名称）：</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w:t>
      </w:r>
    </w:p>
    <w:p w:rsidR="000B042D" w:rsidRPr="00FE56E1" w:rsidRDefault="00D33996">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你方于</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日发出的</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（项目名称）监理招标关于</w:t>
      </w:r>
      <w:r w:rsidRPr="00FE56E1">
        <w:rPr>
          <w:rFonts w:asciiTheme="majorEastAsia" w:eastAsiaTheme="majorEastAsia" w:hAnsiTheme="majorEastAsia" w:hint="eastAsia"/>
          <w:color w:val="000000"/>
          <w:u w:val="single"/>
        </w:rPr>
        <w:t>招标文件的澄清/修改</w:t>
      </w:r>
      <w:r w:rsidRPr="00FE56E1">
        <w:rPr>
          <w:rFonts w:asciiTheme="majorEastAsia" w:eastAsiaTheme="majorEastAsia" w:hAnsiTheme="majorEastAsia" w:hint="eastAsia"/>
          <w:color w:val="000000"/>
        </w:rPr>
        <w:t>的通知，我方已于</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日收到。</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特此确认。</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80" w:lineRule="auto"/>
        <w:ind w:firstLineChars="1150" w:firstLine="2415"/>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投标人：</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（盖单位章）</w:t>
      </w:r>
    </w:p>
    <w:p w:rsidR="000B042D" w:rsidRPr="00FE56E1" w:rsidRDefault="00D33996">
      <w:pPr>
        <w:spacing w:line="480" w:lineRule="auto"/>
        <w:ind w:firstLineChars="1150" w:firstLine="2415"/>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法定代表人或委托代理人：</w:t>
      </w:r>
      <w:r w:rsidRPr="00FE56E1">
        <w:rPr>
          <w:rFonts w:asciiTheme="majorEastAsia" w:eastAsiaTheme="majorEastAsia" w:hAnsiTheme="majorEastAsia" w:hint="eastAsia"/>
          <w:color w:val="000000"/>
          <w:sz w:val="28"/>
          <w:u w:val="single"/>
        </w:rPr>
        <w:t xml:space="preserve">      </w:t>
      </w:r>
      <w:r w:rsidRPr="00FE56E1">
        <w:rPr>
          <w:rFonts w:asciiTheme="majorEastAsia" w:eastAsiaTheme="majorEastAsia" w:hAnsiTheme="majorEastAsia" w:hint="eastAsia"/>
          <w:color w:val="000000"/>
        </w:rPr>
        <w:t>（签字或盖章）</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80" w:lineRule="auto"/>
        <w:ind w:firstLineChars="2400" w:firstLine="5040"/>
        <w:jc w:val="lef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ind w:firstLineChars="50" w:firstLine="105"/>
        <w:jc w:val="right"/>
        <w:rPr>
          <w:rFonts w:asciiTheme="majorEastAsia" w:eastAsiaTheme="majorEastAsia" w:hAnsiTheme="majorEastAsia"/>
          <w:color w:val="000000"/>
        </w:rPr>
      </w:pPr>
    </w:p>
    <w:p w:rsidR="000B042D" w:rsidRPr="00FE56E1" w:rsidRDefault="000B042D">
      <w:pPr>
        <w:rPr>
          <w:rFonts w:asciiTheme="majorEastAsia" w:eastAsiaTheme="majorEastAsia" w:hAnsiTheme="majorEastAsia"/>
          <w:color w:val="000000"/>
        </w:rPr>
      </w:pPr>
    </w:p>
    <w:p w:rsidR="000B042D" w:rsidRPr="00FE56E1" w:rsidRDefault="00D33996">
      <w:pPr>
        <w:pStyle w:val="1"/>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bookmarkStart w:id="380" w:name="_Toc508833930"/>
      <w:r w:rsidRPr="00FE56E1">
        <w:rPr>
          <w:rFonts w:asciiTheme="majorEastAsia" w:eastAsiaTheme="majorEastAsia" w:hAnsiTheme="majorEastAsia" w:hint="eastAsia"/>
          <w:color w:val="000000"/>
        </w:rPr>
        <w:lastRenderedPageBreak/>
        <w:t>第三章评标办法</w:t>
      </w:r>
      <w:r w:rsidRPr="00FE56E1">
        <w:rPr>
          <w:rFonts w:asciiTheme="majorEastAsia" w:eastAsiaTheme="majorEastAsia" w:hAnsiTheme="majorEastAsia" w:hint="eastAsia"/>
        </w:rPr>
        <w:t>（综合评估法）</w:t>
      </w:r>
      <w:bookmarkEnd w:id="380"/>
    </w:p>
    <w:p w:rsidR="000B042D" w:rsidRPr="00FE56E1" w:rsidRDefault="00D33996">
      <w:pPr>
        <w:pStyle w:val="2"/>
        <w:rPr>
          <w:rFonts w:asciiTheme="majorEastAsia" w:eastAsiaTheme="majorEastAsia" w:hAnsiTheme="majorEastAsia"/>
          <w:color w:val="000000"/>
        </w:rPr>
      </w:pPr>
      <w:bookmarkStart w:id="381" w:name="_Toc508833931"/>
      <w:r w:rsidRPr="00FE56E1">
        <w:rPr>
          <w:rFonts w:asciiTheme="majorEastAsia" w:eastAsiaTheme="majorEastAsia" w:hAnsiTheme="majorEastAsia" w:hint="eastAsia"/>
          <w:color w:val="000000"/>
        </w:rPr>
        <w:t>评标办法前附表</w:t>
      </w:r>
      <w:bookmarkEnd w:id="381"/>
    </w:p>
    <w:tbl>
      <w:tblPr>
        <w:tblW w:w="10514"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157"/>
        <w:gridCol w:w="2170"/>
        <w:gridCol w:w="6175"/>
      </w:tblGrid>
      <w:tr w:rsidR="000B042D" w:rsidRPr="00FE56E1"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评审因素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评审标准</w:t>
            </w:r>
          </w:p>
        </w:tc>
      </w:tr>
      <w:tr w:rsidR="000B042D" w:rsidRPr="00FE56E1" w:rsidTr="0091389F">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1</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评标方法</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中标候选人排序方法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9E6A2E" w:rsidP="009E6A2E">
            <w:pPr>
              <w:spacing w:line="400" w:lineRule="exact"/>
              <w:rPr>
                <w:rFonts w:asciiTheme="majorEastAsia" w:eastAsiaTheme="majorEastAsia" w:hAnsiTheme="majorEastAsia"/>
                <w:color w:val="000000"/>
              </w:rPr>
            </w:pPr>
            <w:r w:rsidRPr="009E6A2E">
              <w:rPr>
                <w:rFonts w:asciiTheme="majorEastAsia" w:eastAsiaTheme="majorEastAsia" w:hAnsiTheme="majorEastAsia" w:hint="eastAsia"/>
              </w:rPr>
              <w:t>第2.2款规定的评分标准进行打分，并按得分由高到低顺序推荐中标候选人，但投标报价低于其成本的除外。综合评分相等时，以投标报价低的优先；投标报价也相等的，以监理大纲得分高的优先。</w:t>
            </w:r>
          </w:p>
        </w:tc>
      </w:tr>
      <w:tr w:rsidR="000B042D" w:rsidRPr="00FE56E1" w:rsidTr="0091389F">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2.1.1</w:t>
            </w:r>
          </w:p>
        </w:tc>
        <w:tc>
          <w:tcPr>
            <w:tcW w:w="1269" w:type="dxa"/>
            <w:gridSpan w:val="2"/>
            <w:vMerge w:val="restart"/>
            <w:tcBorders>
              <w:top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形式评审标准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投标人名称</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cs="微软雅黑" w:hint="eastAsia"/>
                <w:color w:val="000000"/>
                <w:spacing w:val="-7"/>
              </w:rPr>
              <w:t>与营业执照、资质证书一致</w:t>
            </w:r>
          </w:p>
        </w:tc>
      </w:tr>
      <w:tr w:rsidR="000B042D" w:rsidRPr="00FE56E1" w:rsidTr="0091389F">
        <w:trPr>
          <w:cantSplit/>
          <w:jc w:val="center"/>
        </w:trPr>
        <w:tc>
          <w:tcPr>
            <w:tcW w:w="900" w:type="dxa"/>
            <w:vMerge/>
            <w:tcBorders>
              <w:top w:val="nil"/>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投标函及投标函附录签字盖章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有法定代表人或其委托代理人签字或加盖单位章。由法定代表人签字的，应附法定代表人身份证明，由代理人签字的，应附授权委托书，身份证明或授权委托书应符合第六章“投标文件格式”的规定</w:t>
            </w:r>
          </w:p>
        </w:tc>
      </w:tr>
      <w:tr w:rsidR="000B042D" w:rsidRPr="00FE56E1" w:rsidTr="0091389F">
        <w:trPr>
          <w:cantSplit/>
          <w:jc w:val="center"/>
        </w:trPr>
        <w:tc>
          <w:tcPr>
            <w:tcW w:w="900" w:type="dxa"/>
            <w:vMerge/>
            <w:tcBorders>
              <w:top w:val="nil"/>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投标文件格式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符合第六章“投标文件格式”的规定</w:t>
            </w:r>
          </w:p>
        </w:tc>
      </w:tr>
      <w:tr w:rsidR="000B042D" w:rsidRPr="00FE56E1" w:rsidTr="0091389F">
        <w:trPr>
          <w:cantSplit/>
          <w:jc w:val="center"/>
        </w:trPr>
        <w:tc>
          <w:tcPr>
            <w:tcW w:w="900" w:type="dxa"/>
            <w:vMerge/>
            <w:tcBorders>
              <w:top w:val="nil"/>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20" w:lineRule="exact"/>
              <w:jc w:val="center"/>
              <w:rPr>
                <w:rFonts w:asciiTheme="majorEastAsia" w:eastAsiaTheme="majorEastAsia" w:hAnsiTheme="majorEastAsia" w:cs="宋体"/>
              </w:rPr>
            </w:pPr>
            <w:r w:rsidRPr="00FE56E1">
              <w:rPr>
                <w:rFonts w:asciiTheme="majorEastAsia" w:eastAsiaTheme="majorEastAsia" w:hAnsiTheme="majorEastAsia" w:cs="宋体" w:hint="eastAsia"/>
                <w:color w:val="000000"/>
                <w:spacing w:val="-7"/>
              </w:rPr>
              <w:t>报价唯一</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pStyle w:val="Normal0"/>
              <w:spacing w:line="320" w:lineRule="exact"/>
              <w:ind w:firstLineChars="50" w:firstLine="105"/>
              <w:jc w:val="both"/>
              <w:rPr>
                <w:rFonts w:asciiTheme="majorEastAsia" w:eastAsiaTheme="majorEastAsia" w:hAnsiTheme="majorEastAsia" w:cs="宋体"/>
                <w:sz w:val="21"/>
              </w:rPr>
            </w:pPr>
            <w:r w:rsidRPr="00FE56E1">
              <w:rPr>
                <w:rFonts w:asciiTheme="majorEastAsia" w:eastAsiaTheme="majorEastAsia" w:hAnsiTheme="majorEastAsia" w:cs="宋体" w:hint="eastAsia"/>
                <w:sz w:val="21"/>
              </w:rPr>
              <w:t>只能有一个有效报价</w:t>
            </w:r>
          </w:p>
        </w:tc>
      </w:tr>
      <w:tr w:rsidR="000B042D" w:rsidRPr="00FE56E1" w:rsidTr="0091389F">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2.1.2</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资格评审标准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pStyle w:val="Normal0"/>
              <w:spacing w:line="320" w:lineRule="exact"/>
              <w:jc w:val="center"/>
              <w:rPr>
                <w:rFonts w:asciiTheme="majorEastAsia" w:eastAsiaTheme="majorEastAsia" w:hAnsiTheme="majorEastAsia" w:cs="宋体"/>
                <w:sz w:val="21"/>
              </w:rPr>
            </w:pPr>
            <w:r w:rsidRPr="00FE56E1">
              <w:rPr>
                <w:rFonts w:asciiTheme="majorEastAsia" w:eastAsiaTheme="majorEastAsia" w:hAnsiTheme="majorEastAsia" w:cs="宋体" w:hint="eastAsia"/>
                <w:sz w:val="21"/>
              </w:rPr>
              <w:t>营业执照</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pStyle w:val="Normal0"/>
              <w:spacing w:line="320" w:lineRule="exact"/>
              <w:ind w:firstLineChars="50" w:firstLine="105"/>
              <w:jc w:val="both"/>
              <w:rPr>
                <w:rFonts w:asciiTheme="majorEastAsia" w:eastAsiaTheme="majorEastAsia" w:hAnsiTheme="majorEastAsia" w:cs="宋体"/>
                <w:sz w:val="21"/>
              </w:rPr>
            </w:pPr>
            <w:r w:rsidRPr="00FE56E1">
              <w:rPr>
                <w:rFonts w:asciiTheme="majorEastAsia" w:eastAsiaTheme="majorEastAsia" w:hAnsiTheme="majorEastAsia" w:cs="宋体" w:hint="eastAsia"/>
                <w:sz w:val="21"/>
              </w:rPr>
              <w:t>具备有效的营业执照</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资质要求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符合第二章“投标人须知”第1.4.1项规定</w:t>
            </w:r>
          </w:p>
        </w:tc>
      </w:tr>
      <w:tr w:rsidR="00587B0A"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Pr="00FE56E1" w:rsidRDefault="00587B0A">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总监理工程师</w:t>
            </w:r>
          </w:p>
        </w:tc>
        <w:tc>
          <w:tcPr>
            <w:tcW w:w="6175" w:type="dxa"/>
            <w:tcBorders>
              <w:top w:val="single" w:sz="4" w:space="0" w:color="auto"/>
              <w:left w:val="single" w:sz="4" w:space="0" w:color="auto"/>
              <w:bottom w:val="single" w:sz="4" w:space="0" w:color="auto"/>
              <w:right w:val="single" w:sz="4" w:space="0" w:color="auto"/>
            </w:tcBorders>
            <w:vAlign w:val="center"/>
          </w:tcPr>
          <w:p w:rsidR="00587B0A" w:rsidRPr="00FE56E1" w:rsidRDefault="00587B0A"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符合第二章“投标人须知”第1.4.1项规定</w:t>
            </w:r>
          </w:p>
        </w:tc>
      </w:tr>
      <w:tr w:rsidR="000B042D" w:rsidRPr="00FE56E1" w:rsidTr="0091389F">
        <w:trPr>
          <w:cantSplit/>
          <w:trHeight w:val="325"/>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信誉要求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符合第二章“投标人须知”第1.4.1项规定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其他要求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符合第二章“投标人须知”第1.4.1项规定</w:t>
            </w:r>
          </w:p>
        </w:tc>
      </w:tr>
      <w:tr w:rsidR="000B042D" w:rsidRPr="00FE56E1" w:rsidTr="0091389F">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2.1.3</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响应性评审标准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投标报价</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符合第二章“投标人须知”第3.2款规定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投标内容</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符合第二章“投标人须知”第1.3.1项规定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监理服务期限</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符合第二章“投标人须知”第1.3.2项规定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jc w:val="center"/>
              <w:rPr>
                <w:rFonts w:asciiTheme="majorEastAsia" w:eastAsiaTheme="majorEastAsia" w:hAnsiTheme="majorEastAsia"/>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质量标准</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符合第二章“投标人须知”第1.3.3项规定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w:t>
            </w:r>
            <w:r w:rsidRPr="00FE56E1">
              <w:rPr>
                <w:rFonts w:asciiTheme="majorEastAsia" w:eastAsiaTheme="majorEastAsia" w:hAnsiTheme="majorEastAsia" w:hint="eastAsia"/>
              </w:rPr>
              <w:t>有效期</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rPr>
            </w:pPr>
            <w:r w:rsidRPr="00FE56E1">
              <w:rPr>
                <w:rFonts w:asciiTheme="majorEastAsia" w:eastAsiaTheme="majorEastAsia" w:hAnsiTheme="majorEastAsia" w:hint="eastAsia"/>
                <w:color w:val="000000"/>
              </w:rPr>
              <w:t>符合第二章“投标人须知”第3.</w:t>
            </w:r>
            <w:r w:rsidRPr="00FE56E1">
              <w:rPr>
                <w:rFonts w:asciiTheme="majorEastAsia" w:eastAsiaTheme="majorEastAsia" w:hAnsiTheme="majorEastAsia" w:hint="eastAsia"/>
              </w:rPr>
              <w:t>3.1项规定</w:t>
            </w:r>
          </w:p>
        </w:tc>
      </w:tr>
      <w:tr w:rsidR="000B042D" w:rsidRPr="00FE56E1" w:rsidTr="0091389F">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tcPr>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投</w:t>
            </w:r>
            <w:r w:rsidR="00587B0A" w:rsidRPr="00FE56E1">
              <w:rPr>
                <w:rFonts w:asciiTheme="majorEastAsia" w:eastAsiaTheme="majorEastAsia" w:hAnsiTheme="majorEastAsia" w:hint="eastAsia"/>
              </w:rPr>
              <w:t>标保证金或投标担保</w:t>
            </w:r>
          </w:p>
        </w:tc>
        <w:tc>
          <w:tcPr>
            <w:tcW w:w="6175" w:type="dxa"/>
            <w:tcBorders>
              <w:top w:val="single" w:sz="4" w:space="0" w:color="auto"/>
              <w:left w:val="single" w:sz="4" w:space="0" w:color="auto"/>
              <w:bottom w:val="single" w:sz="4" w:space="0" w:color="auto"/>
            </w:tcBorders>
            <w:vAlign w:val="center"/>
          </w:tcPr>
          <w:p w:rsidR="000B042D" w:rsidRPr="00FE56E1" w:rsidRDefault="00D33996" w:rsidP="0091389F">
            <w:pPr>
              <w:spacing w:line="400" w:lineRule="exact"/>
              <w:rPr>
                <w:rFonts w:asciiTheme="majorEastAsia" w:eastAsiaTheme="majorEastAsia" w:hAnsiTheme="majorEastAsia"/>
              </w:rPr>
            </w:pPr>
            <w:r w:rsidRPr="00FE56E1">
              <w:rPr>
                <w:rFonts w:asciiTheme="majorEastAsia" w:eastAsiaTheme="majorEastAsia" w:hAnsiTheme="majorEastAsia" w:hint="eastAsia"/>
              </w:rPr>
              <w:t>符合第二章“投标人须知”第3.4.1项规定</w:t>
            </w:r>
          </w:p>
        </w:tc>
      </w:tr>
      <w:tr w:rsidR="000B042D" w:rsidRPr="00FE56E1"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权利义务</w:t>
            </w:r>
          </w:p>
        </w:tc>
        <w:tc>
          <w:tcPr>
            <w:tcW w:w="6175" w:type="dxa"/>
            <w:tcBorders>
              <w:top w:val="single" w:sz="4" w:space="0" w:color="auto"/>
              <w:left w:val="single" w:sz="4" w:space="0" w:color="auto"/>
              <w:bottom w:val="single" w:sz="4" w:space="0" w:color="auto"/>
            </w:tcBorders>
          </w:tcPr>
          <w:p w:rsidR="000B042D" w:rsidRPr="00FE56E1" w:rsidRDefault="00D33996">
            <w:pPr>
              <w:spacing w:line="400" w:lineRule="exact"/>
              <w:rPr>
                <w:rFonts w:asciiTheme="majorEastAsia" w:eastAsiaTheme="majorEastAsia" w:hAnsiTheme="majorEastAsia"/>
              </w:rPr>
            </w:pPr>
            <w:r w:rsidRPr="00FE56E1">
              <w:rPr>
                <w:rFonts w:asciiTheme="majorEastAsia" w:eastAsiaTheme="majorEastAsia" w:hAnsiTheme="majorEastAsia" w:hint="eastAsia"/>
              </w:rPr>
              <w:t>符合第二章“投标人须知”第1.12.1项规定和第四章“合同条款及格式”中的</w:t>
            </w:r>
            <w:r w:rsidRPr="00FE56E1">
              <w:rPr>
                <w:rFonts w:asciiTheme="majorEastAsia" w:eastAsiaTheme="majorEastAsia" w:hAnsiTheme="majorEastAsia" w:hint="eastAsia"/>
                <w:color w:val="000000"/>
              </w:rPr>
              <w:t>实质性要求和条件</w:t>
            </w:r>
          </w:p>
        </w:tc>
      </w:tr>
      <w:tr w:rsidR="00587B0A" w:rsidRPr="00FE56E1" w:rsidTr="00096E08">
        <w:trPr>
          <w:cantSplit/>
          <w:jc w:val="center"/>
        </w:trPr>
        <w:tc>
          <w:tcPr>
            <w:tcW w:w="900" w:type="dxa"/>
            <w:vMerge/>
            <w:tcBorders>
              <w:top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tcPr>
          <w:p w:rsidR="00587B0A" w:rsidRPr="00FE56E1" w:rsidRDefault="00BD4CB9" w:rsidP="00096E08">
            <w:pPr>
              <w:spacing w:line="400" w:lineRule="exact"/>
              <w:jc w:val="center"/>
              <w:rPr>
                <w:rFonts w:asciiTheme="majorEastAsia" w:eastAsiaTheme="majorEastAsia" w:hAnsiTheme="majorEastAsia"/>
              </w:rPr>
            </w:pPr>
            <w:r w:rsidRPr="00BD4CB9">
              <w:rPr>
                <w:rFonts w:asciiTheme="majorEastAsia" w:eastAsiaTheme="majorEastAsia" w:hAnsiTheme="majorEastAsia" w:hint="eastAsia"/>
              </w:rPr>
              <w:t>招标项目要求</w:t>
            </w:r>
          </w:p>
        </w:tc>
        <w:tc>
          <w:tcPr>
            <w:tcW w:w="6175" w:type="dxa"/>
            <w:tcBorders>
              <w:top w:val="single" w:sz="4" w:space="0" w:color="auto"/>
              <w:left w:val="single" w:sz="4" w:space="0" w:color="auto"/>
              <w:bottom w:val="single" w:sz="4" w:space="0" w:color="auto"/>
            </w:tcBorders>
          </w:tcPr>
          <w:p w:rsidR="00587B0A" w:rsidRPr="00FE56E1" w:rsidRDefault="00587B0A" w:rsidP="00096E08">
            <w:pPr>
              <w:spacing w:line="400" w:lineRule="exact"/>
              <w:rPr>
                <w:rFonts w:asciiTheme="majorEastAsia" w:eastAsiaTheme="majorEastAsia" w:hAnsiTheme="majorEastAsia"/>
              </w:rPr>
            </w:pPr>
            <w:r w:rsidRPr="00FE56E1">
              <w:rPr>
                <w:rFonts w:asciiTheme="majorEastAsia" w:eastAsiaTheme="majorEastAsia" w:hAnsiTheme="majorEastAsia" w:hint="eastAsia"/>
              </w:rPr>
              <w:t>符合第五章“委托人要求”中的实质性要求和条件</w:t>
            </w:r>
          </w:p>
        </w:tc>
      </w:tr>
      <w:tr w:rsidR="00C569AD" w:rsidRPr="00FE56E1" w:rsidTr="00096E08">
        <w:trPr>
          <w:cantSplit/>
          <w:jc w:val="center"/>
        </w:trPr>
        <w:tc>
          <w:tcPr>
            <w:tcW w:w="900" w:type="dxa"/>
            <w:vMerge/>
            <w:tcBorders>
              <w:top w:val="single" w:sz="4" w:space="0" w:color="auto"/>
              <w:bottom w:val="single" w:sz="4" w:space="0" w:color="auto"/>
              <w:right w:val="single" w:sz="4" w:space="0" w:color="auto"/>
            </w:tcBorders>
            <w:vAlign w:val="center"/>
          </w:tcPr>
          <w:p w:rsidR="00C569AD" w:rsidRPr="00FE56E1" w:rsidRDefault="00C569A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C569AD" w:rsidRPr="00FE56E1" w:rsidRDefault="00C569A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tcPr>
          <w:p w:rsidR="00C569AD" w:rsidRPr="00FE56E1" w:rsidRDefault="00C569AD" w:rsidP="00096E08">
            <w:pPr>
              <w:spacing w:line="400" w:lineRule="exact"/>
              <w:jc w:val="center"/>
              <w:rPr>
                <w:rFonts w:asciiTheme="majorEastAsia" w:eastAsiaTheme="majorEastAsia" w:hAnsiTheme="majorEastAsia"/>
              </w:rPr>
            </w:pPr>
            <w:r w:rsidRPr="00C569AD">
              <w:rPr>
                <w:rFonts w:asciiTheme="majorEastAsia" w:eastAsiaTheme="majorEastAsia" w:hAnsiTheme="majorEastAsia" w:hint="eastAsia"/>
              </w:rPr>
              <w:t>暗标要求</w:t>
            </w:r>
          </w:p>
        </w:tc>
        <w:tc>
          <w:tcPr>
            <w:tcW w:w="6175" w:type="dxa"/>
            <w:tcBorders>
              <w:top w:val="single" w:sz="4" w:space="0" w:color="auto"/>
              <w:left w:val="single" w:sz="4" w:space="0" w:color="auto"/>
              <w:bottom w:val="single" w:sz="4" w:space="0" w:color="auto"/>
            </w:tcBorders>
          </w:tcPr>
          <w:p w:rsidR="00C569AD" w:rsidRPr="00FE56E1" w:rsidRDefault="00C569AD" w:rsidP="00C569AD">
            <w:pPr>
              <w:spacing w:line="400" w:lineRule="exact"/>
              <w:rPr>
                <w:rFonts w:asciiTheme="majorEastAsia" w:eastAsiaTheme="majorEastAsia" w:hAnsiTheme="majorEastAsia"/>
              </w:rPr>
            </w:pPr>
            <w:r w:rsidRPr="00C569AD">
              <w:rPr>
                <w:rFonts w:asciiTheme="majorEastAsia" w:eastAsiaTheme="majorEastAsia" w:hAnsiTheme="majorEastAsia" w:hint="eastAsia"/>
              </w:rPr>
              <w:t>符合招标文件第二章</w:t>
            </w:r>
            <w:r w:rsidRPr="00FE56E1">
              <w:rPr>
                <w:rFonts w:asciiTheme="majorEastAsia" w:eastAsiaTheme="majorEastAsia" w:hAnsiTheme="majorEastAsia" w:hint="eastAsia"/>
              </w:rPr>
              <w:t>“</w:t>
            </w:r>
            <w:r w:rsidRPr="00C569AD">
              <w:rPr>
                <w:rFonts w:asciiTheme="majorEastAsia" w:eastAsiaTheme="majorEastAsia" w:hAnsiTheme="majorEastAsia" w:hint="eastAsia"/>
              </w:rPr>
              <w:t>投标人须知前附表</w:t>
            </w:r>
            <w:r w:rsidRPr="00FE56E1">
              <w:rPr>
                <w:rFonts w:asciiTheme="majorEastAsia" w:eastAsiaTheme="majorEastAsia" w:hAnsiTheme="majorEastAsia" w:hint="eastAsia"/>
              </w:rPr>
              <w:t>”</w:t>
            </w:r>
            <w:r>
              <w:rPr>
                <w:rFonts w:asciiTheme="majorEastAsia" w:eastAsiaTheme="majorEastAsia" w:hAnsiTheme="majorEastAsia" w:hint="eastAsia"/>
              </w:rPr>
              <w:t>第</w:t>
            </w:r>
            <w:r w:rsidRPr="00C569AD">
              <w:rPr>
                <w:rFonts w:asciiTheme="majorEastAsia" w:eastAsiaTheme="majorEastAsia" w:hAnsiTheme="majorEastAsia" w:hint="eastAsia"/>
              </w:rPr>
              <w:t>10.</w:t>
            </w:r>
            <w:r>
              <w:rPr>
                <w:rFonts w:asciiTheme="majorEastAsia" w:eastAsiaTheme="majorEastAsia" w:hAnsiTheme="majorEastAsia" w:hint="eastAsia"/>
              </w:rPr>
              <w:t>10</w:t>
            </w:r>
            <w:r w:rsidRPr="00C569AD">
              <w:rPr>
                <w:rFonts w:asciiTheme="majorEastAsia" w:eastAsiaTheme="majorEastAsia" w:hAnsiTheme="majorEastAsia" w:hint="eastAsia"/>
              </w:rPr>
              <w:t>款规定</w:t>
            </w:r>
          </w:p>
        </w:tc>
      </w:tr>
      <w:tr w:rsidR="00587B0A" w:rsidRPr="00FE56E1" w:rsidTr="00C569AD">
        <w:trPr>
          <w:cantSplit/>
          <w:jc w:val="center"/>
        </w:trPr>
        <w:tc>
          <w:tcPr>
            <w:tcW w:w="900" w:type="dxa"/>
            <w:vMerge/>
            <w:tcBorders>
              <w:top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Pr="00FE56E1" w:rsidRDefault="00587B0A">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Pr="00FE56E1" w:rsidRDefault="00587B0A">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投标人告知承诺函</w:t>
            </w:r>
          </w:p>
        </w:tc>
        <w:tc>
          <w:tcPr>
            <w:tcW w:w="6175" w:type="dxa"/>
            <w:tcBorders>
              <w:top w:val="single" w:sz="4" w:space="0" w:color="auto"/>
              <w:left w:val="single" w:sz="4" w:space="0" w:color="auto"/>
              <w:bottom w:val="single" w:sz="4" w:space="0" w:color="auto"/>
            </w:tcBorders>
            <w:vAlign w:val="center"/>
          </w:tcPr>
          <w:p w:rsidR="00587B0A" w:rsidRPr="00FE56E1" w:rsidRDefault="00C73C1C" w:rsidP="00C569AD">
            <w:pPr>
              <w:spacing w:line="400" w:lineRule="exact"/>
              <w:rPr>
                <w:rFonts w:asciiTheme="majorEastAsia" w:eastAsiaTheme="majorEastAsia" w:hAnsiTheme="majorEastAsia"/>
              </w:rPr>
            </w:pPr>
            <w:r w:rsidRPr="00C73C1C">
              <w:rPr>
                <w:rFonts w:asciiTheme="majorEastAsia" w:eastAsiaTheme="majorEastAsia" w:hAnsiTheme="majorEastAsia" w:hint="eastAsia"/>
              </w:rPr>
              <w:t>符合招标文件的规定</w:t>
            </w:r>
          </w:p>
        </w:tc>
      </w:tr>
      <w:tr w:rsidR="00C73C1C" w:rsidRPr="00FE56E1" w:rsidTr="00C569AD">
        <w:trPr>
          <w:cantSplit/>
          <w:jc w:val="center"/>
        </w:trPr>
        <w:tc>
          <w:tcPr>
            <w:tcW w:w="900" w:type="dxa"/>
            <w:vMerge/>
            <w:tcBorders>
              <w:top w:val="single" w:sz="4" w:space="0" w:color="auto"/>
              <w:bottom w:val="single" w:sz="4" w:space="0" w:color="auto"/>
              <w:right w:val="single" w:sz="4" w:space="0" w:color="auto"/>
            </w:tcBorders>
            <w:vAlign w:val="center"/>
          </w:tcPr>
          <w:p w:rsidR="00C73C1C" w:rsidRPr="00FE56E1" w:rsidRDefault="00C73C1C">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C73C1C" w:rsidRPr="00FE56E1" w:rsidRDefault="00C73C1C">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73C1C" w:rsidRPr="00C73C1C" w:rsidRDefault="00A31AE5" w:rsidP="00C73C1C">
            <w:pPr>
              <w:spacing w:line="400" w:lineRule="exact"/>
              <w:jc w:val="center"/>
              <w:rPr>
                <w:rFonts w:asciiTheme="majorEastAsia" w:eastAsiaTheme="majorEastAsia" w:hAnsiTheme="majorEastAsia"/>
              </w:rPr>
            </w:pPr>
            <w:r w:rsidRPr="00A31AE5">
              <w:rPr>
                <w:rFonts w:asciiTheme="majorEastAsia" w:eastAsiaTheme="majorEastAsia" w:hAnsiTheme="majorEastAsia" w:hint="eastAsia"/>
              </w:rPr>
              <w:t>原件承诺书</w:t>
            </w:r>
          </w:p>
        </w:tc>
        <w:tc>
          <w:tcPr>
            <w:tcW w:w="6175" w:type="dxa"/>
            <w:tcBorders>
              <w:top w:val="single" w:sz="4" w:space="0" w:color="auto"/>
              <w:left w:val="single" w:sz="4" w:space="0" w:color="auto"/>
              <w:bottom w:val="single" w:sz="4" w:space="0" w:color="auto"/>
            </w:tcBorders>
            <w:vAlign w:val="center"/>
          </w:tcPr>
          <w:p w:rsidR="00C73C1C" w:rsidRPr="00C73C1C" w:rsidRDefault="00C73C1C" w:rsidP="00C73C1C">
            <w:pPr>
              <w:spacing w:line="400" w:lineRule="exact"/>
              <w:rPr>
                <w:rFonts w:asciiTheme="majorEastAsia" w:eastAsiaTheme="majorEastAsia" w:hAnsiTheme="majorEastAsia"/>
              </w:rPr>
            </w:pPr>
            <w:r w:rsidRPr="00C73C1C">
              <w:rPr>
                <w:rFonts w:asciiTheme="majorEastAsia" w:eastAsiaTheme="majorEastAsia" w:hAnsiTheme="majorEastAsia" w:hint="eastAsia"/>
              </w:rPr>
              <w:t>符合招标文件的规定</w:t>
            </w:r>
          </w:p>
        </w:tc>
      </w:tr>
      <w:tr w:rsidR="00C73C1C" w:rsidRPr="00FE56E1" w:rsidTr="00C569AD">
        <w:trPr>
          <w:cantSplit/>
          <w:jc w:val="center"/>
        </w:trPr>
        <w:tc>
          <w:tcPr>
            <w:tcW w:w="900" w:type="dxa"/>
            <w:vMerge/>
            <w:tcBorders>
              <w:top w:val="single" w:sz="4" w:space="0" w:color="auto"/>
              <w:bottom w:val="single" w:sz="4" w:space="0" w:color="auto"/>
              <w:right w:val="single" w:sz="4" w:space="0" w:color="auto"/>
            </w:tcBorders>
            <w:vAlign w:val="center"/>
          </w:tcPr>
          <w:p w:rsidR="00C73C1C" w:rsidRPr="00FE56E1" w:rsidRDefault="00C73C1C">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C73C1C" w:rsidRPr="00FE56E1" w:rsidRDefault="00C73C1C">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73C1C" w:rsidRPr="00C73C1C" w:rsidRDefault="001F2B1E" w:rsidP="00C73C1C">
            <w:pPr>
              <w:spacing w:line="400" w:lineRule="exact"/>
              <w:jc w:val="center"/>
              <w:rPr>
                <w:rFonts w:asciiTheme="majorEastAsia" w:eastAsiaTheme="majorEastAsia" w:hAnsiTheme="majorEastAsia"/>
              </w:rPr>
            </w:pPr>
            <w:r w:rsidRPr="001F2B1E">
              <w:rPr>
                <w:rFonts w:asciiTheme="majorEastAsia" w:eastAsiaTheme="majorEastAsia" w:hAnsiTheme="majorEastAsia" w:hint="eastAsia"/>
              </w:rPr>
              <w:t>项目建设资金使用承诺</w:t>
            </w:r>
            <w:r>
              <w:rPr>
                <w:rFonts w:asciiTheme="majorEastAsia" w:eastAsiaTheme="majorEastAsia" w:hAnsiTheme="majorEastAsia" w:hint="eastAsia"/>
              </w:rPr>
              <w:t>书</w:t>
            </w:r>
          </w:p>
        </w:tc>
        <w:tc>
          <w:tcPr>
            <w:tcW w:w="6175" w:type="dxa"/>
            <w:tcBorders>
              <w:top w:val="single" w:sz="4" w:space="0" w:color="auto"/>
              <w:left w:val="single" w:sz="4" w:space="0" w:color="auto"/>
              <w:bottom w:val="single" w:sz="4" w:space="0" w:color="auto"/>
            </w:tcBorders>
            <w:vAlign w:val="center"/>
          </w:tcPr>
          <w:p w:rsidR="00C73C1C" w:rsidRPr="00C73C1C" w:rsidRDefault="00C73C1C" w:rsidP="00C73C1C">
            <w:pPr>
              <w:spacing w:line="400" w:lineRule="exact"/>
              <w:rPr>
                <w:rFonts w:asciiTheme="majorEastAsia" w:eastAsiaTheme="majorEastAsia" w:hAnsiTheme="majorEastAsia"/>
              </w:rPr>
            </w:pPr>
            <w:r w:rsidRPr="00C73C1C">
              <w:rPr>
                <w:rFonts w:asciiTheme="majorEastAsia" w:eastAsiaTheme="majorEastAsia" w:hAnsiTheme="majorEastAsia" w:hint="eastAsia"/>
              </w:rPr>
              <w:t>符合招标文件的规定</w:t>
            </w:r>
          </w:p>
        </w:tc>
      </w:tr>
      <w:tr w:rsidR="000B042D" w:rsidRPr="00FE56E1" w:rsidTr="00C569AD">
        <w:trPr>
          <w:cantSplit/>
          <w:jc w:val="center"/>
        </w:trPr>
        <w:tc>
          <w:tcPr>
            <w:tcW w:w="900" w:type="dxa"/>
            <w:vMerge/>
            <w:tcBorders>
              <w:top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spacing w:line="400" w:lineRule="exact"/>
              <w:rPr>
                <w:rFonts w:asciiTheme="majorEastAsia" w:eastAsiaTheme="majorEastAsia" w:hAnsiTheme="majorEastAsia"/>
              </w:rPr>
            </w:pPr>
          </w:p>
        </w:tc>
        <w:tc>
          <w:tcPr>
            <w:tcW w:w="2170" w:type="dxa"/>
            <w:tcBorders>
              <w:top w:val="single" w:sz="4" w:space="0" w:color="auto"/>
              <w:left w:val="single" w:sz="4" w:space="0" w:color="auto"/>
              <w:bottom w:val="single" w:sz="4" w:space="0" w:color="auto"/>
              <w:right w:val="single" w:sz="4" w:space="0" w:color="auto"/>
            </w:tcBorders>
          </w:tcPr>
          <w:p w:rsidR="000B042D" w:rsidRPr="00FE56E1" w:rsidRDefault="00587B0A" w:rsidP="00587B0A">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t>招标文件规定的其他实质性要求</w:t>
            </w:r>
            <w:proofErr w:type="gramStart"/>
            <w:r w:rsidRPr="00FE56E1">
              <w:rPr>
                <w:rFonts w:asciiTheme="majorEastAsia" w:eastAsiaTheme="majorEastAsia" w:hAnsiTheme="majorEastAsia" w:hint="eastAsia"/>
              </w:rPr>
              <w:t>及废标条款</w:t>
            </w:r>
            <w:proofErr w:type="gramEnd"/>
          </w:p>
        </w:tc>
        <w:tc>
          <w:tcPr>
            <w:tcW w:w="6175" w:type="dxa"/>
            <w:tcBorders>
              <w:top w:val="single" w:sz="4" w:space="0" w:color="auto"/>
              <w:left w:val="single" w:sz="4" w:space="0" w:color="auto"/>
              <w:bottom w:val="single" w:sz="4" w:space="0" w:color="auto"/>
            </w:tcBorders>
            <w:vAlign w:val="center"/>
          </w:tcPr>
          <w:p w:rsidR="000B042D" w:rsidRPr="00FE56E1" w:rsidRDefault="00587B0A" w:rsidP="00C569AD">
            <w:pPr>
              <w:spacing w:line="400" w:lineRule="exact"/>
              <w:rPr>
                <w:rFonts w:asciiTheme="majorEastAsia" w:eastAsiaTheme="majorEastAsia" w:hAnsiTheme="majorEastAsia"/>
              </w:rPr>
            </w:pPr>
            <w:r w:rsidRPr="00FE56E1">
              <w:rPr>
                <w:rFonts w:asciiTheme="majorEastAsia" w:eastAsiaTheme="majorEastAsia" w:hAnsiTheme="majorEastAsia" w:hint="eastAsia"/>
              </w:rPr>
              <w:t>符合招标文件规定</w:t>
            </w:r>
          </w:p>
        </w:tc>
      </w:tr>
      <w:tr w:rsidR="000B042D" w:rsidRPr="00FE56E1"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条款内容</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b/>
                <w:color w:val="000000"/>
              </w:rPr>
            </w:pPr>
            <w:r w:rsidRPr="00FE56E1">
              <w:rPr>
                <w:rFonts w:asciiTheme="majorEastAsia" w:eastAsiaTheme="majorEastAsia" w:hAnsiTheme="majorEastAsia" w:hint="eastAsia"/>
                <w:b/>
                <w:color w:val="000000"/>
              </w:rPr>
              <w:t>编列内容</w:t>
            </w:r>
          </w:p>
        </w:tc>
      </w:tr>
      <w:tr w:rsidR="00BD4CB9" w:rsidRPr="00FE56E1" w:rsidTr="00F938B5">
        <w:trPr>
          <w:jc w:val="center"/>
        </w:trPr>
        <w:tc>
          <w:tcPr>
            <w:tcW w:w="2169" w:type="dxa"/>
            <w:gridSpan w:val="3"/>
            <w:tcBorders>
              <w:bottom w:val="single" w:sz="4" w:space="0" w:color="auto"/>
              <w:right w:val="single" w:sz="4" w:space="0" w:color="auto"/>
            </w:tcBorders>
            <w:vAlign w:val="center"/>
          </w:tcPr>
          <w:p w:rsidR="00BD4CB9" w:rsidRPr="00FE56E1" w:rsidRDefault="00BD4CB9">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2.2.1</w:t>
            </w: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E56E1" w:rsidRDefault="00BD4CB9">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分值构成</w:t>
            </w:r>
          </w:p>
          <w:p w:rsidR="00BD4CB9" w:rsidRPr="00FE56E1" w:rsidRDefault="00BD4CB9">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(总分</w:t>
            </w:r>
            <w:r w:rsidRPr="00FE56E1">
              <w:rPr>
                <w:rFonts w:asciiTheme="majorEastAsia" w:eastAsiaTheme="majorEastAsia" w:hAnsiTheme="majorEastAsia" w:cs="宋体" w:hint="eastAsia"/>
                <w:kern w:val="0"/>
                <w:szCs w:val="24"/>
              </w:rPr>
              <w:t>100</w:t>
            </w:r>
            <w:r w:rsidRPr="00FE56E1">
              <w:rPr>
                <w:rFonts w:asciiTheme="majorEastAsia" w:eastAsiaTheme="majorEastAsia" w:hAnsiTheme="majorEastAsia" w:hint="eastAsia"/>
                <w:color w:val="000000"/>
              </w:rPr>
              <w:t>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D41FDE" w:rsidRDefault="00BD4CB9" w:rsidP="00FD1363">
            <w:pPr>
              <w:spacing w:line="400" w:lineRule="exact"/>
              <w:rPr>
                <w:rFonts w:asciiTheme="majorEastAsia" w:eastAsiaTheme="majorEastAsia" w:hAnsiTheme="majorEastAsia"/>
                <w:color w:val="000000"/>
              </w:rPr>
            </w:pPr>
            <w:r w:rsidRPr="00D41FDE">
              <w:rPr>
                <w:rFonts w:asciiTheme="majorEastAsia" w:eastAsiaTheme="majorEastAsia" w:hAnsiTheme="majorEastAsia" w:hint="eastAsia"/>
                <w:color w:val="000000"/>
              </w:rPr>
              <w:t>资信业绩部分：</w:t>
            </w:r>
            <w:r>
              <w:rPr>
                <w:rFonts w:asciiTheme="majorEastAsia" w:eastAsiaTheme="majorEastAsia" w:hAnsiTheme="majorEastAsia" w:hint="eastAsia"/>
                <w:color w:val="000000"/>
                <w:u w:val="single"/>
              </w:rPr>
              <w:t>28</w:t>
            </w:r>
            <w:r w:rsidRPr="00D41FDE">
              <w:rPr>
                <w:rFonts w:asciiTheme="majorEastAsia" w:eastAsiaTheme="majorEastAsia" w:hAnsiTheme="majorEastAsia" w:hint="eastAsia"/>
                <w:color w:val="000000"/>
              </w:rPr>
              <w:t>分</w:t>
            </w:r>
          </w:p>
          <w:p w:rsidR="00BD4CB9" w:rsidRPr="00D41FDE" w:rsidRDefault="00BD4CB9" w:rsidP="00FD1363">
            <w:pPr>
              <w:spacing w:line="400" w:lineRule="exact"/>
              <w:rPr>
                <w:rFonts w:asciiTheme="majorEastAsia" w:eastAsiaTheme="majorEastAsia" w:hAnsiTheme="majorEastAsia"/>
                <w:color w:val="000000"/>
              </w:rPr>
            </w:pPr>
            <w:r w:rsidRPr="00D41FDE">
              <w:rPr>
                <w:rFonts w:asciiTheme="majorEastAsia" w:eastAsiaTheme="majorEastAsia" w:hAnsiTheme="majorEastAsia" w:hint="eastAsia"/>
                <w:color w:val="000000"/>
              </w:rPr>
              <w:t>监理大纲部分：</w:t>
            </w:r>
            <w:r>
              <w:rPr>
                <w:rFonts w:asciiTheme="majorEastAsia" w:eastAsiaTheme="majorEastAsia" w:hAnsiTheme="majorEastAsia" w:hint="eastAsia"/>
                <w:color w:val="000000"/>
                <w:u w:val="single"/>
              </w:rPr>
              <w:t>51</w:t>
            </w:r>
            <w:r w:rsidRPr="00D41FDE">
              <w:rPr>
                <w:rFonts w:asciiTheme="majorEastAsia" w:eastAsiaTheme="majorEastAsia" w:hAnsiTheme="majorEastAsia" w:hint="eastAsia"/>
                <w:color w:val="000000"/>
              </w:rPr>
              <w:t>分</w:t>
            </w:r>
          </w:p>
          <w:p w:rsidR="00BD4CB9" w:rsidRPr="00D41FDE" w:rsidRDefault="00BD4CB9" w:rsidP="00FD1363">
            <w:pPr>
              <w:spacing w:line="400" w:lineRule="exact"/>
              <w:rPr>
                <w:rFonts w:asciiTheme="majorEastAsia" w:eastAsiaTheme="majorEastAsia" w:hAnsiTheme="majorEastAsia"/>
                <w:color w:val="000000"/>
              </w:rPr>
            </w:pPr>
            <w:r w:rsidRPr="00D41FDE">
              <w:rPr>
                <w:rFonts w:asciiTheme="majorEastAsia" w:eastAsiaTheme="majorEastAsia" w:hAnsiTheme="majorEastAsia" w:hint="eastAsia"/>
              </w:rPr>
              <w:t>投标报价</w:t>
            </w:r>
            <w:r w:rsidRPr="00D41FDE">
              <w:rPr>
                <w:rFonts w:asciiTheme="majorEastAsia" w:eastAsiaTheme="majorEastAsia" w:hAnsiTheme="majorEastAsia" w:hint="eastAsia"/>
                <w:color w:val="000000"/>
              </w:rPr>
              <w:t>：</w:t>
            </w:r>
            <w:r>
              <w:rPr>
                <w:rFonts w:asciiTheme="majorEastAsia" w:eastAsiaTheme="majorEastAsia" w:hAnsiTheme="majorEastAsia" w:hint="eastAsia"/>
                <w:color w:val="000000"/>
                <w:u w:val="single"/>
              </w:rPr>
              <w:t>10</w:t>
            </w:r>
            <w:r w:rsidRPr="00D41FDE">
              <w:rPr>
                <w:rFonts w:asciiTheme="majorEastAsia" w:eastAsiaTheme="majorEastAsia" w:hAnsiTheme="majorEastAsia" w:hint="eastAsia"/>
                <w:color w:val="000000"/>
              </w:rPr>
              <w:t>分</w:t>
            </w:r>
          </w:p>
          <w:p w:rsidR="00BD4CB9" w:rsidRPr="00D41FDE" w:rsidRDefault="00BD4CB9" w:rsidP="00BD4CB9">
            <w:pPr>
              <w:spacing w:line="400" w:lineRule="exact"/>
              <w:rPr>
                <w:rFonts w:asciiTheme="majorEastAsia" w:eastAsiaTheme="majorEastAsia" w:hAnsiTheme="majorEastAsia"/>
                <w:color w:val="000000"/>
              </w:rPr>
            </w:pPr>
            <w:r w:rsidRPr="00D41FDE">
              <w:rPr>
                <w:rFonts w:asciiTheme="majorEastAsia" w:eastAsiaTheme="majorEastAsia" w:hAnsiTheme="majorEastAsia" w:hint="eastAsia"/>
                <w:color w:val="000000"/>
              </w:rPr>
              <w:t>其他评分因素：</w:t>
            </w:r>
            <w:r>
              <w:rPr>
                <w:rFonts w:asciiTheme="majorEastAsia" w:eastAsiaTheme="majorEastAsia" w:hAnsiTheme="majorEastAsia" w:hint="eastAsia"/>
                <w:color w:val="000000"/>
                <w:u w:val="single"/>
              </w:rPr>
              <w:t>11</w:t>
            </w:r>
            <w:r w:rsidRPr="00D41FDE">
              <w:rPr>
                <w:rFonts w:asciiTheme="majorEastAsia" w:eastAsiaTheme="majorEastAsia" w:hAnsiTheme="majorEastAsia" w:hint="eastAsia"/>
                <w:color w:val="000000"/>
              </w:rPr>
              <w:t>分</w:t>
            </w:r>
          </w:p>
        </w:tc>
      </w:tr>
      <w:tr w:rsidR="000B042D" w:rsidRPr="00FE56E1"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2.2.2</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评标基准价计算方法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rPr>
              <w:t>当投标人数量为5家以上时，去掉最高和最低的有效投标人报价，其余有效投标人报价的算术平均值为评标基准价。当投标人数量为5家以下（含5家）时，所有有效投标人报价的算术平均值为评标基准价。</w:t>
            </w:r>
          </w:p>
        </w:tc>
      </w:tr>
      <w:tr w:rsidR="000B042D" w:rsidRPr="00FE56E1" w:rsidTr="00F938B5">
        <w:trPr>
          <w:trHeight w:val="902"/>
          <w:jc w:val="center"/>
        </w:trPr>
        <w:tc>
          <w:tcPr>
            <w:tcW w:w="2169" w:type="dxa"/>
            <w:gridSpan w:val="3"/>
            <w:tcBorders>
              <w:top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2.2.3</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投标报价的偏差率</w:t>
            </w:r>
          </w:p>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计算公式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rPr>
              <w:t>偏差率=100%×|投标人报价-评标基准价|/评标基准价</w:t>
            </w:r>
          </w:p>
        </w:tc>
      </w:tr>
      <w:tr w:rsidR="000B042D" w:rsidRPr="00FE56E1" w:rsidTr="00F938B5">
        <w:trPr>
          <w:trHeight w:val="642"/>
          <w:jc w:val="center"/>
        </w:trPr>
        <w:tc>
          <w:tcPr>
            <w:tcW w:w="2169" w:type="dxa"/>
            <w:gridSpan w:val="3"/>
            <w:tcBorders>
              <w:top w:val="single" w:sz="4" w:space="0" w:color="auto"/>
              <w:bottom w:val="single" w:sz="4" w:space="0" w:color="auto"/>
              <w:right w:val="single" w:sz="4" w:space="0" w:color="auto"/>
            </w:tcBorders>
            <w:vAlign w:val="center"/>
          </w:tcPr>
          <w:p w:rsidR="000B042D" w:rsidRPr="00FE56E1" w:rsidRDefault="00D33996">
            <w:pPr>
              <w:spacing w:line="320" w:lineRule="exact"/>
              <w:jc w:val="center"/>
              <w:rPr>
                <w:rFonts w:asciiTheme="majorEastAsia" w:eastAsiaTheme="majorEastAsia" w:hAnsiTheme="majorEastAsia"/>
                <w:b/>
              </w:rPr>
            </w:pPr>
            <w:r w:rsidRPr="00FE56E1">
              <w:rPr>
                <w:rFonts w:asciiTheme="majorEastAsia" w:eastAsiaTheme="majorEastAsia" w:hAnsiTheme="majorEastAsia" w:hint="eastAsia"/>
                <w:b/>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20" w:lineRule="exact"/>
              <w:jc w:val="center"/>
              <w:rPr>
                <w:rFonts w:asciiTheme="majorEastAsia" w:eastAsiaTheme="majorEastAsia" w:hAnsiTheme="majorEastAsia"/>
                <w:b/>
              </w:rPr>
            </w:pPr>
            <w:r w:rsidRPr="00FE56E1">
              <w:rPr>
                <w:rFonts w:asciiTheme="majorEastAsia" w:eastAsiaTheme="majorEastAsia" w:hAnsiTheme="majorEastAsia" w:hint="eastAsia"/>
                <w:b/>
              </w:rPr>
              <w:t>评分因素（偏差率）</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spacing w:line="320" w:lineRule="exact"/>
              <w:jc w:val="center"/>
              <w:rPr>
                <w:rFonts w:asciiTheme="majorEastAsia" w:eastAsiaTheme="majorEastAsia" w:hAnsiTheme="majorEastAsia"/>
                <w:b/>
              </w:rPr>
            </w:pPr>
            <w:r w:rsidRPr="00FE56E1">
              <w:rPr>
                <w:rFonts w:asciiTheme="majorEastAsia" w:eastAsiaTheme="majorEastAsia" w:hAnsiTheme="majorEastAsia" w:hint="eastAsia"/>
                <w:b/>
              </w:rPr>
              <w:t>评分标准</w:t>
            </w:r>
          </w:p>
        </w:tc>
      </w:tr>
      <w:tr w:rsidR="00BD4CB9" w:rsidRPr="00FE56E1" w:rsidTr="00F938B5">
        <w:trPr>
          <w:trHeight w:val="1042"/>
          <w:jc w:val="center"/>
        </w:trPr>
        <w:tc>
          <w:tcPr>
            <w:tcW w:w="1012" w:type="dxa"/>
            <w:gridSpan w:val="2"/>
            <w:vMerge w:val="restart"/>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2.2.4（1）</w:t>
            </w:r>
          </w:p>
        </w:tc>
        <w:tc>
          <w:tcPr>
            <w:tcW w:w="1157" w:type="dxa"/>
            <w:vMerge w:val="restart"/>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资信业绩评分标准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BD4CB9" w:rsidRDefault="00BD4CB9" w:rsidP="00FD1363">
            <w:pPr>
              <w:spacing w:line="320" w:lineRule="exact"/>
              <w:jc w:val="center"/>
              <w:rPr>
                <w:rFonts w:asciiTheme="majorEastAsia" w:eastAsiaTheme="majorEastAsia" w:hAnsiTheme="majorEastAsia"/>
                <w:szCs w:val="21"/>
              </w:rPr>
            </w:pPr>
            <w:r w:rsidRPr="00B621F7">
              <w:rPr>
                <w:rFonts w:asciiTheme="majorEastAsia" w:eastAsiaTheme="majorEastAsia" w:hAnsiTheme="majorEastAsia" w:hint="eastAsia"/>
                <w:szCs w:val="21"/>
              </w:rPr>
              <w:t>信用评价</w:t>
            </w:r>
          </w:p>
          <w:p w:rsidR="00BD4CB9" w:rsidRPr="00B621F7" w:rsidRDefault="00BD4CB9" w:rsidP="00FD1363">
            <w:pPr>
              <w:spacing w:line="320" w:lineRule="exact"/>
              <w:jc w:val="center"/>
              <w:rPr>
                <w:rFonts w:asciiTheme="majorEastAsia" w:eastAsiaTheme="majorEastAsia" w:hAnsiTheme="majorEastAsia"/>
                <w:szCs w:val="21"/>
              </w:rPr>
            </w:pPr>
            <w:r w:rsidRPr="00B621F7">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B621F7">
              <w:rPr>
                <w:rFonts w:asciiTheme="majorEastAsia" w:eastAsiaTheme="majorEastAsia" w:hAnsiTheme="majorEastAsia"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313413" w:rsidRDefault="00BD4CB9" w:rsidP="00FD1363">
            <w:pPr>
              <w:spacing w:line="320" w:lineRule="exact"/>
              <w:jc w:val="left"/>
              <w:rPr>
                <w:rFonts w:asciiTheme="majorEastAsia" w:eastAsiaTheme="majorEastAsia" w:hAnsiTheme="majorEastAsia"/>
                <w:szCs w:val="21"/>
              </w:rPr>
            </w:pPr>
            <w:r w:rsidRPr="00313413">
              <w:rPr>
                <w:rFonts w:asciiTheme="majorEastAsia" w:eastAsiaTheme="majorEastAsia" w:hAnsiTheme="majorEastAsia" w:hint="eastAsia"/>
                <w:szCs w:val="21"/>
              </w:rPr>
              <w:t>投标人2022年度“水利部水利建设市场主体信用评价结果”或“信用中国（辽宁）网站”评定信用等级为AAA</w:t>
            </w:r>
            <w:proofErr w:type="gramStart"/>
            <w:r w:rsidRPr="00313413">
              <w:rPr>
                <w:rFonts w:asciiTheme="majorEastAsia" w:eastAsiaTheme="majorEastAsia" w:hAnsiTheme="majorEastAsia" w:hint="eastAsia"/>
                <w:szCs w:val="21"/>
              </w:rPr>
              <w:t>级得</w:t>
            </w:r>
            <w:r>
              <w:rPr>
                <w:rFonts w:asciiTheme="majorEastAsia" w:eastAsiaTheme="majorEastAsia" w:hAnsiTheme="majorEastAsia" w:hint="eastAsia"/>
                <w:szCs w:val="21"/>
              </w:rPr>
              <w:t>3</w:t>
            </w:r>
            <w:r w:rsidRPr="00313413">
              <w:rPr>
                <w:rFonts w:asciiTheme="majorEastAsia" w:eastAsiaTheme="majorEastAsia" w:hAnsiTheme="majorEastAsia" w:hint="eastAsia"/>
                <w:szCs w:val="21"/>
              </w:rPr>
              <w:t>分</w:t>
            </w:r>
            <w:proofErr w:type="gramEnd"/>
            <w:r w:rsidRPr="00313413">
              <w:rPr>
                <w:rFonts w:asciiTheme="majorEastAsia" w:eastAsiaTheme="majorEastAsia" w:hAnsiTheme="majorEastAsia" w:hint="eastAsia"/>
                <w:szCs w:val="21"/>
              </w:rPr>
              <w:t>、评定为AA</w:t>
            </w:r>
            <w:proofErr w:type="gramStart"/>
            <w:r w:rsidRPr="00313413">
              <w:rPr>
                <w:rFonts w:asciiTheme="majorEastAsia" w:eastAsiaTheme="majorEastAsia" w:hAnsiTheme="majorEastAsia" w:hint="eastAsia"/>
                <w:szCs w:val="21"/>
              </w:rPr>
              <w:t>级得</w:t>
            </w:r>
            <w:r>
              <w:rPr>
                <w:rFonts w:asciiTheme="majorEastAsia" w:eastAsiaTheme="majorEastAsia" w:hAnsiTheme="majorEastAsia" w:hint="eastAsia"/>
                <w:szCs w:val="21"/>
              </w:rPr>
              <w:t>2</w:t>
            </w:r>
            <w:r w:rsidRPr="00313413">
              <w:rPr>
                <w:rFonts w:asciiTheme="majorEastAsia" w:eastAsiaTheme="majorEastAsia" w:hAnsiTheme="majorEastAsia" w:hint="eastAsia"/>
                <w:szCs w:val="21"/>
              </w:rPr>
              <w:t>分</w:t>
            </w:r>
            <w:proofErr w:type="gramEnd"/>
            <w:r w:rsidRPr="00313413">
              <w:rPr>
                <w:rFonts w:asciiTheme="majorEastAsia" w:eastAsiaTheme="majorEastAsia" w:hAnsiTheme="majorEastAsia" w:hint="eastAsia"/>
                <w:szCs w:val="21"/>
              </w:rPr>
              <w:t>、评定为A</w:t>
            </w:r>
            <w:proofErr w:type="gramStart"/>
            <w:r w:rsidRPr="00313413">
              <w:rPr>
                <w:rFonts w:asciiTheme="majorEastAsia" w:eastAsiaTheme="majorEastAsia" w:hAnsiTheme="majorEastAsia" w:hint="eastAsia"/>
                <w:szCs w:val="21"/>
              </w:rPr>
              <w:t>级得1分</w:t>
            </w:r>
            <w:proofErr w:type="gramEnd"/>
            <w:r w:rsidRPr="00313413">
              <w:rPr>
                <w:rFonts w:asciiTheme="majorEastAsia" w:eastAsiaTheme="majorEastAsia" w:hAnsiTheme="majorEastAsia" w:hint="eastAsia"/>
                <w:szCs w:val="21"/>
              </w:rPr>
              <w:t>、评定为BBB</w:t>
            </w:r>
            <w:proofErr w:type="gramStart"/>
            <w:r w:rsidRPr="00313413">
              <w:rPr>
                <w:rFonts w:asciiTheme="majorEastAsia" w:eastAsiaTheme="majorEastAsia" w:hAnsiTheme="majorEastAsia" w:hint="eastAsia"/>
                <w:szCs w:val="21"/>
              </w:rPr>
              <w:t>级得</w:t>
            </w:r>
            <w:proofErr w:type="gramEnd"/>
            <w:r w:rsidRPr="00313413">
              <w:rPr>
                <w:rFonts w:asciiTheme="majorEastAsia" w:eastAsiaTheme="majorEastAsia" w:hAnsiTheme="majorEastAsia" w:hint="eastAsia"/>
                <w:szCs w:val="21"/>
              </w:rPr>
              <w:t>0.5分，其余不得分。如同时都具有，则以评定等级高的为准。</w:t>
            </w:r>
          </w:p>
          <w:p w:rsidR="00BD4CB9" w:rsidRPr="00B621F7" w:rsidRDefault="00BD4CB9" w:rsidP="00FD1363">
            <w:pPr>
              <w:spacing w:line="320" w:lineRule="exact"/>
              <w:jc w:val="left"/>
              <w:rPr>
                <w:rFonts w:asciiTheme="majorEastAsia" w:eastAsiaTheme="majorEastAsia" w:hAnsiTheme="majorEastAsia"/>
                <w:szCs w:val="21"/>
              </w:rPr>
            </w:pPr>
            <w:r w:rsidRPr="00313413">
              <w:rPr>
                <w:rFonts w:asciiTheme="majorEastAsia" w:eastAsiaTheme="majorEastAsia" w:hAnsiTheme="majorEastAsia" w:hint="eastAsia"/>
                <w:szCs w:val="21"/>
              </w:rPr>
              <w:t>注：</w:t>
            </w:r>
            <w:r>
              <w:rPr>
                <w:rFonts w:asciiTheme="majorEastAsia" w:eastAsiaTheme="majorEastAsia" w:hAnsiTheme="majorEastAsia" w:hint="eastAsia"/>
                <w:szCs w:val="21"/>
              </w:rPr>
              <w:t>[</w:t>
            </w:r>
            <w:r w:rsidRPr="00313413">
              <w:rPr>
                <w:rFonts w:asciiTheme="majorEastAsia" w:eastAsiaTheme="majorEastAsia" w:hAnsiTheme="majorEastAsia" w:hint="eastAsia"/>
                <w:szCs w:val="21"/>
              </w:rPr>
              <w:t>证书</w:t>
            </w:r>
            <w:r>
              <w:rPr>
                <w:rFonts w:asciiTheme="majorEastAsia" w:eastAsiaTheme="majorEastAsia" w:hAnsiTheme="majorEastAsia" w:hint="eastAsia"/>
                <w:szCs w:val="21"/>
              </w:rPr>
              <w:t>]</w:t>
            </w:r>
            <w:r w:rsidRPr="00313413">
              <w:rPr>
                <w:rFonts w:asciiTheme="majorEastAsia" w:eastAsiaTheme="majorEastAsia" w:hAnsiTheme="majorEastAsia" w:hint="eastAsia"/>
                <w:szCs w:val="21"/>
              </w:rPr>
              <w:t xml:space="preserve"> 的复印件加盖投标人公章附于投标文件中。</w:t>
            </w:r>
          </w:p>
        </w:tc>
      </w:tr>
      <w:tr w:rsidR="00BD4CB9" w:rsidRPr="00FE56E1" w:rsidTr="00F938B5">
        <w:trPr>
          <w:trHeight w:val="1042"/>
          <w:jc w:val="center"/>
        </w:trPr>
        <w:tc>
          <w:tcPr>
            <w:tcW w:w="1012" w:type="dxa"/>
            <w:gridSpan w:val="2"/>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0A49F6" w:rsidRDefault="00BD4CB9" w:rsidP="00FD1363">
            <w:pPr>
              <w:spacing w:line="320" w:lineRule="exact"/>
              <w:jc w:val="center"/>
              <w:rPr>
                <w:rFonts w:asciiTheme="majorEastAsia" w:eastAsiaTheme="majorEastAsia" w:hAnsiTheme="majorEastAsia"/>
                <w:szCs w:val="21"/>
              </w:rPr>
            </w:pPr>
            <w:r w:rsidRPr="000A49F6">
              <w:rPr>
                <w:rFonts w:asciiTheme="majorEastAsia" w:eastAsiaTheme="majorEastAsia" w:hAnsiTheme="majorEastAsia" w:hint="eastAsia"/>
                <w:szCs w:val="21"/>
              </w:rPr>
              <w:t>信用动态评价</w:t>
            </w:r>
          </w:p>
          <w:p w:rsidR="00BD4CB9" w:rsidRPr="000A49F6" w:rsidRDefault="00BD4CB9" w:rsidP="00FD1363">
            <w:pPr>
              <w:spacing w:line="320" w:lineRule="exact"/>
              <w:jc w:val="center"/>
              <w:rPr>
                <w:rFonts w:asciiTheme="majorEastAsia" w:eastAsiaTheme="majorEastAsia" w:hAnsiTheme="majorEastAsia"/>
                <w:szCs w:val="21"/>
              </w:rPr>
            </w:pPr>
            <w:r w:rsidRPr="000A49F6">
              <w:rPr>
                <w:rFonts w:asciiTheme="majorEastAsia" w:eastAsiaTheme="majorEastAsia" w:hAnsiTheme="majorEastAsia" w:hint="eastAsia"/>
                <w:szCs w:val="21"/>
              </w:rPr>
              <w:t>（7分）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0A49F6" w:rsidRDefault="00BD4CB9" w:rsidP="00FD1363">
            <w:pPr>
              <w:spacing w:line="320" w:lineRule="exact"/>
              <w:jc w:val="left"/>
              <w:rPr>
                <w:rFonts w:asciiTheme="majorEastAsia" w:eastAsiaTheme="majorEastAsia" w:hAnsiTheme="majorEastAsia"/>
                <w:szCs w:val="21"/>
              </w:rPr>
            </w:pPr>
            <w:r w:rsidRPr="000A49F6">
              <w:rPr>
                <w:rFonts w:asciiTheme="majorEastAsia" w:eastAsiaTheme="majorEastAsia" w:hAnsiTheme="majorEastAsia" w:hint="eastAsia"/>
                <w:szCs w:val="21"/>
              </w:rPr>
              <w:t>上一个评价周期内的市场主体信用动态评价得分率（%）与此项标准分值的乘积。</w:t>
            </w:r>
          </w:p>
          <w:p w:rsidR="00BD4CB9" w:rsidRPr="000A49F6" w:rsidRDefault="00BD4CB9" w:rsidP="00FD1363">
            <w:pPr>
              <w:spacing w:line="320" w:lineRule="exact"/>
              <w:jc w:val="left"/>
              <w:rPr>
                <w:rFonts w:asciiTheme="majorEastAsia" w:eastAsiaTheme="majorEastAsia" w:hAnsiTheme="majorEastAsia"/>
                <w:szCs w:val="21"/>
              </w:rPr>
            </w:pPr>
            <w:r w:rsidRPr="000A49F6">
              <w:rPr>
                <w:rFonts w:asciiTheme="majorEastAsia" w:eastAsiaTheme="majorEastAsia" w:hAnsiTheme="majorEastAsia" w:hint="eastAsia"/>
                <w:szCs w:val="21"/>
              </w:rPr>
              <w:t>注：对于上一个评价周期未参与或未获得信用动态评价的市场主体，其信用动态评价得分为本项目通过初步评审的其它投标人信用动态评价得分的算数平均值。若如本项目所有投标人均未参与或未获得信用动态评价的本项均不得分，若本项目所有投标人只有一家参与或获得信用动态评价的，则其信用动态评价得分作为其它投标人信用动态评价得分率（%）。</w:t>
            </w:r>
          </w:p>
          <w:p w:rsidR="00BD4CB9" w:rsidRPr="000A49F6" w:rsidRDefault="00BD4CB9" w:rsidP="00FD1363">
            <w:pPr>
              <w:spacing w:line="320" w:lineRule="exact"/>
              <w:jc w:val="left"/>
              <w:rPr>
                <w:rFonts w:asciiTheme="majorEastAsia" w:eastAsiaTheme="majorEastAsia" w:hAnsiTheme="majorEastAsia"/>
                <w:szCs w:val="21"/>
              </w:rPr>
            </w:pPr>
            <w:r w:rsidRPr="000A49F6">
              <w:rPr>
                <w:rFonts w:asciiTheme="majorEastAsia" w:eastAsiaTheme="majorEastAsia" w:hAnsiTheme="majorEastAsia" w:hint="eastAsia"/>
                <w:szCs w:val="21"/>
              </w:rPr>
              <w:t xml:space="preserve">上一个评价周期内的市场主体信用动态评价得分率（%）与此项标准分值的乘积。 </w:t>
            </w:r>
          </w:p>
        </w:tc>
      </w:tr>
      <w:tr w:rsidR="00BD4CB9" w:rsidRPr="00FE56E1" w:rsidTr="00F938B5">
        <w:trPr>
          <w:trHeight w:val="1255"/>
          <w:jc w:val="center"/>
        </w:trPr>
        <w:tc>
          <w:tcPr>
            <w:tcW w:w="1012" w:type="dxa"/>
            <w:gridSpan w:val="2"/>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1157" w:type="dxa"/>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Default="00BD4CB9" w:rsidP="00FD1363">
            <w:pPr>
              <w:spacing w:line="320" w:lineRule="exact"/>
              <w:jc w:val="center"/>
              <w:rPr>
                <w:rFonts w:asciiTheme="majorEastAsia" w:eastAsiaTheme="majorEastAsia" w:hAnsiTheme="majorEastAsia"/>
                <w:szCs w:val="21"/>
              </w:rPr>
            </w:pPr>
            <w:r w:rsidRPr="00B621F7">
              <w:rPr>
                <w:rFonts w:asciiTheme="majorEastAsia" w:eastAsiaTheme="majorEastAsia" w:hAnsiTheme="majorEastAsia" w:hint="eastAsia"/>
                <w:szCs w:val="21"/>
              </w:rPr>
              <w:t>企业业绩</w:t>
            </w:r>
          </w:p>
          <w:p w:rsidR="00BD4CB9" w:rsidRPr="00B621F7" w:rsidRDefault="00BD4CB9" w:rsidP="00FD1363">
            <w:pPr>
              <w:spacing w:line="320" w:lineRule="exact"/>
              <w:jc w:val="center"/>
              <w:rPr>
                <w:rFonts w:asciiTheme="majorEastAsia" w:eastAsiaTheme="majorEastAsia" w:hAnsiTheme="majorEastAsia"/>
                <w:szCs w:val="21"/>
              </w:rPr>
            </w:pPr>
            <w:r w:rsidRPr="00B621F7">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B621F7">
              <w:rPr>
                <w:rFonts w:asciiTheme="majorEastAsia" w:eastAsiaTheme="majorEastAsia" w:hAnsiTheme="majorEastAsia"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B621F7" w:rsidRDefault="00BD4CB9" w:rsidP="00FD1363">
            <w:pPr>
              <w:spacing w:line="320" w:lineRule="exact"/>
              <w:jc w:val="left"/>
              <w:rPr>
                <w:rFonts w:asciiTheme="majorEastAsia" w:eastAsiaTheme="majorEastAsia" w:hAnsiTheme="majorEastAsia"/>
                <w:szCs w:val="21"/>
              </w:rPr>
            </w:pPr>
            <w:r w:rsidRPr="00B621F7">
              <w:rPr>
                <w:rFonts w:asciiTheme="majorEastAsia" w:eastAsiaTheme="majorEastAsia" w:hAnsiTheme="majorEastAsia" w:hint="eastAsia"/>
                <w:szCs w:val="21"/>
              </w:rPr>
              <w:t>2019年1月1日</w:t>
            </w:r>
            <w:r>
              <w:rPr>
                <w:rFonts w:asciiTheme="majorEastAsia" w:eastAsiaTheme="majorEastAsia" w:hAnsiTheme="majorEastAsia" w:hint="eastAsia"/>
                <w:szCs w:val="21"/>
              </w:rPr>
              <w:t>至今</w:t>
            </w:r>
            <w:r w:rsidRPr="00B621F7">
              <w:rPr>
                <w:rFonts w:asciiTheme="majorEastAsia" w:eastAsiaTheme="majorEastAsia" w:hAnsiTheme="majorEastAsia" w:hint="eastAsia"/>
                <w:szCs w:val="21"/>
              </w:rPr>
              <w:t>（监理业绩时间以监理合同为准），具有类似业绩的</w:t>
            </w:r>
            <w:r>
              <w:rPr>
                <w:rFonts w:asciiTheme="majorEastAsia" w:eastAsiaTheme="majorEastAsia" w:hAnsiTheme="majorEastAsia" w:hint="eastAsia"/>
                <w:szCs w:val="21"/>
              </w:rPr>
              <w:t>，</w:t>
            </w:r>
            <w:r w:rsidRPr="00B621F7">
              <w:rPr>
                <w:rFonts w:asciiTheme="majorEastAsia" w:eastAsiaTheme="majorEastAsia" w:hAnsiTheme="majorEastAsia" w:hint="eastAsia"/>
                <w:szCs w:val="21"/>
              </w:rPr>
              <w:t>得</w:t>
            </w:r>
            <w:r>
              <w:rPr>
                <w:rFonts w:asciiTheme="majorEastAsia" w:eastAsiaTheme="majorEastAsia" w:hAnsiTheme="majorEastAsia" w:hint="eastAsia"/>
                <w:szCs w:val="21"/>
              </w:rPr>
              <w:t>3</w:t>
            </w:r>
            <w:r w:rsidRPr="00B621F7">
              <w:rPr>
                <w:rFonts w:asciiTheme="majorEastAsia" w:eastAsiaTheme="majorEastAsia" w:hAnsiTheme="majorEastAsia" w:hint="eastAsia"/>
                <w:szCs w:val="21"/>
              </w:rPr>
              <w:t>分。</w:t>
            </w:r>
          </w:p>
          <w:p w:rsidR="00BD4CB9" w:rsidRPr="00B621F7" w:rsidRDefault="00BD4CB9" w:rsidP="00FD1363">
            <w:pPr>
              <w:spacing w:line="320" w:lineRule="exact"/>
              <w:jc w:val="left"/>
              <w:rPr>
                <w:rFonts w:asciiTheme="majorEastAsia" w:eastAsiaTheme="majorEastAsia" w:hAnsiTheme="majorEastAsia"/>
                <w:szCs w:val="21"/>
              </w:rPr>
            </w:pPr>
            <w:r w:rsidRPr="00B621F7">
              <w:rPr>
                <w:rFonts w:asciiTheme="majorEastAsia" w:eastAsiaTheme="majorEastAsia" w:hAnsiTheme="majorEastAsia" w:hint="eastAsia"/>
                <w:szCs w:val="21"/>
              </w:rPr>
              <w:t>注：</w:t>
            </w:r>
            <w:r>
              <w:rPr>
                <w:rFonts w:asciiTheme="majorEastAsia" w:eastAsiaTheme="majorEastAsia" w:hAnsiTheme="majorEastAsia" w:hint="eastAsia"/>
                <w:szCs w:val="21"/>
              </w:rPr>
              <w:t>[</w:t>
            </w:r>
            <w:r w:rsidRPr="00313413">
              <w:rPr>
                <w:rFonts w:asciiTheme="majorEastAsia" w:eastAsiaTheme="majorEastAsia" w:hAnsiTheme="majorEastAsia" w:hint="eastAsia"/>
                <w:szCs w:val="21"/>
              </w:rPr>
              <w:t>监理合同</w:t>
            </w:r>
            <w:r>
              <w:rPr>
                <w:rFonts w:asciiTheme="majorEastAsia" w:eastAsiaTheme="majorEastAsia" w:hAnsiTheme="majorEastAsia" w:hint="eastAsia"/>
                <w:szCs w:val="21"/>
              </w:rPr>
              <w:t>]及[中标（成交）通知书]</w:t>
            </w:r>
            <w:r w:rsidRPr="00313413">
              <w:rPr>
                <w:rFonts w:asciiTheme="majorEastAsia" w:eastAsiaTheme="majorEastAsia" w:hAnsiTheme="majorEastAsia" w:hint="eastAsia"/>
                <w:szCs w:val="21"/>
              </w:rPr>
              <w:t>的复印件加盖投标人公章附于投标文件中。</w:t>
            </w:r>
          </w:p>
        </w:tc>
      </w:tr>
      <w:tr w:rsidR="00BD4CB9" w:rsidRPr="00FE56E1" w:rsidTr="00F938B5">
        <w:trPr>
          <w:trHeight w:val="1255"/>
          <w:jc w:val="center"/>
        </w:trPr>
        <w:tc>
          <w:tcPr>
            <w:tcW w:w="1012" w:type="dxa"/>
            <w:gridSpan w:val="2"/>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1157" w:type="dxa"/>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313413" w:rsidRDefault="00BD4CB9" w:rsidP="00FD1363">
            <w:pPr>
              <w:spacing w:line="320" w:lineRule="exact"/>
              <w:jc w:val="center"/>
              <w:rPr>
                <w:rFonts w:asciiTheme="majorEastAsia" w:eastAsiaTheme="majorEastAsia" w:hAnsiTheme="majorEastAsia"/>
                <w:szCs w:val="21"/>
              </w:rPr>
            </w:pPr>
            <w:r w:rsidRPr="00313413">
              <w:rPr>
                <w:rFonts w:asciiTheme="majorEastAsia" w:eastAsiaTheme="majorEastAsia" w:hAnsiTheme="majorEastAsia" w:hint="eastAsia"/>
                <w:szCs w:val="21"/>
              </w:rPr>
              <w:t>总监理工程师</w:t>
            </w:r>
          </w:p>
          <w:p w:rsidR="00BD4CB9" w:rsidRPr="00074969" w:rsidRDefault="00BD4CB9" w:rsidP="00FD1363">
            <w:pPr>
              <w:spacing w:line="320" w:lineRule="exact"/>
              <w:jc w:val="center"/>
              <w:rPr>
                <w:rFonts w:asciiTheme="majorEastAsia" w:eastAsiaTheme="majorEastAsia" w:hAnsiTheme="majorEastAsia"/>
                <w:szCs w:val="21"/>
                <w:highlight w:val="yellow"/>
              </w:rPr>
            </w:pPr>
            <w:r w:rsidRPr="00313413">
              <w:rPr>
                <w:rFonts w:asciiTheme="majorEastAsia" w:eastAsiaTheme="majorEastAsia" w:hAnsiTheme="majorEastAsia" w:hint="eastAsia"/>
                <w:szCs w:val="21"/>
              </w:rPr>
              <w:t>（</w:t>
            </w:r>
            <w:r>
              <w:rPr>
                <w:rFonts w:asciiTheme="majorEastAsia" w:eastAsiaTheme="majorEastAsia" w:hAnsiTheme="majorEastAsia" w:hint="eastAsia"/>
                <w:szCs w:val="21"/>
              </w:rPr>
              <w:t>5</w:t>
            </w:r>
            <w:r w:rsidRPr="00313413">
              <w:rPr>
                <w:rFonts w:asciiTheme="majorEastAsia" w:eastAsiaTheme="majorEastAsia" w:hAnsiTheme="majorEastAsia"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DA069C" w:rsidRDefault="00BD4CB9" w:rsidP="00FD1363">
            <w:pPr>
              <w:spacing w:line="320" w:lineRule="exact"/>
              <w:rPr>
                <w:rFonts w:asciiTheme="majorEastAsia" w:eastAsiaTheme="majorEastAsia" w:hAnsiTheme="majorEastAsia"/>
                <w:szCs w:val="21"/>
              </w:rPr>
            </w:pPr>
            <w:r w:rsidRPr="00DA069C">
              <w:rPr>
                <w:rFonts w:asciiTheme="majorEastAsia" w:eastAsiaTheme="majorEastAsia" w:hAnsiTheme="majorEastAsia" w:hint="eastAsia"/>
                <w:szCs w:val="21"/>
              </w:rPr>
              <w:t>（1）总监理工程师具有工程类高级（含）及以上职称的，得</w:t>
            </w:r>
            <w:r>
              <w:rPr>
                <w:rFonts w:asciiTheme="majorEastAsia" w:eastAsiaTheme="majorEastAsia" w:hAnsiTheme="majorEastAsia" w:hint="eastAsia"/>
                <w:szCs w:val="21"/>
              </w:rPr>
              <w:t>2</w:t>
            </w:r>
            <w:r w:rsidRPr="00DA069C">
              <w:rPr>
                <w:rFonts w:asciiTheme="majorEastAsia" w:eastAsiaTheme="majorEastAsia" w:hAnsiTheme="majorEastAsia" w:hint="eastAsia"/>
                <w:szCs w:val="21"/>
              </w:rPr>
              <w:t>分；具有工程类中级职称的，得1分。</w:t>
            </w:r>
          </w:p>
          <w:p w:rsidR="00BD4CB9" w:rsidRPr="00313413" w:rsidRDefault="00BD4CB9" w:rsidP="00FD1363">
            <w:pPr>
              <w:spacing w:line="320" w:lineRule="exact"/>
              <w:rPr>
                <w:rFonts w:asciiTheme="majorEastAsia" w:eastAsiaTheme="majorEastAsia" w:hAnsiTheme="majorEastAsia"/>
                <w:szCs w:val="21"/>
              </w:rPr>
            </w:pPr>
            <w:r w:rsidRPr="00DA069C">
              <w:rPr>
                <w:rFonts w:asciiTheme="majorEastAsia" w:eastAsiaTheme="majorEastAsia" w:hAnsiTheme="majorEastAsia" w:hint="eastAsia"/>
                <w:szCs w:val="21"/>
              </w:rPr>
              <w:t>（2）</w:t>
            </w:r>
            <w:r w:rsidRPr="00B621F7">
              <w:rPr>
                <w:rFonts w:asciiTheme="majorEastAsia" w:eastAsiaTheme="majorEastAsia" w:hAnsiTheme="majorEastAsia" w:hint="eastAsia"/>
                <w:szCs w:val="21"/>
              </w:rPr>
              <w:t>2019年1月1日</w:t>
            </w:r>
            <w:r>
              <w:rPr>
                <w:rFonts w:asciiTheme="majorEastAsia" w:eastAsiaTheme="majorEastAsia" w:hAnsiTheme="majorEastAsia" w:hint="eastAsia"/>
                <w:szCs w:val="21"/>
              </w:rPr>
              <w:t>至今</w:t>
            </w:r>
            <w:r w:rsidRPr="00313413">
              <w:rPr>
                <w:rFonts w:asciiTheme="majorEastAsia" w:eastAsiaTheme="majorEastAsia" w:hAnsiTheme="majorEastAsia" w:hint="eastAsia"/>
                <w:szCs w:val="21"/>
              </w:rPr>
              <w:t>（监理业绩时间以监理合同为准），总监理工程师具有类似业绩的，得</w:t>
            </w:r>
            <w:r>
              <w:rPr>
                <w:rFonts w:asciiTheme="majorEastAsia" w:eastAsiaTheme="majorEastAsia" w:hAnsiTheme="majorEastAsia" w:hint="eastAsia"/>
                <w:szCs w:val="21"/>
              </w:rPr>
              <w:t>3</w:t>
            </w:r>
            <w:r w:rsidRPr="00313413">
              <w:rPr>
                <w:rFonts w:asciiTheme="majorEastAsia" w:eastAsiaTheme="majorEastAsia" w:hAnsiTheme="majorEastAsia" w:hint="eastAsia"/>
                <w:szCs w:val="21"/>
              </w:rPr>
              <w:t>分。</w:t>
            </w:r>
          </w:p>
          <w:p w:rsidR="00BD4CB9" w:rsidRPr="00DA069C" w:rsidRDefault="00BD4CB9" w:rsidP="00FD1363">
            <w:pPr>
              <w:spacing w:line="320" w:lineRule="exact"/>
              <w:rPr>
                <w:rFonts w:asciiTheme="majorEastAsia" w:eastAsiaTheme="majorEastAsia" w:hAnsiTheme="majorEastAsia"/>
                <w:szCs w:val="21"/>
              </w:rPr>
            </w:pPr>
            <w:r w:rsidRPr="00DA069C">
              <w:rPr>
                <w:rFonts w:asciiTheme="majorEastAsia" w:eastAsiaTheme="majorEastAsia" w:hAnsiTheme="majorEastAsia" w:hint="eastAsia"/>
                <w:szCs w:val="21"/>
              </w:rPr>
              <w:t>注：[职称证]、[与投标人签订的一年以上（含一年）的劳动合同及</w:t>
            </w:r>
            <w:r w:rsidR="0054558F">
              <w:rPr>
                <w:rFonts w:asciiTheme="majorEastAsia" w:eastAsiaTheme="majorEastAsia" w:hAnsiTheme="majorEastAsia" w:hint="eastAsia"/>
                <w:szCs w:val="21"/>
              </w:rPr>
              <w:t>近三个月</w:t>
            </w:r>
            <w:r w:rsidRPr="00DA069C">
              <w:rPr>
                <w:rFonts w:asciiTheme="majorEastAsia" w:eastAsiaTheme="majorEastAsia" w:hAnsiTheme="majorEastAsia" w:hint="eastAsia"/>
                <w:szCs w:val="21"/>
              </w:rPr>
              <w:t>经</w:t>
            </w:r>
            <w:proofErr w:type="gramStart"/>
            <w:r w:rsidRPr="00DA069C">
              <w:rPr>
                <w:rFonts w:asciiTheme="majorEastAsia" w:eastAsiaTheme="majorEastAsia" w:hAnsiTheme="majorEastAsia" w:hint="eastAsia"/>
                <w:szCs w:val="21"/>
              </w:rPr>
              <w:t>人社部门</w:t>
            </w:r>
            <w:proofErr w:type="gramEnd"/>
            <w:r w:rsidRPr="00DA069C">
              <w:rPr>
                <w:rFonts w:asciiTheme="majorEastAsia" w:eastAsiaTheme="majorEastAsia" w:hAnsiTheme="majorEastAsia" w:hint="eastAsia"/>
                <w:szCs w:val="21"/>
              </w:rPr>
              <w:t>认定盖章的社会养老保险关系证明或退休证]、[</w:t>
            </w:r>
            <w:r w:rsidRPr="00313413">
              <w:rPr>
                <w:rFonts w:asciiTheme="majorEastAsia" w:eastAsiaTheme="majorEastAsia" w:hAnsiTheme="majorEastAsia" w:hint="eastAsia"/>
                <w:szCs w:val="21"/>
              </w:rPr>
              <w:t>监理合同</w:t>
            </w:r>
            <w:r>
              <w:rPr>
                <w:rFonts w:asciiTheme="majorEastAsia" w:eastAsiaTheme="majorEastAsia" w:hAnsiTheme="majorEastAsia" w:hint="eastAsia"/>
                <w:szCs w:val="21"/>
              </w:rPr>
              <w:t>]及[中标（成交）通知书]</w:t>
            </w:r>
            <w:r w:rsidRPr="00313413">
              <w:rPr>
                <w:rFonts w:asciiTheme="majorEastAsia" w:eastAsiaTheme="majorEastAsia" w:hAnsiTheme="majorEastAsia" w:hint="eastAsia"/>
                <w:szCs w:val="21"/>
              </w:rPr>
              <w:t>的复印件加盖投标人公章附于投标文件中。</w:t>
            </w:r>
          </w:p>
        </w:tc>
      </w:tr>
      <w:tr w:rsidR="00BD4CB9" w:rsidRPr="00FE56E1" w:rsidTr="00F938B5">
        <w:trPr>
          <w:trHeight w:val="1255"/>
          <w:jc w:val="center"/>
        </w:trPr>
        <w:tc>
          <w:tcPr>
            <w:tcW w:w="1012" w:type="dxa"/>
            <w:gridSpan w:val="2"/>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1157" w:type="dxa"/>
            <w:vMerge/>
            <w:tcBorders>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b/>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Default="00BD4CB9" w:rsidP="00FD1363">
            <w:pPr>
              <w:spacing w:line="320" w:lineRule="exact"/>
              <w:jc w:val="center"/>
              <w:rPr>
                <w:rFonts w:asciiTheme="majorEastAsia" w:eastAsiaTheme="majorEastAsia" w:hAnsiTheme="majorEastAsia"/>
                <w:szCs w:val="21"/>
              </w:rPr>
            </w:pPr>
            <w:r w:rsidRPr="00313413">
              <w:rPr>
                <w:rFonts w:asciiTheme="majorEastAsia" w:eastAsiaTheme="majorEastAsia" w:hAnsiTheme="majorEastAsia" w:hint="eastAsia"/>
                <w:szCs w:val="21"/>
              </w:rPr>
              <w:t>项目管理机构</w:t>
            </w:r>
          </w:p>
          <w:p w:rsidR="00BD4CB9" w:rsidRPr="00313413" w:rsidRDefault="00BD4CB9" w:rsidP="00FD1363">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DA069C" w:rsidRDefault="00BD4CB9" w:rsidP="00FD1363">
            <w:pPr>
              <w:spacing w:line="320" w:lineRule="exact"/>
              <w:jc w:val="left"/>
              <w:rPr>
                <w:rFonts w:asciiTheme="minorEastAsia" w:eastAsiaTheme="minorEastAsia" w:hAnsiTheme="minorEastAsia"/>
                <w:szCs w:val="21"/>
              </w:rPr>
            </w:pPr>
            <w:r w:rsidRPr="00DA069C">
              <w:rPr>
                <w:rFonts w:asciiTheme="minorEastAsia" w:eastAsiaTheme="minorEastAsia" w:hAnsiTheme="minorEastAsia" w:hint="eastAsia"/>
                <w:szCs w:val="21"/>
              </w:rPr>
              <w:t>（1）拟投入本项目的</w:t>
            </w:r>
            <w:r>
              <w:rPr>
                <w:rFonts w:asciiTheme="minorEastAsia" w:eastAsiaTheme="minorEastAsia" w:hAnsiTheme="minorEastAsia" w:hint="eastAsia"/>
                <w:szCs w:val="21"/>
              </w:rPr>
              <w:t>人员</w:t>
            </w:r>
            <w:r w:rsidRPr="00DA069C">
              <w:rPr>
                <w:rFonts w:asciiTheme="minorEastAsia" w:eastAsiaTheme="minorEastAsia" w:hAnsiTheme="minorEastAsia" w:hint="eastAsia"/>
                <w:szCs w:val="21"/>
              </w:rPr>
              <w:t>具有</w:t>
            </w:r>
            <w:r w:rsidRPr="00BD4CB9">
              <w:rPr>
                <w:rFonts w:asciiTheme="minorEastAsia" w:eastAsiaTheme="minorEastAsia" w:hAnsiTheme="minorEastAsia" w:hint="eastAsia"/>
                <w:szCs w:val="21"/>
              </w:rPr>
              <w:t>全国水利工程建设监理工程师资格证书(水工建筑专业)或中华人民共和国监理工程师注册证书(水利工程施工监理专业)</w:t>
            </w:r>
            <w:r w:rsidRPr="00DA069C">
              <w:rPr>
                <w:rFonts w:asciiTheme="minorEastAsia" w:eastAsiaTheme="minorEastAsia" w:hAnsiTheme="minorEastAsia" w:hint="eastAsia"/>
                <w:szCs w:val="21"/>
              </w:rPr>
              <w:t>的，每人得2分，得分累计，最多得</w:t>
            </w:r>
            <w:r>
              <w:rPr>
                <w:rFonts w:asciiTheme="minorEastAsia" w:eastAsiaTheme="minorEastAsia" w:hAnsiTheme="minorEastAsia" w:hint="eastAsia"/>
                <w:szCs w:val="21"/>
              </w:rPr>
              <w:t>4</w:t>
            </w:r>
            <w:r w:rsidRPr="00DA069C">
              <w:rPr>
                <w:rFonts w:asciiTheme="minorEastAsia" w:eastAsiaTheme="minorEastAsia" w:hAnsiTheme="minorEastAsia" w:hint="eastAsia"/>
                <w:szCs w:val="21"/>
              </w:rPr>
              <w:t>分。</w:t>
            </w:r>
          </w:p>
          <w:p w:rsidR="00BD4CB9" w:rsidRDefault="00BD4CB9" w:rsidP="00FD1363">
            <w:pPr>
              <w:spacing w:line="320" w:lineRule="exact"/>
              <w:rPr>
                <w:rFonts w:asciiTheme="majorEastAsia" w:eastAsiaTheme="majorEastAsia" w:hAnsiTheme="majorEastAsia"/>
                <w:szCs w:val="21"/>
              </w:rPr>
            </w:pPr>
            <w:r w:rsidRPr="00DA069C">
              <w:rPr>
                <w:rFonts w:asciiTheme="minorEastAsia" w:eastAsiaTheme="minorEastAsia" w:hAnsiTheme="minorEastAsia" w:hint="eastAsia"/>
              </w:rPr>
              <w:t>（2）</w:t>
            </w:r>
            <w:r w:rsidRPr="00DA069C">
              <w:rPr>
                <w:rFonts w:asciiTheme="minorEastAsia" w:eastAsiaTheme="minorEastAsia" w:hAnsiTheme="minorEastAsia" w:hint="eastAsia"/>
                <w:szCs w:val="21"/>
              </w:rPr>
              <w:t>拟投</w:t>
            </w:r>
            <w:r w:rsidRPr="00DA069C">
              <w:rPr>
                <w:rFonts w:asciiTheme="majorEastAsia" w:eastAsiaTheme="majorEastAsia" w:hAnsiTheme="majorEastAsia" w:hint="eastAsia"/>
                <w:szCs w:val="21"/>
              </w:rPr>
              <w:t>入本项目的</w:t>
            </w:r>
            <w:r>
              <w:rPr>
                <w:rFonts w:asciiTheme="minorEastAsia" w:eastAsiaTheme="minorEastAsia" w:hAnsiTheme="minorEastAsia" w:hint="eastAsia"/>
                <w:szCs w:val="21"/>
              </w:rPr>
              <w:t>人员</w:t>
            </w:r>
            <w:r w:rsidRPr="00DA069C">
              <w:rPr>
                <w:rFonts w:asciiTheme="majorEastAsia" w:eastAsiaTheme="majorEastAsia" w:hAnsiTheme="majorEastAsia" w:hint="eastAsia"/>
                <w:szCs w:val="21"/>
              </w:rPr>
              <w:t>具有工程类高级（含）及以上职称的，每人得2分；具有工程类中级职称的，每人得1分，最多得</w:t>
            </w:r>
            <w:r>
              <w:rPr>
                <w:rFonts w:asciiTheme="majorEastAsia" w:eastAsiaTheme="majorEastAsia" w:hAnsiTheme="majorEastAsia" w:hint="eastAsia"/>
                <w:szCs w:val="21"/>
              </w:rPr>
              <w:t>4</w:t>
            </w:r>
            <w:r w:rsidRPr="00DA069C">
              <w:rPr>
                <w:rFonts w:asciiTheme="majorEastAsia" w:eastAsiaTheme="majorEastAsia" w:hAnsiTheme="majorEastAsia" w:hint="eastAsia"/>
                <w:szCs w:val="21"/>
              </w:rPr>
              <w:t>分。</w:t>
            </w:r>
          </w:p>
          <w:p w:rsidR="00BD4CB9" w:rsidRPr="000B4E8F" w:rsidRDefault="00BD4CB9" w:rsidP="00FD136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（3）</w:t>
            </w:r>
            <w:r w:rsidRPr="00DA069C">
              <w:rPr>
                <w:rFonts w:asciiTheme="minorEastAsia" w:eastAsiaTheme="minorEastAsia" w:hAnsiTheme="minorEastAsia" w:hint="eastAsia"/>
                <w:szCs w:val="21"/>
              </w:rPr>
              <w:t>拟投</w:t>
            </w:r>
            <w:r w:rsidRPr="00DA069C">
              <w:rPr>
                <w:rFonts w:asciiTheme="majorEastAsia" w:eastAsiaTheme="majorEastAsia" w:hAnsiTheme="majorEastAsia" w:hint="eastAsia"/>
                <w:szCs w:val="21"/>
              </w:rPr>
              <w:t>入本项目的</w:t>
            </w:r>
            <w:r>
              <w:rPr>
                <w:rFonts w:asciiTheme="minorEastAsia" w:eastAsiaTheme="minorEastAsia" w:hAnsiTheme="minorEastAsia" w:hint="eastAsia"/>
                <w:szCs w:val="21"/>
              </w:rPr>
              <w:t>人员具有计算机技术与软件专业技术资格证书（专业须包含信息系统监理师）的，得2分。</w:t>
            </w:r>
          </w:p>
          <w:p w:rsidR="00BD4CB9" w:rsidRPr="00313413" w:rsidRDefault="00BD4CB9" w:rsidP="00BD4CB9">
            <w:pPr>
              <w:spacing w:line="320" w:lineRule="exact"/>
              <w:rPr>
                <w:rFonts w:asciiTheme="minorEastAsia" w:eastAsiaTheme="minorEastAsia" w:hAnsiTheme="minorEastAsia"/>
                <w:szCs w:val="21"/>
              </w:rPr>
            </w:pPr>
            <w:r w:rsidRPr="00DA069C">
              <w:rPr>
                <w:rFonts w:asciiTheme="majorEastAsia" w:eastAsiaTheme="majorEastAsia" w:hAnsiTheme="majorEastAsia" w:hint="eastAsia"/>
                <w:szCs w:val="21"/>
              </w:rPr>
              <w:t>注：[监理工程师注册证书]</w:t>
            </w:r>
            <w:r>
              <w:rPr>
                <w:rFonts w:asciiTheme="majorEastAsia" w:eastAsiaTheme="majorEastAsia" w:hAnsiTheme="majorEastAsia" w:hint="eastAsia"/>
                <w:szCs w:val="21"/>
              </w:rPr>
              <w:t>、[职称证]</w:t>
            </w:r>
            <w:r w:rsidRPr="00DA069C">
              <w:rPr>
                <w:rFonts w:asciiTheme="majorEastAsia" w:eastAsiaTheme="majorEastAsia" w:hAnsiTheme="majorEastAsia" w:hint="eastAsia"/>
                <w:szCs w:val="21"/>
              </w:rPr>
              <w:t>、</w:t>
            </w:r>
            <w:r>
              <w:rPr>
                <w:rFonts w:asciiTheme="majorEastAsia" w:eastAsiaTheme="majorEastAsia" w:hAnsiTheme="majorEastAsia" w:hint="eastAsia"/>
                <w:szCs w:val="21"/>
              </w:rPr>
              <w:t>[</w:t>
            </w:r>
            <w:r>
              <w:rPr>
                <w:rFonts w:asciiTheme="minorEastAsia" w:eastAsiaTheme="minorEastAsia" w:hAnsiTheme="minorEastAsia" w:hint="eastAsia"/>
                <w:szCs w:val="21"/>
              </w:rPr>
              <w:t>计算机技术与软件专业技术资格证书</w:t>
            </w:r>
            <w:r>
              <w:rPr>
                <w:rFonts w:asciiTheme="majorEastAsia" w:eastAsiaTheme="majorEastAsia" w:hAnsiTheme="majorEastAsia" w:hint="eastAsia"/>
                <w:szCs w:val="21"/>
              </w:rPr>
              <w:t>]、</w:t>
            </w:r>
            <w:r w:rsidRPr="00DA069C">
              <w:rPr>
                <w:rFonts w:asciiTheme="majorEastAsia" w:eastAsiaTheme="majorEastAsia" w:hAnsiTheme="majorEastAsia" w:hint="eastAsia"/>
                <w:szCs w:val="21"/>
              </w:rPr>
              <w:t xml:space="preserve"> [与投标人签订的一年以上（含一年）的劳动合同及</w:t>
            </w:r>
            <w:r w:rsidR="0054558F">
              <w:rPr>
                <w:rFonts w:asciiTheme="majorEastAsia" w:eastAsiaTheme="majorEastAsia" w:hAnsiTheme="majorEastAsia" w:hint="eastAsia"/>
                <w:szCs w:val="21"/>
              </w:rPr>
              <w:t>近三个月</w:t>
            </w:r>
            <w:r w:rsidRPr="00DA069C">
              <w:rPr>
                <w:rFonts w:asciiTheme="majorEastAsia" w:eastAsiaTheme="majorEastAsia" w:hAnsiTheme="majorEastAsia" w:hint="eastAsia"/>
                <w:szCs w:val="21"/>
              </w:rPr>
              <w:t>经</w:t>
            </w:r>
            <w:proofErr w:type="gramStart"/>
            <w:r w:rsidRPr="00DA069C">
              <w:rPr>
                <w:rFonts w:asciiTheme="majorEastAsia" w:eastAsiaTheme="majorEastAsia" w:hAnsiTheme="majorEastAsia" w:hint="eastAsia"/>
                <w:szCs w:val="21"/>
              </w:rPr>
              <w:t>人社部门</w:t>
            </w:r>
            <w:proofErr w:type="gramEnd"/>
            <w:r w:rsidRPr="00DA069C">
              <w:rPr>
                <w:rFonts w:asciiTheme="majorEastAsia" w:eastAsiaTheme="majorEastAsia" w:hAnsiTheme="majorEastAsia" w:hint="eastAsia"/>
                <w:szCs w:val="21"/>
              </w:rPr>
              <w:t>认定盖章的社会</w:t>
            </w:r>
            <w:r w:rsidRPr="00DA069C">
              <w:rPr>
                <w:rFonts w:asciiTheme="minorEastAsia" w:eastAsiaTheme="minorEastAsia" w:hAnsiTheme="minorEastAsia" w:hint="eastAsia"/>
                <w:szCs w:val="21"/>
              </w:rPr>
              <w:t>养老保险关系证明或退休证</w:t>
            </w:r>
            <w:r w:rsidRPr="00313413">
              <w:rPr>
                <w:rFonts w:asciiTheme="minorEastAsia" w:eastAsiaTheme="minorEastAsia" w:hAnsiTheme="minorEastAsia" w:hint="eastAsia"/>
                <w:szCs w:val="21"/>
              </w:rPr>
              <w:t>]的复印件并加盖投标人公章附于投标文件中。</w:t>
            </w:r>
          </w:p>
        </w:tc>
      </w:tr>
      <w:tr w:rsidR="00BD4CB9" w:rsidRPr="00FE56E1" w:rsidTr="0026001C">
        <w:trPr>
          <w:trHeight w:val="983"/>
          <w:jc w:val="center"/>
        </w:trPr>
        <w:tc>
          <w:tcPr>
            <w:tcW w:w="1012" w:type="dxa"/>
            <w:gridSpan w:val="2"/>
            <w:vMerge w:val="restart"/>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2.2.4（2）</w:t>
            </w:r>
          </w:p>
        </w:tc>
        <w:tc>
          <w:tcPr>
            <w:tcW w:w="1157" w:type="dxa"/>
            <w:vMerge w:val="restart"/>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监理大纲评分标准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监理方案内容、完整性和编制水平</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（6分）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（1）监理方案有针对性、内容完整的得3分，监理方案比较有针对性、内容比较完整的得2分，监理方案、内容较差的得1分，未提供或不满足不得分；</w:t>
            </w:r>
          </w:p>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（2）工程特点、实施难点、监理工作重点描述准确的得3分，工</w:t>
            </w:r>
            <w:r w:rsidRPr="00F804D0">
              <w:rPr>
                <w:rFonts w:asciiTheme="majorEastAsia" w:eastAsiaTheme="majorEastAsia" w:hAnsiTheme="majorEastAsia" w:hint="eastAsia"/>
                <w:szCs w:val="21"/>
              </w:rPr>
              <w:lastRenderedPageBreak/>
              <w:t>程特点、实施难点、监理工作重点</w:t>
            </w:r>
            <w:proofErr w:type="gramStart"/>
            <w:r w:rsidRPr="00F804D0">
              <w:rPr>
                <w:rFonts w:asciiTheme="majorEastAsia" w:eastAsiaTheme="majorEastAsia" w:hAnsiTheme="majorEastAsia" w:hint="eastAsia"/>
                <w:szCs w:val="21"/>
              </w:rPr>
              <w:t>描述较</w:t>
            </w:r>
            <w:proofErr w:type="gramEnd"/>
            <w:r w:rsidRPr="00F804D0">
              <w:rPr>
                <w:rFonts w:asciiTheme="majorEastAsia" w:eastAsiaTheme="majorEastAsia" w:hAnsiTheme="majorEastAsia" w:hint="eastAsia"/>
                <w:szCs w:val="21"/>
              </w:rPr>
              <w:t>准确的得2分，工程特点、实施难点、监理工作重点描述较差的得1分，未提供或不满足不得分。</w:t>
            </w:r>
          </w:p>
        </w:tc>
      </w:tr>
      <w:tr w:rsidR="00BD4CB9" w:rsidRPr="00FE56E1" w:rsidTr="00F938B5">
        <w:trPr>
          <w:trHeight w:val="1304"/>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工程质量保证措施</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w:t>
            </w:r>
            <w:r>
              <w:rPr>
                <w:rFonts w:asciiTheme="majorEastAsia" w:eastAsiaTheme="majorEastAsia" w:hAnsiTheme="majorEastAsia" w:hint="eastAsia"/>
                <w:szCs w:val="21"/>
              </w:rPr>
              <w:t>9</w:t>
            </w:r>
            <w:r w:rsidRPr="00F804D0">
              <w:rPr>
                <w:rFonts w:asciiTheme="majorEastAsia" w:eastAsiaTheme="majorEastAsia" w:hAnsiTheme="majorEastAsia"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0A49F6"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1）质量控制措施合理、流程科学、具有可操行性，能对工程质量进行有效控制的得3分，质量控制措施较合理、流程较科学、比较有可操行性，能对工程质量进行控制的得2分，质量控制措施较差、流程较差、没有可操行性，不能对工程质量进行有效控制的得1分，未提供或不满足不得分；</w:t>
            </w:r>
          </w:p>
          <w:p w:rsidR="00BD4CB9" w:rsidRPr="000A49F6"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（2）见证点、停止点等质量进行有效控制的得3分，见证点、停止点等质量进行能有效控制的得2分，见证点、停止点等质量进行不能有效控制的得1分，未提供或不满足不得分；</w:t>
            </w:r>
          </w:p>
          <w:p w:rsidR="00BD4CB9" w:rsidRPr="00F804D0"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3）主要分部分项工程质量控制要点明确，措施得当，有针对性的得3分，主要分部分项工程质量控制要点较明确，措施较得当，比较有针对性的得2分，主要分部分项工程质量控制要点较差，措施较差，没有针对性的得1分，未提供或不满足不得分。</w:t>
            </w:r>
          </w:p>
        </w:tc>
      </w:tr>
      <w:tr w:rsidR="00BD4CB9" w:rsidRPr="00FE56E1" w:rsidTr="00F938B5">
        <w:trPr>
          <w:trHeight w:val="1020"/>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工程进度保证措施</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（6分）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1）进度控制流程科学、具有可操行性能、能对工程进度进行有效的控制的得3分，进度控制流程较科学、比较有可操行性能、对工程进度进行有效的控制的得2分，进度控制流程较差、可操行性能较差、能对工程进度进行有效的控制较差的得1分，未提供或不满足不得分；</w:t>
            </w:r>
          </w:p>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（2）进度控制方法合理，措施得当，有针对性的3分，进度控制方法较合理，措施较得当，比较有针对性的2分，进度控制方法较差，措施较差，没有针对性的1分，未提供或不满足不得分。</w:t>
            </w:r>
          </w:p>
        </w:tc>
      </w:tr>
      <w:tr w:rsidR="00BD4CB9" w:rsidRPr="00FE56E1" w:rsidTr="0026001C">
        <w:trPr>
          <w:trHeight w:val="699"/>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0A49F6" w:rsidRDefault="00BD4CB9" w:rsidP="00FD1363">
            <w:pPr>
              <w:spacing w:line="320" w:lineRule="exact"/>
              <w:jc w:val="center"/>
              <w:rPr>
                <w:rFonts w:asciiTheme="majorEastAsia" w:eastAsiaTheme="majorEastAsia" w:hAnsiTheme="majorEastAsia"/>
                <w:szCs w:val="21"/>
              </w:rPr>
            </w:pPr>
            <w:r w:rsidRPr="000A49F6">
              <w:rPr>
                <w:rFonts w:asciiTheme="majorEastAsia" w:eastAsiaTheme="majorEastAsia" w:hAnsiTheme="majorEastAsia" w:hint="eastAsia"/>
                <w:szCs w:val="21"/>
              </w:rPr>
              <w:t>安全、文明控制措施</w:t>
            </w:r>
          </w:p>
          <w:p w:rsidR="00BD4CB9" w:rsidRPr="000A49F6" w:rsidRDefault="00BD4CB9" w:rsidP="00FD1363">
            <w:pPr>
              <w:spacing w:line="320" w:lineRule="exact"/>
              <w:jc w:val="center"/>
              <w:rPr>
                <w:rFonts w:asciiTheme="majorEastAsia" w:eastAsiaTheme="majorEastAsia" w:hAnsiTheme="majorEastAsia"/>
                <w:szCs w:val="21"/>
              </w:rPr>
            </w:pPr>
            <w:r w:rsidRPr="000A49F6">
              <w:rPr>
                <w:rFonts w:asciiTheme="majorEastAsia" w:eastAsiaTheme="majorEastAsia" w:hAnsiTheme="majorEastAsia" w:hint="eastAsia"/>
                <w:szCs w:val="21"/>
              </w:rPr>
              <w:t>(9分)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0A49F6"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1）施工安全控制流程科学、具有可操行性，能对施工安全进行有效的控制的得3分，施工安全控制流程较科学、比较有可操行性，对施工安全进行比较有效的控制的得2分，施工安全控制流程较差、可操行性较差，对施工安全进行不能有效的控制的得1分，未提供或不满足不得分；</w:t>
            </w:r>
          </w:p>
          <w:p w:rsidR="00BD4CB9" w:rsidRPr="000A49F6"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2）施工安全控制方法合理，措施得当，对施工安全的控制保障可靠，发生安全事故的处理程序妥当的得3分，施工安全控制方法较合理，措施较得当，对施工安全的控制保障比较可靠，发生安全事故的处理程序较妥当的得2分，施工安全控制方法较差，措施较差，对施工安全的控制保障较差，发生安全事故的处理程序较差的得1分，未提供或不满足不得分；</w:t>
            </w:r>
          </w:p>
          <w:p w:rsidR="00BD4CB9" w:rsidRPr="000A49F6" w:rsidRDefault="00BD4CB9" w:rsidP="00FD1363">
            <w:pPr>
              <w:spacing w:line="320" w:lineRule="exact"/>
              <w:rPr>
                <w:rFonts w:asciiTheme="majorEastAsia" w:eastAsiaTheme="majorEastAsia" w:hAnsiTheme="majorEastAsia"/>
                <w:szCs w:val="21"/>
              </w:rPr>
            </w:pPr>
            <w:r w:rsidRPr="000A49F6">
              <w:rPr>
                <w:rFonts w:asciiTheme="majorEastAsia" w:eastAsiaTheme="majorEastAsia" w:hAnsiTheme="majorEastAsia" w:hint="eastAsia"/>
                <w:szCs w:val="21"/>
              </w:rPr>
              <w:t>（3）文明施工管理的计划安排周密，能使对周围环境的影响得到有效的控制的得3分，文明施工管理的计划安排较周密，对周围环境的影响得到比较有效的控制的得2分，文明施工管理的计划</w:t>
            </w:r>
            <w:r w:rsidRPr="000A49F6">
              <w:rPr>
                <w:rFonts w:asciiTheme="majorEastAsia" w:eastAsiaTheme="majorEastAsia" w:hAnsiTheme="majorEastAsia" w:hint="eastAsia"/>
                <w:szCs w:val="21"/>
              </w:rPr>
              <w:lastRenderedPageBreak/>
              <w:t>安排较差，不能使对周围环境的影响得到有效的控制的得1分，未提供或不满足不得分。</w:t>
            </w:r>
          </w:p>
        </w:tc>
      </w:tr>
      <w:tr w:rsidR="00BD4CB9" w:rsidRPr="00FE56E1" w:rsidTr="00F938B5">
        <w:trPr>
          <w:trHeight w:val="1267"/>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工程投资控制措施</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(6分)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1）投资控制流程科学、具有可操作性，能对工程投资进行有效的控制的得3分，投资控制流程较科学、有可操作性，对工程投资进行比较有效的控制的得2分，投资控制流程较差、可操作性较差，对工程投资进行不能有效的控制的得1分未提供或不满足不得分；</w:t>
            </w:r>
          </w:p>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2）设计变更、索赔等工程造价控制方法得当，有针对性，能对工程投资进行有效的控制的得3分，设计变更、索赔等工程造价控制方法较得当，比较有针对性，对工程投资进行比较有效的控制的得2分，设计变更、索赔等工程造价控制方法较差，针对性较差，不能对工程投资进行有效的控制的得1分，未提供或不满足不得分。</w:t>
            </w:r>
          </w:p>
        </w:tc>
      </w:tr>
      <w:tr w:rsidR="00BD4CB9" w:rsidRPr="00FE56E1" w:rsidTr="00F938B5">
        <w:trPr>
          <w:trHeight w:val="680"/>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合同与信息管理措施</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(6分)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1）合同信息管理方法合理，措施可行，信息传递科学，能对监理工作产生很好的促进作用的得3分，合同信息管理方法较合理，措施较可行，信息传递较科学，对监理工作产生比较好的促进作用的得2分，合同信息管理方法较差，措施较差，信息传递不科学，不能对监理工作产生很好的促进作用的得1分未提供或不满足不得分；</w:t>
            </w:r>
          </w:p>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（2）档案资料管理流程科学的得3分，档案资料管理流程较科学的得2分，档案资料管理流程较差的得1分</w:t>
            </w:r>
            <w:r>
              <w:rPr>
                <w:rFonts w:asciiTheme="majorEastAsia" w:eastAsiaTheme="majorEastAsia" w:hAnsiTheme="majorEastAsia" w:hint="eastAsia"/>
                <w:szCs w:val="21"/>
              </w:rPr>
              <w:t>，</w:t>
            </w:r>
            <w:r w:rsidRPr="00F804D0">
              <w:rPr>
                <w:rFonts w:asciiTheme="majorEastAsia" w:eastAsiaTheme="majorEastAsia" w:hAnsiTheme="majorEastAsia" w:hint="eastAsia"/>
                <w:szCs w:val="21"/>
              </w:rPr>
              <w:t>未提供或不满足不得分。</w:t>
            </w:r>
          </w:p>
        </w:tc>
      </w:tr>
      <w:tr w:rsidR="00BD4CB9" w:rsidRPr="00FE56E1" w:rsidTr="00F938B5">
        <w:trPr>
          <w:trHeight w:val="680"/>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检测设备的配备情况</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检测设备配置能够满足工程检测要求的得3分，检测设备配置较能满足工程检测要求的得2分，检测设备配置不能满足工程检测要求的得1分，未提供或不满足不得分。</w:t>
            </w:r>
          </w:p>
        </w:tc>
      </w:tr>
      <w:tr w:rsidR="00BD4CB9" w:rsidRPr="00FE56E1" w:rsidTr="00F938B5">
        <w:trPr>
          <w:trHeight w:val="680"/>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人员配备情况</w:t>
            </w:r>
          </w:p>
          <w:p w:rsidR="00BD4CB9" w:rsidRPr="00F804D0" w:rsidRDefault="00BD4CB9" w:rsidP="00FD1363">
            <w:pPr>
              <w:spacing w:line="320" w:lineRule="exact"/>
              <w:jc w:val="center"/>
              <w:rPr>
                <w:rFonts w:asciiTheme="majorEastAsia" w:eastAsiaTheme="majorEastAsia" w:hAnsiTheme="majorEastAsia"/>
                <w:szCs w:val="21"/>
              </w:rPr>
            </w:pPr>
            <w:r w:rsidRPr="00F804D0">
              <w:rPr>
                <w:rFonts w:asciiTheme="majorEastAsia" w:eastAsiaTheme="majorEastAsia" w:hAnsiTheme="majorEastAsia" w:hint="eastAsia"/>
                <w:szCs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804D0" w:rsidRDefault="00BD4CB9" w:rsidP="00FD1363">
            <w:pPr>
              <w:spacing w:line="320" w:lineRule="exact"/>
              <w:rPr>
                <w:rFonts w:asciiTheme="majorEastAsia" w:eastAsiaTheme="majorEastAsia" w:hAnsiTheme="majorEastAsia"/>
                <w:szCs w:val="21"/>
              </w:rPr>
            </w:pPr>
            <w:r w:rsidRPr="00F804D0">
              <w:rPr>
                <w:rFonts w:asciiTheme="majorEastAsia" w:eastAsiaTheme="majorEastAsia" w:hAnsiTheme="majorEastAsia" w:hint="eastAsia"/>
                <w:szCs w:val="21"/>
              </w:rPr>
              <w:t>人员配备齐全、设置合理的得3分，人员配备较齐全、设置较合理的得2分，人员配备较差、设置较差的得1分</w:t>
            </w:r>
            <w:r>
              <w:rPr>
                <w:rFonts w:asciiTheme="majorEastAsia" w:eastAsiaTheme="majorEastAsia" w:hAnsiTheme="majorEastAsia" w:hint="eastAsia"/>
                <w:szCs w:val="21"/>
              </w:rPr>
              <w:t>，</w:t>
            </w:r>
            <w:r w:rsidRPr="00F804D0">
              <w:rPr>
                <w:rFonts w:asciiTheme="majorEastAsia" w:eastAsiaTheme="majorEastAsia" w:hAnsiTheme="majorEastAsia" w:hint="eastAsia"/>
                <w:szCs w:val="21"/>
              </w:rPr>
              <w:t>未提供或不满足不得分。</w:t>
            </w:r>
          </w:p>
        </w:tc>
      </w:tr>
      <w:tr w:rsidR="00BD4CB9" w:rsidRPr="00FE56E1" w:rsidTr="00F938B5">
        <w:trPr>
          <w:trHeight w:val="680"/>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BD4CB9" w:rsidRPr="00FE5FF5" w:rsidRDefault="00BD4CB9" w:rsidP="00FD1363">
            <w:pPr>
              <w:spacing w:line="320" w:lineRule="exact"/>
              <w:jc w:val="center"/>
              <w:rPr>
                <w:rFonts w:asciiTheme="majorEastAsia" w:eastAsiaTheme="majorEastAsia" w:hAnsiTheme="majorEastAsia"/>
                <w:szCs w:val="21"/>
              </w:rPr>
            </w:pPr>
            <w:r w:rsidRPr="00FE5FF5">
              <w:rPr>
                <w:rFonts w:asciiTheme="majorEastAsia" w:eastAsiaTheme="majorEastAsia" w:hAnsiTheme="majorEastAsia" w:hint="eastAsia"/>
                <w:szCs w:val="21"/>
              </w:rPr>
              <w:t>监理平行检测计划</w:t>
            </w:r>
          </w:p>
          <w:p w:rsidR="00BD4CB9" w:rsidRPr="00FE5FF5" w:rsidRDefault="00BD4CB9" w:rsidP="00FD1363">
            <w:pPr>
              <w:spacing w:line="320" w:lineRule="exact"/>
              <w:jc w:val="center"/>
              <w:rPr>
                <w:rFonts w:asciiTheme="majorEastAsia" w:eastAsiaTheme="majorEastAsia" w:hAnsiTheme="majorEastAsia"/>
                <w:szCs w:val="21"/>
              </w:rPr>
            </w:pPr>
            <w:r w:rsidRPr="00FE5FF5">
              <w:rPr>
                <w:rFonts w:asciiTheme="majorEastAsia" w:eastAsiaTheme="majorEastAsia" w:hAnsiTheme="majorEastAsia" w:hint="eastAsia"/>
                <w:szCs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BD4CB9" w:rsidRPr="00FE5FF5" w:rsidRDefault="00BD4CB9" w:rsidP="00FD1363">
            <w:pPr>
              <w:spacing w:line="320" w:lineRule="exact"/>
              <w:rPr>
                <w:rFonts w:asciiTheme="majorEastAsia" w:eastAsiaTheme="majorEastAsia" w:hAnsiTheme="majorEastAsia"/>
                <w:szCs w:val="21"/>
              </w:rPr>
            </w:pPr>
            <w:r w:rsidRPr="00FE5FF5">
              <w:rPr>
                <w:rFonts w:asciiTheme="majorEastAsia" w:eastAsiaTheme="majorEastAsia" w:hAnsiTheme="majorEastAsia" w:hint="eastAsia"/>
                <w:szCs w:val="21"/>
              </w:rPr>
              <w:t>检测计划满足工程检测要求的得3分，检测计划</w:t>
            </w:r>
            <w:proofErr w:type="gramStart"/>
            <w:r w:rsidRPr="00FE5FF5">
              <w:rPr>
                <w:rFonts w:asciiTheme="majorEastAsia" w:eastAsiaTheme="majorEastAsia" w:hAnsiTheme="majorEastAsia" w:hint="eastAsia"/>
                <w:szCs w:val="21"/>
              </w:rPr>
              <w:t>较满足</w:t>
            </w:r>
            <w:proofErr w:type="gramEnd"/>
            <w:r w:rsidRPr="00FE5FF5">
              <w:rPr>
                <w:rFonts w:asciiTheme="majorEastAsia" w:eastAsiaTheme="majorEastAsia" w:hAnsiTheme="majorEastAsia" w:hint="eastAsia"/>
                <w:szCs w:val="21"/>
              </w:rPr>
              <w:t>工程检测要求的得2分，检测计划不能满足工程检测要求的得1分，未提供或不满足不得分。</w:t>
            </w:r>
          </w:p>
        </w:tc>
      </w:tr>
      <w:tr w:rsidR="00D0515A" w:rsidRPr="00FE56E1" w:rsidTr="003C5258">
        <w:trPr>
          <w:trHeight w:val="699"/>
          <w:jc w:val="center"/>
        </w:trPr>
        <w:tc>
          <w:tcPr>
            <w:tcW w:w="1012" w:type="dxa"/>
            <w:gridSpan w:val="2"/>
            <w:tcBorders>
              <w:top w:val="single" w:sz="4" w:space="0" w:color="auto"/>
              <w:bottom w:val="single" w:sz="4" w:space="0" w:color="auto"/>
              <w:right w:val="single" w:sz="4" w:space="0" w:color="auto"/>
            </w:tcBorders>
            <w:vAlign w:val="center"/>
          </w:tcPr>
          <w:p w:rsidR="00D0515A" w:rsidRPr="00FE56E1" w:rsidRDefault="00D0515A">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2.2.4（3）</w:t>
            </w:r>
          </w:p>
        </w:tc>
        <w:tc>
          <w:tcPr>
            <w:tcW w:w="1157" w:type="dxa"/>
            <w:tcBorders>
              <w:top w:val="single" w:sz="4" w:space="0" w:color="auto"/>
              <w:bottom w:val="single" w:sz="4" w:space="0" w:color="auto"/>
              <w:right w:val="single" w:sz="4" w:space="0" w:color="auto"/>
            </w:tcBorders>
            <w:vAlign w:val="center"/>
          </w:tcPr>
          <w:p w:rsidR="00D0515A" w:rsidRPr="00FE56E1" w:rsidRDefault="00D0515A">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t>投标报价评分标准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FE56E1" w:rsidRDefault="00D0515A" w:rsidP="00451BF1">
            <w:pPr>
              <w:pStyle w:val="Normal2"/>
              <w:jc w:val="center"/>
              <w:rPr>
                <w:rFonts w:asciiTheme="majorEastAsia" w:eastAsiaTheme="majorEastAsia" w:hAnsiTheme="majorEastAsia" w:cs="Arial"/>
                <w:sz w:val="21"/>
              </w:rPr>
            </w:pPr>
            <w:r w:rsidRPr="00FE56E1">
              <w:rPr>
                <w:rFonts w:asciiTheme="majorEastAsia" w:eastAsiaTheme="majorEastAsia" w:hAnsiTheme="majorEastAsia" w:cs="Arial" w:hint="eastAsia"/>
                <w:sz w:val="21"/>
              </w:rPr>
              <w:t>投标报价得分</w:t>
            </w:r>
          </w:p>
          <w:p w:rsidR="00D0515A" w:rsidRPr="00FE56E1" w:rsidRDefault="00D0515A" w:rsidP="00D0515A">
            <w:pPr>
              <w:pStyle w:val="Normal1"/>
              <w:ind w:leftChars="38" w:left="80"/>
              <w:jc w:val="center"/>
              <w:rPr>
                <w:rFonts w:asciiTheme="majorEastAsia" w:eastAsiaTheme="majorEastAsia" w:hAnsiTheme="majorEastAsia" w:cs="Arial"/>
                <w:sz w:val="21"/>
              </w:rPr>
            </w:pPr>
            <w:r w:rsidRPr="00FE56E1">
              <w:rPr>
                <w:rFonts w:asciiTheme="majorEastAsia" w:eastAsiaTheme="majorEastAsia" w:hAnsiTheme="majorEastAsia" w:cs="Arial" w:hint="eastAsia"/>
                <w:sz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FE56E1" w:rsidRDefault="00D0515A" w:rsidP="00D0515A">
            <w:pPr>
              <w:spacing w:line="320" w:lineRule="exact"/>
              <w:rPr>
                <w:rFonts w:asciiTheme="majorEastAsia" w:eastAsiaTheme="majorEastAsia" w:hAnsiTheme="majorEastAsia"/>
                <w:szCs w:val="21"/>
              </w:rPr>
            </w:pPr>
            <w:proofErr w:type="gramStart"/>
            <w:r w:rsidRPr="00FE56E1">
              <w:rPr>
                <w:rFonts w:asciiTheme="majorEastAsia" w:eastAsiaTheme="majorEastAsia" w:hAnsiTheme="majorEastAsia" w:hint="eastAsia"/>
                <w:szCs w:val="21"/>
              </w:rPr>
              <w:t>当有效</w:t>
            </w:r>
            <w:proofErr w:type="gramEnd"/>
            <w:r w:rsidRPr="00FE56E1">
              <w:rPr>
                <w:rFonts w:asciiTheme="majorEastAsia" w:eastAsiaTheme="majorEastAsia" w:hAnsiTheme="majorEastAsia" w:hint="eastAsia"/>
                <w:szCs w:val="21"/>
              </w:rPr>
              <w:t>投标家数为</w:t>
            </w:r>
            <w:r w:rsidRPr="00FE56E1">
              <w:rPr>
                <w:rFonts w:asciiTheme="majorEastAsia" w:eastAsiaTheme="majorEastAsia" w:hAnsiTheme="majorEastAsia"/>
                <w:szCs w:val="21"/>
              </w:rPr>
              <w:t>5</w:t>
            </w:r>
            <w:r w:rsidRPr="00FE56E1">
              <w:rPr>
                <w:rFonts w:asciiTheme="majorEastAsia" w:eastAsiaTheme="majorEastAsia" w:hAnsiTheme="majorEastAsia" w:hint="eastAsia"/>
                <w:szCs w:val="21"/>
              </w:rPr>
              <w:t>家以上（含</w:t>
            </w:r>
            <w:r w:rsidRPr="00FE56E1">
              <w:rPr>
                <w:rFonts w:asciiTheme="majorEastAsia" w:eastAsiaTheme="majorEastAsia" w:hAnsiTheme="majorEastAsia"/>
                <w:szCs w:val="21"/>
              </w:rPr>
              <w:t>5</w:t>
            </w:r>
            <w:r w:rsidRPr="00FE56E1">
              <w:rPr>
                <w:rFonts w:asciiTheme="majorEastAsia" w:eastAsiaTheme="majorEastAsia" w:hAnsiTheme="majorEastAsia" w:hint="eastAsia"/>
                <w:szCs w:val="21"/>
              </w:rPr>
              <w:t>家）时，去掉最高和最低投标报价，取其余投标报价的算术平均值为评标基准价。</w:t>
            </w:r>
            <w:proofErr w:type="gramStart"/>
            <w:r w:rsidRPr="00FE56E1">
              <w:rPr>
                <w:rFonts w:asciiTheme="majorEastAsia" w:eastAsiaTheme="majorEastAsia" w:hAnsiTheme="majorEastAsia" w:hint="eastAsia"/>
                <w:szCs w:val="21"/>
              </w:rPr>
              <w:t>当有效</w:t>
            </w:r>
            <w:proofErr w:type="gramEnd"/>
            <w:r w:rsidRPr="00FE56E1">
              <w:rPr>
                <w:rFonts w:asciiTheme="majorEastAsia" w:eastAsiaTheme="majorEastAsia" w:hAnsiTheme="majorEastAsia" w:hint="eastAsia"/>
                <w:szCs w:val="21"/>
              </w:rPr>
              <w:t>投标家数为</w:t>
            </w:r>
            <w:r w:rsidRPr="00FE56E1">
              <w:rPr>
                <w:rFonts w:asciiTheme="majorEastAsia" w:eastAsiaTheme="majorEastAsia" w:hAnsiTheme="majorEastAsia"/>
                <w:szCs w:val="21"/>
              </w:rPr>
              <w:t>5</w:t>
            </w:r>
            <w:r w:rsidRPr="00FE56E1">
              <w:rPr>
                <w:rFonts w:asciiTheme="majorEastAsia" w:eastAsiaTheme="majorEastAsia" w:hAnsiTheme="majorEastAsia" w:hint="eastAsia"/>
                <w:szCs w:val="21"/>
              </w:rPr>
              <w:t>家以下时，所有投标报价的算术平均值为评标基准价。</w:t>
            </w:r>
          </w:p>
          <w:p w:rsidR="00D0515A" w:rsidRPr="00FE56E1" w:rsidRDefault="00D0515A" w:rsidP="00D0515A">
            <w:pPr>
              <w:spacing w:line="320" w:lineRule="exact"/>
              <w:rPr>
                <w:rFonts w:asciiTheme="majorEastAsia" w:eastAsiaTheme="majorEastAsia" w:hAnsiTheme="majorEastAsia"/>
                <w:szCs w:val="21"/>
              </w:rPr>
            </w:pPr>
            <w:r w:rsidRPr="00FE56E1">
              <w:rPr>
                <w:rFonts w:asciiTheme="majorEastAsia" w:eastAsiaTheme="majorEastAsia" w:hAnsiTheme="majorEastAsia" w:hint="eastAsia"/>
                <w:szCs w:val="21"/>
              </w:rPr>
              <w:t>基准价为10分，各投标人报价与基准价相比，每高于</w:t>
            </w:r>
            <w:r w:rsidRPr="00FE56E1">
              <w:rPr>
                <w:rFonts w:asciiTheme="majorEastAsia" w:eastAsiaTheme="majorEastAsia" w:hAnsiTheme="majorEastAsia"/>
                <w:szCs w:val="21"/>
              </w:rPr>
              <w:t>1%</w:t>
            </w:r>
            <w:r w:rsidRPr="00FE56E1">
              <w:rPr>
                <w:rFonts w:asciiTheme="majorEastAsia" w:eastAsiaTheme="majorEastAsia" w:hAnsiTheme="majorEastAsia" w:hint="eastAsia"/>
                <w:szCs w:val="21"/>
              </w:rPr>
              <w:t>扣0.2分，每低于</w:t>
            </w:r>
            <w:r w:rsidRPr="00FE56E1">
              <w:rPr>
                <w:rFonts w:asciiTheme="majorEastAsia" w:eastAsiaTheme="majorEastAsia" w:hAnsiTheme="majorEastAsia"/>
                <w:szCs w:val="21"/>
              </w:rPr>
              <w:t>1%</w:t>
            </w:r>
            <w:r w:rsidRPr="00FE56E1">
              <w:rPr>
                <w:rFonts w:asciiTheme="majorEastAsia" w:eastAsiaTheme="majorEastAsia" w:hAnsiTheme="majorEastAsia" w:hint="eastAsia"/>
                <w:szCs w:val="21"/>
              </w:rPr>
              <w:t>扣0.1分（不足一个百分点的，按比例计算），保留</w:t>
            </w:r>
            <w:r w:rsidRPr="00FE56E1">
              <w:rPr>
                <w:rFonts w:asciiTheme="majorEastAsia" w:eastAsiaTheme="majorEastAsia" w:hAnsiTheme="majorEastAsia"/>
                <w:szCs w:val="21"/>
              </w:rPr>
              <w:t>2</w:t>
            </w:r>
            <w:r w:rsidRPr="00FE56E1">
              <w:rPr>
                <w:rFonts w:asciiTheme="majorEastAsia" w:eastAsiaTheme="majorEastAsia" w:hAnsiTheme="majorEastAsia" w:hint="eastAsia"/>
                <w:szCs w:val="21"/>
              </w:rPr>
              <w:t>位小数。</w:t>
            </w:r>
          </w:p>
        </w:tc>
      </w:tr>
      <w:tr w:rsidR="00BD4CB9" w:rsidRPr="00FE56E1" w:rsidTr="00F938B5">
        <w:trPr>
          <w:trHeight w:val="1074"/>
          <w:jc w:val="center"/>
        </w:trPr>
        <w:tc>
          <w:tcPr>
            <w:tcW w:w="1012" w:type="dxa"/>
            <w:gridSpan w:val="2"/>
            <w:vMerge w:val="restart"/>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r w:rsidRPr="00FE56E1">
              <w:rPr>
                <w:rFonts w:asciiTheme="majorEastAsia" w:eastAsiaTheme="majorEastAsia" w:hAnsiTheme="majorEastAsia" w:hint="eastAsia"/>
                <w:color w:val="000000"/>
                <w:spacing w:val="-7"/>
              </w:rPr>
              <w:lastRenderedPageBreak/>
              <w:t>2.2.4（4）</w:t>
            </w:r>
          </w:p>
        </w:tc>
        <w:tc>
          <w:tcPr>
            <w:tcW w:w="1157" w:type="dxa"/>
            <w:vMerge w:val="restart"/>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其他因素评分标准</w:t>
            </w:r>
          </w:p>
        </w:tc>
        <w:tc>
          <w:tcPr>
            <w:tcW w:w="2170" w:type="dxa"/>
            <w:tcBorders>
              <w:top w:val="single" w:sz="4" w:space="0" w:color="auto"/>
              <w:left w:val="single" w:sz="4" w:space="0" w:color="auto"/>
              <w:right w:val="single" w:sz="4" w:space="0" w:color="auto"/>
            </w:tcBorders>
            <w:vAlign w:val="center"/>
          </w:tcPr>
          <w:p w:rsidR="00BD4CB9" w:rsidRDefault="00BD4CB9" w:rsidP="00FD1363">
            <w:pPr>
              <w:spacing w:line="320" w:lineRule="exact"/>
              <w:jc w:val="center"/>
              <w:rPr>
                <w:rFonts w:asciiTheme="majorEastAsia" w:eastAsiaTheme="majorEastAsia" w:hAnsiTheme="majorEastAsia"/>
                <w:szCs w:val="21"/>
              </w:rPr>
            </w:pPr>
            <w:r w:rsidRPr="001D3B81">
              <w:rPr>
                <w:rFonts w:asciiTheme="majorEastAsia" w:eastAsiaTheme="majorEastAsia" w:hAnsiTheme="majorEastAsia" w:hint="eastAsia"/>
                <w:szCs w:val="21"/>
              </w:rPr>
              <w:t>财务状况</w:t>
            </w:r>
          </w:p>
          <w:p w:rsidR="00BD4CB9" w:rsidRPr="00074969" w:rsidRDefault="00BD4CB9" w:rsidP="003C5258">
            <w:pPr>
              <w:spacing w:line="320" w:lineRule="exact"/>
              <w:jc w:val="center"/>
              <w:rPr>
                <w:rFonts w:asciiTheme="majorEastAsia" w:eastAsiaTheme="majorEastAsia" w:hAnsiTheme="majorEastAsia"/>
                <w:szCs w:val="21"/>
                <w:highlight w:val="yellow"/>
              </w:rPr>
            </w:pPr>
            <w:r w:rsidRPr="001D3B81">
              <w:rPr>
                <w:rFonts w:asciiTheme="majorEastAsia" w:eastAsiaTheme="majorEastAsia" w:hAnsiTheme="majorEastAsia" w:hint="eastAsia"/>
                <w:szCs w:val="21"/>
              </w:rPr>
              <w:t>（</w:t>
            </w:r>
            <w:r w:rsidR="003C5258">
              <w:rPr>
                <w:rFonts w:asciiTheme="majorEastAsia" w:eastAsiaTheme="majorEastAsia" w:hAnsiTheme="majorEastAsia" w:hint="eastAsia"/>
                <w:szCs w:val="21"/>
              </w:rPr>
              <w:t>4</w:t>
            </w:r>
            <w:r w:rsidRPr="001D3B81">
              <w:rPr>
                <w:rFonts w:asciiTheme="majorEastAsia" w:eastAsiaTheme="majorEastAsia" w:hAnsiTheme="majorEastAsia" w:hint="eastAsia"/>
                <w:szCs w:val="21"/>
              </w:rPr>
              <w:t>分）</w:t>
            </w:r>
          </w:p>
        </w:tc>
        <w:tc>
          <w:tcPr>
            <w:tcW w:w="6175" w:type="dxa"/>
            <w:tcBorders>
              <w:top w:val="single" w:sz="4" w:space="0" w:color="auto"/>
              <w:left w:val="single" w:sz="4" w:space="0" w:color="auto"/>
              <w:right w:val="single" w:sz="4" w:space="0" w:color="auto"/>
            </w:tcBorders>
            <w:vAlign w:val="center"/>
          </w:tcPr>
          <w:p w:rsidR="00BD4CB9" w:rsidRPr="001D3B81" w:rsidRDefault="00BD4CB9" w:rsidP="00FD1363">
            <w:pPr>
              <w:spacing w:line="320" w:lineRule="exact"/>
              <w:jc w:val="left"/>
              <w:rPr>
                <w:rFonts w:asciiTheme="majorEastAsia" w:eastAsiaTheme="majorEastAsia" w:hAnsiTheme="majorEastAsia"/>
                <w:szCs w:val="21"/>
              </w:rPr>
            </w:pPr>
            <w:r w:rsidRPr="001D3B81">
              <w:rPr>
                <w:rFonts w:asciiTheme="majorEastAsia" w:eastAsiaTheme="majorEastAsia" w:hAnsiTheme="majorEastAsia" w:hint="eastAsia"/>
                <w:szCs w:val="21"/>
              </w:rPr>
              <w:t>近三年（20</w:t>
            </w:r>
            <w:r>
              <w:rPr>
                <w:rFonts w:asciiTheme="majorEastAsia" w:eastAsiaTheme="majorEastAsia" w:hAnsiTheme="majorEastAsia" w:hint="eastAsia"/>
                <w:szCs w:val="21"/>
              </w:rPr>
              <w:t>20</w:t>
            </w:r>
            <w:r w:rsidRPr="001D3B81">
              <w:rPr>
                <w:rFonts w:asciiTheme="majorEastAsia" w:eastAsiaTheme="majorEastAsia" w:hAnsiTheme="majorEastAsia" w:hint="eastAsia"/>
                <w:szCs w:val="21"/>
              </w:rPr>
              <w:t>年、202</w:t>
            </w:r>
            <w:r>
              <w:rPr>
                <w:rFonts w:asciiTheme="majorEastAsia" w:eastAsiaTheme="majorEastAsia" w:hAnsiTheme="majorEastAsia" w:hint="eastAsia"/>
                <w:szCs w:val="21"/>
              </w:rPr>
              <w:t>1</w:t>
            </w:r>
            <w:r w:rsidRPr="001D3B81">
              <w:rPr>
                <w:rFonts w:asciiTheme="majorEastAsia" w:eastAsiaTheme="majorEastAsia" w:hAnsiTheme="majorEastAsia" w:hint="eastAsia"/>
                <w:szCs w:val="21"/>
              </w:rPr>
              <w:t>年、202</w:t>
            </w:r>
            <w:r>
              <w:rPr>
                <w:rFonts w:asciiTheme="majorEastAsia" w:eastAsiaTheme="majorEastAsia" w:hAnsiTheme="majorEastAsia" w:hint="eastAsia"/>
                <w:szCs w:val="21"/>
              </w:rPr>
              <w:t>2</w:t>
            </w:r>
            <w:r w:rsidRPr="001D3B81">
              <w:rPr>
                <w:rFonts w:asciiTheme="majorEastAsia" w:eastAsiaTheme="majorEastAsia" w:hAnsiTheme="majorEastAsia" w:hint="eastAsia"/>
                <w:szCs w:val="21"/>
              </w:rPr>
              <w:t>年）</w:t>
            </w:r>
            <w:r w:rsidR="009E6A2E" w:rsidRPr="009E6A2E">
              <w:rPr>
                <w:rFonts w:asciiTheme="majorEastAsia" w:eastAsiaTheme="majorEastAsia" w:hAnsiTheme="majorEastAsia" w:hint="eastAsia"/>
                <w:szCs w:val="21"/>
              </w:rPr>
              <w:t>3年均盈利</w:t>
            </w:r>
            <w:r w:rsidR="009E6A2E">
              <w:rPr>
                <w:rFonts w:asciiTheme="majorEastAsia" w:eastAsiaTheme="majorEastAsia" w:hAnsiTheme="majorEastAsia" w:hint="eastAsia"/>
                <w:szCs w:val="21"/>
              </w:rPr>
              <w:t>的，</w:t>
            </w:r>
            <w:r w:rsidRPr="001D3B81">
              <w:rPr>
                <w:rFonts w:asciiTheme="majorEastAsia" w:eastAsiaTheme="majorEastAsia" w:hAnsiTheme="majorEastAsia" w:hint="eastAsia"/>
                <w:szCs w:val="21"/>
              </w:rPr>
              <w:t>得</w:t>
            </w:r>
            <w:r w:rsidR="003C5258">
              <w:rPr>
                <w:rFonts w:asciiTheme="majorEastAsia" w:eastAsiaTheme="majorEastAsia" w:hAnsiTheme="majorEastAsia" w:hint="eastAsia"/>
                <w:szCs w:val="21"/>
              </w:rPr>
              <w:t>4</w:t>
            </w:r>
            <w:r w:rsidRPr="001D3B81">
              <w:rPr>
                <w:rFonts w:asciiTheme="majorEastAsia" w:eastAsiaTheme="majorEastAsia" w:hAnsiTheme="majorEastAsia" w:hint="eastAsia"/>
                <w:szCs w:val="21"/>
              </w:rPr>
              <w:t>分。</w:t>
            </w:r>
          </w:p>
          <w:p w:rsidR="00BD4CB9" w:rsidRPr="00074969" w:rsidRDefault="00BD4CB9" w:rsidP="000F6C56">
            <w:pPr>
              <w:spacing w:line="320" w:lineRule="exact"/>
              <w:jc w:val="left"/>
              <w:rPr>
                <w:rFonts w:asciiTheme="majorEastAsia" w:eastAsiaTheme="majorEastAsia" w:hAnsiTheme="majorEastAsia"/>
                <w:szCs w:val="21"/>
                <w:highlight w:val="yellow"/>
              </w:rPr>
            </w:pPr>
            <w:r w:rsidRPr="001D3B81">
              <w:rPr>
                <w:rFonts w:asciiTheme="majorEastAsia" w:eastAsiaTheme="majorEastAsia" w:hAnsiTheme="majorEastAsia" w:hint="eastAsia"/>
                <w:szCs w:val="21"/>
              </w:rPr>
              <w:t>注：</w:t>
            </w:r>
            <w:r w:rsidR="000F6C56">
              <w:rPr>
                <w:rFonts w:asciiTheme="majorEastAsia" w:eastAsiaTheme="majorEastAsia" w:hAnsiTheme="majorEastAsia" w:hint="eastAsia"/>
                <w:szCs w:val="21"/>
              </w:rPr>
              <w:t>[</w:t>
            </w:r>
            <w:r w:rsidR="000F6C56" w:rsidRPr="001D3B81">
              <w:rPr>
                <w:rFonts w:asciiTheme="majorEastAsia" w:eastAsiaTheme="majorEastAsia" w:hAnsiTheme="majorEastAsia" w:hint="eastAsia"/>
                <w:szCs w:val="21"/>
              </w:rPr>
              <w:t>财务审计报告</w:t>
            </w:r>
            <w:r w:rsidR="000F6C56">
              <w:rPr>
                <w:rFonts w:asciiTheme="majorEastAsia" w:eastAsiaTheme="majorEastAsia" w:hAnsiTheme="majorEastAsia" w:hint="eastAsia"/>
                <w:szCs w:val="21"/>
              </w:rPr>
              <w:t>]</w:t>
            </w:r>
            <w:r w:rsidR="000F6C56">
              <w:rPr>
                <w:rFonts w:hint="eastAsia"/>
              </w:rPr>
              <w:t xml:space="preserve"> </w:t>
            </w:r>
            <w:r w:rsidR="000F6C56" w:rsidRPr="000F6C56">
              <w:rPr>
                <w:rFonts w:asciiTheme="majorEastAsia" w:eastAsiaTheme="majorEastAsia" w:hAnsiTheme="majorEastAsia" w:hint="eastAsia"/>
                <w:szCs w:val="21"/>
              </w:rPr>
              <w:t>的复印件加盖投标人公章附于投标文件中。</w:t>
            </w:r>
            <w:r w:rsidRPr="001D3B81">
              <w:rPr>
                <w:rFonts w:asciiTheme="majorEastAsia" w:eastAsiaTheme="majorEastAsia" w:hAnsiTheme="majorEastAsia" w:hint="eastAsia"/>
                <w:szCs w:val="21"/>
              </w:rPr>
              <w:t>（若为新成立企业，需提供成立至今的财务审计报告）。</w:t>
            </w:r>
          </w:p>
        </w:tc>
      </w:tr>
      <w:tr w:rsidR="00BD4CB9" w:rsidRPr="00FE56E1" w:rsidTr="00F938B5">
        <w:trPr>
          <w:trHeight w:val="1074"/>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szCs w:val="21"/>
              </w:rPr>
            </w:pPr>
          </w:p>
        </w:tc>
        <w:tc>
          <w:tcPr>
            <w:tcW w:w="2170" w:type="dxa"/>
            <w:tcBorders>
              <w:top w:val="single" w:sz="4" w:space="0" w:color="auto"/>
              <w:left w:val="single" w:sz="4" w:space="0" w:color="auto"/>
              <w:right w:val="single" w:sz="4" w:space="0" w:color="auto"/>
            </w:tcBorders>
            <w:vAlign w:val="center"/>
          </w:tcPr>
          <w:p w:rsidR="00BD4CB9" w:rsidRDefault="00BD4CB9" w:rsidP="00FD1363">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获奖</w:t>
            </w:r>
          </w:p>
          <w:p w:rsidR="00BD4CB9" w:rsidRPr="00313413" w:rsidRDefault="00BD4CB9" w:rsidP="003C5258">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r w:rsidR="003C5258">
              <w:rPr>
                <w:rFonts w:asciiTheme="majorEastAsia" w:eastAsiaTheme="majorEastAsia" w:hAnsiTheme="majorEastAsia" w:hint="eastAsia"/>
                <w:szCs w:val="21"/>
              </w:rPr>
              <w:t>4</w:t>
            </w:r>
            <w:r>
              <w:rPr>
                <w:rFonts w:asciiTheme="majorEastAsia" w:eastAsiaTheme="majorEastAsia" w:hAnsiTheme="majorEastAsia" w:hint="eastAsia"/>
                <w:szCs w:val="21"/>
              </w:rPr>
              <w:t>分）</w:t>
            </w:r>
          </w:p>
        </w:tc>
        <w:tc>
          <w:tcPr>
            <w:tcW w:w="6175" w:type="dxa"/>
            <w:tcBorders>
              <w:top w:val="single" w:sz="4" w:space="0" w:color="auto"/>
              <w:left w:val="single" w:sz="4" w:space="0" w:color="auto"/>
              <w:right w:val="single" w:sz="4" w:space="0" w:color="auto"/>
            </w:tcBorders>
            <w:vAlign w:val="center"/>
          </w:tcPr>
          <w:p w:rsidR="00BD4CB9" w:rsidRDefault="00BD4CB9" w:rsidP="00FD1363">
            <w:pPr>
              <w:spacing w:line="320" w:lineRule="exact"/>
              <w:jc w:val="left"/>
              <w:rPr>
                <w:rFonts w:asciiTheme="majorEastAsia" w:eastAsiaTheme="majorEastAsia" w:hAnsiTheme="majorEastAsia"/>
                <w:szCs w:val="21"/>
              </w:rPr>
            </w:pPr>
            <w:r w:rsidRPr="00B621F7">
              <w:rPr>
                <w:rFonts w:asciiTheme="majorEastAsia" w:eastAsiaTheme="majorEastAsia" w:hAnsiTheme="majorEastAsia" w:hint="eastAsia"/>
                <w:szCs w:val="21"/>
              </w:rPr>
              <w:t>2019年1月1日</w:t>
            </w:r>
            <w:r>
              <w:rPr>
                <w:rFonts w:asciiTheme="majorEastAsia" w:eastAsiaTheme="majorEastAsia" w:hAnsiTheme="majorEastAsia" w:hint="eastAsia"/>
                <w:szCs w:val="21"/>
              </w:rPr>
              <w:t>至今，投标人</w:t>
            </w:r>
            <w:r w:rsidRPr="00D41FDE">
              <w:rPr>
                <w:rFonts w:asciiTheme="majorEastAsia" w:eastAsiaTheme="majorEastAsia" w:hAnsiTheme="majorEastAsia" w:hint="eastAsia"/>
                <w:szCs w:val="21"/>
              </w:rPr>
              <w:t>获得中国水利工程优质大禹奖的得</w:t>
            </w:r>
            <w:r w:rsidR="003C5258">
              <w:rPr>
                <w:rFonts w:asciiTheme="majorEastAsia" w:eastAsiaTheme="majorEastAsia" w:hAnsiTheme="majorEastAsia" w:hint="eastAsia"/>
                <w:szCs w:val="21"/>
              </w:rPr>
              <w:t>4</w:t>
            </w:r>
            <w:r w:rsidRPr="00D41FDE">
              <w:rPr>
                <w:rFonts w:asciiTheme="majorEastAsia" w:eastAsiaTheme="majorEastAsia" w:hAnsiTheme="majorEastAsia" w:hint="eastAsia"/>
                <w:szCs w:val="21"/>
              </w:rPr>
              <w:t>分</w:t>
            </w:r>
            <w:r>
              <w:rPr>
                <w:rFonts w:asciiTheme="majorEastAsia" w:eastAsiaTheme="majorEastAsia" w:hAnsiTheme="majorEastAsia" w:hint="eastAsia"/>
                <w:szCs w:val="21"/>
              </w:rPr>
              <w:t>。</w:t>
            </w:r>
          </w:p>
          <w:p w:rsidR="00BD4CB9" w:rsidRPr="00DA069C" w:rsidRDefault="00BD4CB9" w:rsidP="00FD1363">
            <w:pPr>
              <w:spacing w:line="320" w:lineRule="exact"/>
              <w:jc w:val="left"/>
              <w:rPr>
                <w:rFonts w:asciiTheme="minorEastAsia" w:eastAsiaTheme="minorEastAsia" w:hAnsiTheme="minorEastAsia"/>
                <w:szCs w:val="21"/>
              </w:rPr>
            </w:pPr>
            <w:r>
              <w:rPr>
                <w:rFonts w:asciiTheme="majorEastAsia" w:eastAsiaTheme="majorEastAsia" w:hAnsiTheme="majorEastAsia" w:hint="eastAsia"/>
                <w:szCs w:val="21"/>
              </w:rPr>
              <w:t>注：[证书或文件]</w:t>
            </w:r>
            <w:r w:rsidRPr="00313413">
              <w:rPr>
                <w:rFonts w:asciiTheme="majorEastAsia" w:eastAsiaTheme="majorEastAsia" w:hAnsiTheme="majorEastAsia" w:hint="eastAsia"/>
                <w:szCs w:val="21"/>
              </w:rPr>
              <w:t>的复印件加盖投标人公章附于投标文件中。</w:t>
            </w:r>
          </w:p>
        </w:tc>
      </w:tr>
      <w:tr w:rsidR="00BD4CB9" w:rsidRPr="00FE56E1" w:rsidTr="00F938B5">
        <w:trPr>
          <w:trHeight w:val="1074"/>
          <w:jc w:val="center"/>
        </w:trPr>
        <w:tc>
          <w:tcPr>
            <w:tcW w:w="1012" w:type="dxa"/>
            <w:gridSpan w:val="2"/>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color w:val="000000"/>
                <w:spacing w:val="-7"/>
              </w:rPr>
            </w:pPr>
          </w:p>
        </w:tc>
        <w:tc>
          <w:tcPr>
            <w:tcW w:w="1157" w:type="dxa"/>
            <w:vMerge/>
            <w:tcBorders>
              <w:top w:val="single" w:sz="4" w:space="0" w:color="auto"/>
              <w:right w:val="single" w:sz="4" w:space="0" w:color="auto"/>
            </w:tcBorders>
            <w:vAlign w:val="center"/>
          </w:tcPr>
          <w:p w:rsidR="00BD4CB9" w:rsidRPr="00FE56E1" w:rsidRDefault="00BD4CB9">
            <w:pPr>
              <w:spacing w:line="320" w:lineRule="exact"/>
              <w:jc w:val="center"/>
              <w:rPr>
                <w:rFonts w:asciiTheme="majorEastAsia" w:eastAsiaTheme="majorEastAsia" w:hAnsiTheme="majorEastAsia"/>
                <w:szCs w:val="21"/>
              </w:rPr>
            </w:pPr>
          </w:p>
        </w:tc>
        <w:tc>
          <w:tcPr>
            <w:tcW w:w="2170" w:type="dxa"/>
            <w:tcBorders>
              <w:top w:val="single" w:sz="4" w:space="0" w:color="auto"/>
              <w:left w:val="single" w:sz="4" w:space="0" w:color="auto"/>
              <w:right w:val="single" w:sz="4" w:space="0" w:color="auto"/>
            </w:tcBorders>
            <w:vAlign w:val="center"/>
          </w:tcPr>
          <w:p w:rsidR="00BD4CB9" w:rsidRPr="00D41FDE" w:rsidRDefault="00BD4CB9" w:rsidP="00FD1363">
            <w:pPr>
              <w:spacing w:line="320" w:lineRule="exact"/>
              <w:jc w:val="center"/>
              <w:rPr>
                <w:rFonts w:asciiTheme="majorEastAsia" w:eastAsiaTheme="majorEastAsia" w:hAnsiTheme="majorEastAsia"/>
                <w:szCs w:val="21"/>
              </w:rPr>
            </w:pPr>
            <w:r w:rsidRPr="00D41FDE">
              <w:rPr>
                <w:rFonts w:asciiTheme="majorEastAsia" w:eastAsiaTheme="majorEastAsia" w:hAnsiTheme="majorEastAsia" w:hint="eastAsia"/>
                <w:szCs w:val="21"/>
              </w:rPr>
              <w:t>体系认证</w:t>
            </w:r>
          </w:p>
          <w:p w:rsidR="00BD4CB9" w:rsidRPr="00D41FDE" w:rsidRDefault="00BD4CB9" w:rsidP="00FD1363">
            <w:pPr>
              <w:spacing w:line="320" w:lineRule="exact"/>
              <w:jc w:val="center"/>
              <w:rPr>
                <w:rFonts w:asciiTheme="majorEastAsia" w:eastAsiaTheme="majorEastAsia" w:hAnsiTheme="majorEastAsia"/>
                <w:szCs w:val="21"/>
              </w:rPr>
            </w:pPr>
            <w:r w:rsidRPr="00D41FDE">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D41FDE">
              <w:rPr>
                <w:rFonts w:asciiTheme="majorEastAsia" w:eastAsiaTheme="majorEastAsia" w:hAnsiTheme="majorEastAsia" w:hint="eastAsia"/>
                <w:szCs w:val="21"/>
              </w:rPr>
              <w:t>分）</w:t>
            </w:r>
          </w:p>
        </w:tc>
        <w:tc>
          <w:tcPr>
            <w:tcW w:w="6175" w:type="dxa"/>
            <w:tcBorders>
              <w:top w:val="single" w:sz="4" w:space="0" w:color="auto"/>
              <w:left w:val="single" w:sz="4" w:space="0" w:color="auto"/>
              <w:right w:val="single" w:sz="4" w:space="0" w:color="auto"/>
            </w:tcBorders>
            <w:vAlign w:val="center"/>
          </w:tcPr>
          <w:p w:rsidR="00BD4CB9" w:rsidRPr="00313413" w:rsidRDefault="00BD4CB9" w:rsidP="00FD136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投标人</w:t>
            </w:r>
            <w:r w:rsidRPr="00313413">
              <w:rPr>
                <w:rFonts w:asciiTheme="majorEastAsia" w:eastAsiaTheme="majorEastAsia" w:hAnsiTheme="majorEastAsia" w:hint="eastAsia"/>
                <w:szCs w:val="21"/>
              </w:rPr>
              <w:t>具有有效的质量管理体系认证证书、环境管理体系认证证书、职业健康管理体系认证证书得</w:t>
            </w:r>
            <w:r>
              <w:rPr>
                <w:rFonts w:asciiTheme="majorEastAsia" w:eastAsiaTheme="majorEastAsia" w:hAnsiTheme="majorEastAsia" w:hint="eastAsia"/>
                <w:szCs w:val="21"/>
              </w:rPr>
              <w:t>3</w:t>
            </w:r>
            <w:r w:rsidRPr="00313413">
              <w:rPr>
                <w:rFonts w:asciiTheme="majorEastAsia" w:eastAsiaTheme="majorEastAsia" w:hAnsiTheme="majorEastAsia" w:hint="eastAsia"/>
                <w:szCs w:val="21"/>
              </w:rPr>
              <w:t>分，缺一项扣</w:t>
            </w:r>
            <w:r>
              <w:rPr>
                <w:rFonts w:asciiTheme="majorEastAsia" w:eastAsiaTheme="majorEastAsia" w:hAnsiTheme="majorEastAsia" w:hint="eastAsia"/>
                <w:szCs w:val="21"/>
              </w:rPr>
              <w:t>1</w:t>
            </w:r>
            <w:r w:rsidRPr="00313413">
              <w:rPr>
                <w:rFonts w:asciiTheme="majorEastAsia" w:eastAsiaTheme="majorEastAsia" w:hAnsiTheme="majorEastAsia" w:hint="eastAsia"/>
                <w:szCs w:val="21"/>
              </w:rPr>
              <w:t>分。</w:t>
            </w:r>
          </w:p>
          <w:p w:rsidR="00BD4CB9" w:rsidRPr="00313413" w:rsidRDefault="00BD4CB9" w:rsidP="00FD1363">
            <w:pPr>
              <w:spacing w:line="320" w:lineRule="exact"/>
              <w:rPr>
                <w:rFonts w:asciiTheme="majorEastAsia" w:eastAsiaTheme="majorEastAsia" w:hAnsiTheme="majorEastAsia"/>
                <w:szCs w:val="21"/>
              </w:rPr>
            </w:pPr>
            <w:r w:rsidRPr="00313413">
              <w:rPr>
                <w:rFonts w:asciiTheme="majorEastAsia" w:eastAsiaTheme="majorEastAsia" w:hAnsiTheme="majorEastAsia" w:hint="eastAsia"/>
                <w:szCs w:val="21"/>
              </w:rPr>
              <w:t>注：[认证证书]的复印件加盖投标人公章附于投标文件中。</w:t>
            </w:r>
          </w:p>
        </w:tc>
      </w:tr>
    </w:tbl>
    <w:p w:rsidR="000B042D" w:rsidRPr="00FE56E1" w:rsidRDefault="000B042D">
      <w:pPr>
        <w:rPr>
          <w:rFonts w:asciiTheme="majorEastAsia" w:eastAsiaTheme="majorEastAsia" w:hAnsiTheme="majorEastAsia"/>
        </w:rPr>
      </w:pPr>
    </w:p>
    <w:p w:rsidR="000B042D" w:rsidRPr="00FE56E1" w:rsidRDefault="00D33996">
      <w:pPr>
        <w:pStyle w:val="2"/>
        <w:rPr>
          <w:rFonts w:asciiTheme="majorEastAsia" w:eastAsiaTheme="majorEastAsia" w:hAnsiTheme="majorEastAsia"/>
          <w:color w:val="000000"/>
        </w:rPr>
      </w:pPr>
      <w:bookmarkStart w:id="382" w:name="_Toc508833932"/>
      <w:r w:rsidRPr="00FE56E1">
        <w:rPr>
          <w:rFonts w:asciiTheme="majorEastAsia" w:eastAsiaTheme="majorEastAsia" w:hAnsiTheme="majorEastAsia" w:hint="eastAsia"/>
          <w:color w:val="000000"/>
        </w:rPr>
        <w:t>1. 评标方法</w:t>
      </w:r>
      <w:bookmarkEnd w:id="382"/>
    </w:p>
    <w:p w:rsidR="000B042D" w:rsidRPr="00FE56E1" w:rsidRDefault="00D33996">
      <w:pPr>
        <w:spacing w:line="360" w:lineRule="auto"/>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3" w:name="_Toc144974565"/>
      <w:bookmarkStart w:id="384" w:name="_Toc152042375"/>
      <w:bookmarkStart w:id="385" w:name="_Toc152045598"/>
      <w:bookmarkStart w:id="386" w:name="_Toc361508646"/>
      <w:bookmarkStart w:id="387" w:name="_Toc300835008"/>
      <w:bookmarkStart w:id="388" w:name="_Toc247514022"/>
      <w:bookmarkStart w:id="389" w:name="_Toc384308272"/>
      <w:bookmarkStart w:id="390" w:name="_Toc247527623"/>
      <w:bookmarkStart w:id="391" w:name="_Toc4497"/>
      <w:bookmarkStart w:id="392" w:name="_Toc352691533"/>
      <w:bookmarkStart w:id="393" w:name="_Toc369531577"/>
      <w:r w:rsidRPr="00FE56E1">
        <w:rPr>
          <w:rFonts w:asciiTheme="majorEastAsia" w:eastAsiaTheme="majorEastAsia" w:hAnsiTheme="majorEastAsia" w:hint="eastAsia"/>
          <w:color w:val="000000"/>
        </w:rPr>
        <w:t>外。综合评分相等</w:t>
      </w:r>
      <w:bookmarkEnd w:id="383"/>
      <w:bookmarkEnd w:id="384"/>
      <w:bookmarkEnd w:id="385"/>
      <w:bookmarkEnd w:id="386"/>
      <w:bookmarkEnd w:id="387"/>
      <w:bookmarkEnd w:id="388"/>
      <w:bookmarkEnd w:id="389"/>
      <w:bookmarkEnd w:id="390"/>
      <w:r w:rsidRPr="00FE56E1">
        <w:rPr>
          <w:rFonts w:asciiTheme="majorEastAsia" w:eastAsiaTheme="majorEastAsia" w:hAnsiTheme="majorEastAsia" w:hint="eastAsia"/>
          <w:color w:val="000000"/>
        </w:rPr>
        <w:t>时，以投标报价低的</w:t>
      </w:r>
      <w:bookmarkEnd w:id="391"/>
      <w:bookmarkEnd w:id="392"/>
      <w:bookmarkEnd w:id="393"/>
      <w:r w:rsidRPr="00FE56E1">
        <w:rPr>
          <w:rFonts w:asciiTheme="majorEastAsia" w:eastAsiaTheme="majorEastAsia" w:hAnsiTheme="majorEastAsia" w:hint="eastAsia"/>
          <w:color w:val="000000"/>
        </w:rPr>
        <w:t>优</w:t>
      </w:r>
      <w:bookmarkStart w:id="394" w:name="_Toc152042376"/>
      <w:bookmarkStart w:id="395" w:name="_Toc152045599"/>
      <w:bookmarkStart w:id="396" w:name="_Toc247514023"/>
      <w:bookmarkStart w:id="397" w:name="_Toc247527624"/>
      <w:bookmarkStart w:id="398" w:name="_Toc144974566"/>
      <w:bookmarkStart w:id="399" w:name="_Toc300835009"/>
      <w:bookmarkStart w:id="400" w:name="_Toc384308273"/>
      <w:bookmarkStart w:id="401" w:name="_Toc361508647"/>
      <w:bookmarkStart w:id="402" w:name="_Toc369531578"/>
      <w:bookmarkStart w:id="403" w:name="_Toc352691534"/>
      <w:bookmarkStart w:id="404" w:name="_Toc39"/>
      <w:r w:rsidRPr="00FE56E1">
        <w:rPr>
          <w:rFonts w:asciiTheme="majorEastAsia" w:eastAsiaTheme="majorEastAsia" w:hAnsiTheme="majorEastAsia" w:hint="eastAsia"/>
          <w:color w:val="000000"/>
        </w:rPr>
        <w:t>先；投标报价也相等</w:t>
      </w:r>
      <w:bookmarkEnd w:id="394"/>
      <w:bookmarkEnd w:id="395"/>
      <w:bookmarkEnd w:id="396"/>
      <w:bookmarkEnd w:id="397"/>
      <w:bookmarkEnd w:id="398"/>
      <w:bookmarkEnd w:id="399"/>
      <w:bookmarkEnd w:id="400"/>
      <w:bookmarkEnd w:id="401"/>
      <w:bookmarkEnd w:id="402"/>
      <w:bookmarkEnd w:id="403"/>
      <w:bookmarkEnd w:id="404"/>
      <w:r w:rsidRPr="00FE56E1">
        <w:rPr>
          <w:rFonts w:asciiTheme="majorEastAsia" w:eastAsiaTheme="majorEastAsia" w:hAnsiTheme="majorEastAsia" w:hint="eastAsia"/>
          <w:color w:val="000000"/>
        </w:rPr>
        <w:t>的，以监理大纲得分高的优先；如果监理大纲得分也相等，按照评标办法前附表的规定确定中标候选人顺序。</w:t>
      </w:r>
    </w:p>
    <w:p w:rsidR="000B042D" w:rsidRPr="00FE56E1" w:rsidRDefault="00D33996">
      <w:pPr>
        <w:pStyle w:val="2"/>
        <w:rPr>
          <w:rFonts w:asciiTheme="majorEastAsia" w:eastAsiaTheme="majorEastAsia" w:hAnsiTheme="majorEastAsia"/>
          <w:color w:val="000000"/>
        </w:rPr>
      </w:pPr>
      <w:bookmarkStart w:id="405" w:name="_Toc508833933"/>
      <w:r w:rsidRPr="00FE56E1">
        <w:rPr>
          <w:rFonts w:asciiTheme="majorEastAsia" w:eastAsiaTheme="majorEastAsia" w:hAnsiTheme="majorEastAsia" w:hint="eastAsia"/>
          <w:color w:val="000000"/>
        </w:rPr>
        <w:t>2. 评审标准</w:t>
      </w:r>
      <w:bookmarkEnd w:id="405"/>
    </w:p>
    <w:p w:rsidR="000B042D" w:rsidRPr="00FE56E1" w:rsidRDefault="00D33996">
      <w:pPr>
        <w:pStyle w:val="3"/>
        <w:spacing w:line="240" w:lineRule="auto"/>
        <w:ind w:firstLine="137"/>
        <w:rPr>
          <w:rFonts w:asciiTheme="majorEastAsia" w:eastAsiaTheme="majorEastAsia" w:hAnsiTheme="majorEastAsia"/>
          <w:color w:val="000000"/>
        </w:rPr>
      </w:pPr>
      <w:bookmarkStart w:id="406" w:name="_Toc508833934"/>
      <w:r w:rsidRPr="00FE56E1">
        <w:rPr>
          <w:rFonts w:asciiTheme="majorEastAsia" w:eastAsiaTheme="majorEastAsia" w:hAnsiTheme="majorEastAsia" w:hint="eastAsia"/>
          <w:color w:val="000000"/>
        </w:rPr>
        <w:t>2.1 初步评审标准</w:t>
      </w:r>
      <w:bookmarkEnd w:id="406"/>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2.1.1形式评审标准：见评标办法前附表。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2.1.2资格评审标准：见评标办法前附表。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2.1.3响应性评审标准：见评标办法前附表。</w:t>
      </w:r>
    </w:p>
    <w:p w:rsidR="000B042D" w:rsidRPr="00FE56E1" w:rsidRDefault="00D33996">
      <w:pPr>
        <w:pStyle w:val="3"/>
        <w:spacing w:line="240" w:lineRule="auto"/>
        <w:ind w:firstLine="137"/>
        <w:rPr>
          <w:rFonts w:asciiTheme="majorEastAsia" w:eastAsiaTheme="majorEastAsia" w:hAnsiTheme="majorEastAsia"/>
          <w:color w:val="000000"/>
        </w:rPr>
      </w:pPr>
      <w:bookmarkStart w:id="407" w:name="_Toc508833935"/>
      <w:r w:rsidRPr="00FE56E1">
        <w:rPr>
          <w:rFonts w:asciiTheme="majorEastAsia" w:eastAsiaTheme="majorEastAsia" w:hAnsiTheme="majorEastAsia" w:hint="eastAsia"/>
          <w:color w:val="000000"/>
        </w:rPr>
        <w:t>2.2 分值构成与评分标准</w:t>
      </w:r>
      <w:bookmarkEnd w:id="407"/>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2.2.1分值构成</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（1）资信业绩部分：见评标办法前附表；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（2）监理大纲部分：见评标办法前附表；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lastRenderedPageBreak/>
        <w:t>（3）投标报价：见评标办法前附表；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（4）其他评分因素：见评标办法前附表。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2.2.2评标基准价计算</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评标基准价计算方法：见评标办法前附表。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2.2.3投标报价的偏差率计算</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投标报价的偏差率计算公式：见评标办法前附表。</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2.2.4评分标准</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（1）资信业绩评分标准：见评标办法前附表；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（2）监理大纲评分标准：见评标办法前附表；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（3）投标报价评分标准：见评标办法前附表；</w:t>
      </w:r>
    </w:p>
    <w:p w:rsidR="000B042D" w:rsidRPr="00FE56E1" w:rsidRDefault="00D33996">
      <w:pPr>
        <w:spacing w:line="40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（4）其他因素评分标准：见评标办法前附表。</w:t>
      </w:r>
    </w:p>
    <w:p w:rsidR="000B042D" w:rsidRPr="00FE56E1" w:rsidRDefault="00D33996">
      <w:pPr>
        <w:pStyle w:val="2"/>
        <w:rPr>
          <w:rFonts w:asciiTheme="majorEastAsia" w:eastAsiaTheme="majorEastAsia" w:hAnsiTheme="majorEastAsia"/>
          <w:color w:val="000000"/>
        </w:rPr>
      </w:pPr>
      <w:bookmarkStart w:id="408" w:name="_Toc508833936"/>
      <w:r w:rsidRPr="00FE56E1">
        <w:rPr>
          <w:rFonts w:asciiTheme="majorEastAsia" w:eastAsiaTheme="majorEastAsia" w:hAnsiTheme="majorEastAsia" w:hint="eastAsia"/>
          <w:color w:val="000000"/>
        </w:rPr>
        <w:t>3. 评标程序</w:t>
      </w:r>
      <w:bookmarkEnd w:id="408"/>
    </w:p>
    <w:p w:rsidR="000B042D" w:rsidRPr="00FE56E1" w:rsidRDefault="00D33996">
      <w:pPr>
        <w:pStyle w:val="3"/>
        <w:spacing w:line="240" w:lineRule="auto"/>
        <w:ind w:firstLine="137"/>
        <w:rPr>
          <w:rFonts w:asciiTheme="majorEastAsia" w:eastAsiaTheme="majorEastAsia" w:hAnsiTheme="majorEastAsia"/>
          <w:color w:val="000000"/>
        </w:rPr>
      </w:pPr>
      <w:bookmarkStart w:id="409" w:name="_Toc508833937"/>
      <w:r w:rsidRPr="00FE56E1">
        <w:rPr>
          <w:rFonts w:asciiTheme="majorEastAsia" w:eastAsiaTheme="majorEastAsia" w:hAnsiTheme="majorEastAsia" w:hint="eastAsia"/>
          <w:color w:val="000000"/>
        </w:rPr>
        <w:t>3.1 初步评审</w:t>
      </w:r>
      <w:bookmarkEnd w:id="409"/>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3.1.2投标人有以下情形之一的，评标委员会应当否决其投标：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（1）投标文件没有对招标文件的实质性要求和条件</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响应，或者对招标文件的偏差超出招标文件规定的偏差范围或最高项数；</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（2）有串通投标、弄虚作假、行贿等违法行为。</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3.1.3投标报价有算术错误及其他错误的，评标委员会按以下原则要求投标人对投标报价进</w:t>
      </w:r>
      <w:bookmarkStart w:id="410" w:name="_Toc247527628"/>
      <w:bookmarkStart w:id="411" w:name="_Toc247514027"/>
      <w:bookmarkStart w:id="412" w:name="_Toc361508651"/>
      <w:bookmarkStart w:id="413" w:name="_Toc2907"/>
      <w:bookmarkStart w:id="414" w:name="_Toc369531582"/>
      <w:bookmarkStart w:id="415" w:name="_Toc300835013"/>
      <w:bookmarkStart w:id="416" w:name="_Toc384308277"/>
      <w:bookmarkStart w:id="417" w:name="_Toc152045603"/>
      <w:bookmarkStart w:id="418" w:name="_Toc144974570"/>
      <w:bookmarkStart w:id="419" w:name="_Toc352691538"/>
      <w:bookmarkStart w:id="420" w:name="_Toc152042380"/>
      <w:r w:rsidRPr="00FE56E1">
        <w:rPr>
          <w:rFonts w:asciiTheme="majorEastAsia" w:eastAsiaTheme="majorEastAsia" w:hAnsiTheme="majorEastAsia" w:hint="eastAsia"/>
          <w:color w:val="000000"/>
        </w:rPr>
        <w:t>行修正，并要求投标人书面澄清确认。</w:t>
      </w:r>
      <w:bookmarkEnd w:id="410"/>
      <w:bookmarkEnd w:id="411"/>
      <w:bookmarkEnd w:id="412"/>
      <w:bookmarkEnd w:id="413"/>
      <w:bookmarkEnd w:id="414"/>
      <w:bookmarkEnd w:id="415"/>
      <w:bookmarkEnd w:id="416"/>
      <w:bookmarkEnd w:id="417"/>
      <w:bookmarkEnd w:id="418"/>
      <w:bookmarkEnd w:id="419"/>
      <w:bookmarkEnd w:id="420"/>
      <w:r w:rsidRPr="00FE56E1">
        <w:rPr>
          <w:rFonts w:asciiTheme="majorEastAsia" w:eastAsiaTheme="majorEastAsia" w:hAnsiTheme="majorEastAsia" w:hint="eastAsia"/>
          <w:color w:val="000000"/>
        </w:rPr>
        <w:t>投标人拒不澄清确认的，评标委员会应当否决其投标：</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（1）投标文件中的大写金额与小写金额不一致的，以大写金额为准；</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（2）总价金额与单价金额不一致的，以单价金额为准，但单价金额小数点有明显错误的除外。</w:t>
      </w:r>
    </w:p>
    <w:p w:rsidR="000B042D" w:rsidRPr="00FE56E1" w:rsidRDefault="00D33996">
      <w:pPr>
        <w:pStyle w:val="3"/>
        <w:spacing w:line="240" w:lineRule="auto"/>
        <w:ind w:firstLine="137"/>
        <w:rPr>
          <w:rFonts w:asciiTheme="majorEastAsia" w:eastAsiaTheme="majorEastAsia" w:hAnsiTheme="majorEastAsia"/>
          <w:color w:val="000000"/>
        </w:rPr>
      </w:pPr>
      <w:bookmarkStart w:id="421" w:name="_Toc508833938"/>
      <w:r w:rsidRPr="00FE56E1">
        <w:rPr>
          <w:rFonts w:asciiTheme="majorEastAsia" w:eastAsiaTheme="majorEastAsia" w:hAnsiTheme="majorEastAsia" w:hint="eastAsia"/>
          <w:color w:val="000000"/>
        </w:rPr>
        <w:lastRenderedPageBreak/>
        <w:t>3.2 详细评审</w:t>
      </w:r>
      <w:bookmarkEnd w:id="421"/>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3.2.1评标委员会按本章第2.2款规定的量化因素和分值进行打分，并计算出综合评估得分。</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（1）按本章第2.2.4（1）目规定的评审因素和分值对资信业绩部分计算出得分A；</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（2）按本章第2.2.4（2）目规定的评审因素和分值对监理大纲部分计算出得分B；</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（3）按本章第2.2.4（3）目规定的评审因素和</w:t>
      </w:r>
      <w:bookmarkStart w:id="422" w:name="_Toc144974571"/>
      <w:bookmarkStart w:id="423" w:name="_Toc384308278"/>
      <w:bookmarkStart w:id="424" w:name="_Toc152045604"/>
      <w:bookmarkStart w:id="425" w:name="_Toc300835014"/>
      <w:bookmarkStart w:id="426" w:name="_Toc361508652"/>
      <w:bookmarkStart w:id="427" w:name="_Toc247514028"/>
      <w:bookmarkStart w:id="428" w:name="_Toc352691539"/>
      <w:bookmarkStart w:id="429" w:name="_Toc152042381"/>
      <w:bookmarkStart w:id="430" w:name="_Toc247527629"/>
      <w:bookmarkStart w:id="431" w:name="_Toc369531583"/>
      <w:bookmarkStart w:id="432" w:name="_Toc24330"/>
      <w:r w:rsidRPr="00FE56E1">
        <w:rPr>
          <w:rFonts w:asciiTheme="majorEastAsia" w:eastAsiaTheme="majorEastAsia" w:hAnsiTheme="majorEastAsia" w:hint="eastAsia"/>
          <w:color w:val="000000"/>
        </w:rPr>
        <w:t>分值对</w:t>
      </w:r>
      <w:r w:rsidRPr="00FE56E1">
        <w:rPr>
          <w:rFonts w:asciiTheme="majorEastAsia" w:eastAsiaTheme="majorEastAsia" w:hAnsiTheme="majorEastAsia" w:hint="eastAsia"/>
        </w:rPr>
        <w:t>投标报价</w:t>
      </w:r>
      <w:bookmarkEnd w:id="422"/>
      <w:bookmarkEnd w:id="423"/>
      <w:bookmarkEnd w:id="424"/>
      <w:bookmarkEnd w:id="425"/>
      <w:bookmarkEnd w:id="426"/>
      <w:bookmarkEnd w:id="427"/>
      <w:bookmarkEnd w:id="428"/>
      <w:bookmarkEnd w:id="429"/>
      <w:bookmarkEnd w:id="430"/>
      <w:bookmarkEnd w:id="431"/>
      <w:bookmarkEnd w:id="432"/>
      <w:r w:rsidRPr="00FE56E1">
        <w:rPr>
          <w:rFonts w:asciiTheme="majorEastAsia" w:eastAsiaTheme="majorEastAsia" w:hAnsiTheme="majorEastAsia" w:hint="eastAsia"/>
          <w:color w:val="000000"/>
        </w:rPr>
        <w:t>计</w:t>
      </w:r>
      <w:bookmarkStart w:id="433" w:name="_Toc144974572"/>
      <w:bookmarkStart w:id="434" w:name="_Toc384308279"/>
      <w:bookmarkStart w:id="435" w:name="_Toc352691540"/>
      <w:bookmarkStart w:id="436" w:name="_Toc300835015"/>
      <w:bookmarkStart w:id="437" w:name="_Toc369531584"/>
      <w:bookmarkStart w:id="438" w:name="_Toc18141"/>
      <w:bookmarkStart w:id="439" w:name="_Toc361508653"/>
      <w:bookmarkStart w:id="440" w:name="_Toc247527630"/>
      <w:bookmarkStart w:id="441" w:name="_Toc247514029"/>
      <w:bookmarkStart w:id="442" w:name="_Toc152045605"/>
      <w:bookmarkStart w:id="443" w:name="_Toc152042382"/>
      <w:r w:rsidRPr="00FE56E1">
        <w:rPr>
          <w:rFonts w:asciiTheme="majorEastAsia" w:eastAsiaTheme="majorEastAsia" w:hAnsiTheme="majorEastAsia" w:hint="eastAsia"/>
          <w:color w:val="000000"/>
        </w:rPr>
        <w:t>算出得分C；</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w:t>
      </w:r>
      <w:bookmarkEnd w:id="433"/>
      <w:bookmarkEnd w:id="434"/>
      <w:bookmarkEnd w:id="435"/>
      <w:bookmarkEnd w:id="436"/>
      <w:bookmarkEnd w:id="437"/>
      <w:bookmarkEnd w:id="438"/>
      <w:bookmarkEnd w:id="439"/>
      <w:bookmarkEnd w:id="440"/>
      <w:bookmarkEnd w:id="441"/>
      <w:bookmarkEnd w:id="442"/>
      <w:bookmarkEnd w:id="443"/>
      <w:r w:rsidRPr="00FE56E1">
        <w:rPr>
          <w:rFonts w:asciiTheme="majorEastAsia" w:eastAsiaTheme="majorEastAsia" w:hAnsiTheme="majorEastAsia" w:hint="eastAsia"/>
          <w:color w:val="000000"/>
        </w:rPr>
        <w:t>4）按本章第2.2.4（4）目规定的评审因素和分值对其他部分计算出得分D。</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3.2.2评分分值计算保留小数点后两位，小数点后第三位“四舍五入”。</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3.2.3投标人得分=A+B+C+D。</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3.2.4评标委员会发现投标人的报价明显低于其他投标报价，使得其投标报价可能低于其个别成本的，应当要求该投标人</w:t>
      </w:r>
      <w:proofErr w:type="gramStart"/>
      <w:r w:rsidRPr="00FE56E1">
        <w:rPr>
          <w:rFonts w:asciiTheme="majorEastAsia" w:eastAsiaTheme="majorEastAsia" w:hAnsiTheme="majorEastAsia" w:hint="eastAsia"/>
          <w:color w:val="000000"/>
        </w:rPr>
        <w:t>作出</w:t>
      </w:r>
      <w:proofErr w:type="gramEnd"/>
      <w:r w:rsidRPr="00FE56E1">
        <w:rPr>
          <w:rFonts w:asciiTheme="majorEastAsia" w:eastAsiaTheme="majorEastAsia" w:hAnsiTheme="majorEastAsia" w:hint="eastAsia"/>
          <w:color w:val="000000"/>
        </w:rPr>
        <w:t>书面说明并提供相应的证明材料。投标人不能合理说明或者不能提供相应证明材料的，评标委员会应当认定该投标人以低于成本报价竞标，并否决其投标。</w:t>
      </w:r>
    </w:p>
    <w:p w:rsidR="000B042D" w:rsidRPr="00FE56E1" w:rsidRDefault="00D33996">
      <w:pPr>
        <w:pStyle w:val="3"/>
        <w:spacing w:line="240" w:lineRule="auto"/>
        <w:ind w:firstLine="137"/>
        <w:rPr>
          <w:rFonts w:asciiTheme="majorEastAsia" w:eastAsiaTheme="majorEastAsia" w:hAnsiTheme="majorEastAsia"/>
          <w:color w:val="000000"/>
        </w:rPr>
      </w:pPr>
      <w:bookmarkStart w:id="444" w:name="_Toc508833939"/>
      <w:r w:rsidRPr="00FE56E1">
        <w:rPr>
          <w:rFonts w:asciiTheme="majorEastAsia" w:eastAsiaTheme="majorEastAsia" w:hAnsiTheme="majorEastAsia" w:hint="eastAsia"/>
          <w:color w:val="000000"/>
        </w:rPr>
        <w:t>3.3 投标文件的澄清</w:t>
      </w:r>
      <w:bookmarkEnd w:id="444"/>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3.3.2澄清、说明或补正不得超出投标文件的范围且不得改变投标文件的实质性内容，并构成投标文件的组成部分。</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3.3.3评标委员会对投标人提交的澄清、说明或补正有疑问的，可以要求投标人进一步澄清、说明或补正，直至满足评标委员会的要求。</w:t>
      </w:r>
    </w:p>
    <w:p w:rsidR="000B042D" w:rsidRPr="00FE56E1" w:rsidRDefault="00D33996">
      <w:pPr>
        <w:pStyle w:val="3"/>
        <w:spacing w:line="240" w:lineRule="auto"/>
        <w:ind w:firstLine="137"/>
        <w:rPr>
          <w:rFonts w:asciiTheme="majorEastAsia" w:eastAsiaTheme="majorEastAsia" w:hAnsiTheme="majorEastAsia"/>
          <w:color w:val="000000"/>
        </w:rPr>
      </w:pPr>
      <w:bookmarkStart w:id="445" w:name="_Toc508833940"/>
      <w:r w:rsidRPr="00FE56E1">
        <w:rPr>
          <w:rFonts w:asciiTheme="majorEastAsia" w:eastAsiaTheme="majorEastAsia" w:hAnsiTheme="majorEastAsia" w:hint="eastAsia"/>
          <w:color w:val="000000"/>
        </w:rPr>
        <w:t>3.4 评标结果</w:t>
      </w:r>
      <w:bookmarkEnd w:id="445"/>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3.4.1除第二章“投标人须知”前附表授权直接确定中标人外，评标委员会按照得分由高到低的顺序推荐中标候选人，并标明排序。</w:t>
      </w:r>
    </w:p>
    <w:p w:rsidR="000B042D" w:rsidRPr="00FE56E1" w:rsidRDefault="00D33996">
      <w:pPr>
        <w:spacing w:line="40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3.4.2评标委员会完成评标后，应当向招标人提交书面评标报告和中标候选人名单。</w:t>
      </w:r>
    </w:p>
    <w:p w:rsidR="000B042D" w:rsidRPr="00FE56E1" w:rsidRDefault="00D33996">
      <w:pPr>
        <w:pStyle w:val="1"/>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1"/>
        <w:jc w:val="center"/>
        <w:rPr>
          <w:rFonts w:asciiTheme="majorEastAsia" w:eastAsiaTheme="majorEastAsia" w:hAnsiTheme="majorEastAsia"/>
          <w:color w:val="000000"/>
        </w:rPr>
      </w:pPr>
      <w:bookmarkStart w:id="446" w:name="_Toc508833941"/>
      <w:r w:rsidRPr="00FE56E1">
        <w:rPr>
          <w:rFonts w:asciiTheme="majorEastAsia" w:eastAsiaTheme="majorEastAsia" w:hAnsiTheme="majorEastAsia" w:hint="eastAsia"/>
          <w:color w:val="000000"/>
        </w:rPr>
        <w:lastRenderedPageBreak/>
        <w:t>第四章合同条款及格式</w:t>
      </w:r>
      <w:bookmarkEnd w:id="446"/>
    </w:p>
    <w:p w:rsidR="000B042D" w:rsidRPr="00FE56E1" w:rsidRDefault="000B042D">
      <w:pPr>
        <w:pStyle w:val="a7"/>
        <w:snapToGrid w:val="0"/>
        <w:spacing w:line="400" w:lineRule="atLeast"/>
        <w:ind w:leftChars="0" w:left="0" w:firstLineChars="200" w:firstLine="420"/>
        <w:rPr>
          <w:rFonts w:asciiTheme="majorEastAsia" w:eastAsiaTheme="majorEastAsia" w:hAnsiTheme="majorEastAsia"/>
          <w:szCs w:val="21"/>
        </w:rPr>
      </w:pPr>
    </w:p>
    <w:p w:rsidR="000B042D" w:rsidRPr="00FE56E1" w:rsidRDefault="000B042D">
      <w:pPr>
        <w:rPr>
          <w:rFonts w:asciiTheme="majorEastAsia" w:eastAsiaTheme="majorEastAsia" w:hAnsiTheme="majorEastAsia"/>
        </w:rPr>
      </w:pPr>
    </w:p>
    <w:p w:rsidR="000B042D" w:rsidRPr="00FE56E1" w:rsidRDefault="00D33996">
      <w:pPr>
        <w:pStyle w:val="1"/>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a7"/>
        <w:jc w:val="center"/>
        <w:rPr>
          <w:rFonts w:asciiTheme="majorEastAsia" w:eastAsiaTheme="majorEastAsia" w:hAnsiTheme="majorEastAsia"/>
          <w:b/>
          <w:sz w:val="36"/>
          <w:szCs w:val="36"/>
        </w:rPr>
      </w:pPr>
      <w:r w:rsidRPr="00FE56E1">
        <w:rPr>
          <w:rFonts w:asciiTheme="majorEastAsia" w:eastAsiaTheme="majorEastAsia" w:hAnsiTheme="majorEastAsia" w:hint="eastAsia"/>
          <w:b/>
          <w:sz w:val="36"/>
          <w:szCs w:val="36"/>
        </w:rPr>
        <w:lastRenderedPageBreak/>
        <w:t>水利工程施工监理合同书</w:t>
      </w:r>
    </w:p>
    <w:p w:rsidR="000B042D" w:rsidRPr="00FE56E1" w:rsidRDefault="000B042D">
      <w:pPr>
        <w:ind w:firstLineChars="2113" w:firstLine="4455"/>
        <w:rPr>
          <w:rFonts w:asciiTheme="majorEastAsia" w:eastAsiaTheme="majorEastAsia" w:hAnsiTheme="majorEastAsia"/>
          <w:b/>
          <w:szCs w:val="32"/>
        </w:rPr>
      </w:pPr>
    </w:p>
    <w:p w:rsidR="000B042D" w:rsidRPr="00FE56E1" w:rsidRDefault="00D33996">
      <w:pPr>
        <w:spacing w:line="440" w:lineRule="exact"/>
        <w:ind w:firstLineChars="200" w:firstLine="422"/>
        <w:rPr>
          <w:rFonts w:asciiTheme="majorEastAsia" w:eastAsiaTheme="majorEastAsia" w:hAnsiTheme="majorEastAsia"/>
          <w:b/>
          <w:bCs/>
          <w:szCs w:val="28"/>
          <w:u w:val="single"/>
        </w:rPr>
      </w:pPr>
      <w:r w:rsidRPr="00FE56E1">
        <w:rPr>
          <w:rFonts w:asciiTheme="majorEastAsia" w:eastAsiaTheme="majorEastAsia" w:hAnsiTheme="majorEastAsia" w:hint="eastAsia"/>
          <w:b/>
          <w:bCs/>
          <w:szCs w:val="28"/>
        </w:rPr>
        <w:t>委托人：</w:t>
      </w:r>
      <w:r w:rsidRPr="00FE56E1">
        <w:rPr>
          <w:rFonts w:asciiTheme="majorEastAsia" w:eastAsiaTheme="majorEastAsia" w:hAnsiTheme="majorEastAsia" w:hint="eastAsia"/>
          <w:b/>
          <w:bCs/>
          <w:szCs w:val="28"/>
          <w:u w:val="single"/>
        </w:rPr>
        <w:t xml:space="preserve">   </w:t>
      </w:r>
      <w:r w:rsidR="007877A7" w:rsidRPr="00FE56E1">
        <w:rPr>
          <w:rFonts w:asciiTheme="majorEastAsia" w:eastAsiaTheme="majorEastAsia" w:hAnsiTheme="majorEastAsia" w:hint="eastAsia"/>
          <w:szCs w:val="28"/>
          <w:u w:val="single"/>
        </w:rPr>
        <w:t>台安兴水经营管理有限公司</w:t>
      </w:r>
      <w:r w:rsidRPr="00FE56E1">
        <w:rPr>
          <w:rFonts w:asciiTheme="majorEastAsia" w:eastAsiaTheme="majorEastAsia" w:hAnsiTheme="majorEastAsia" w:hint="eastAsia"/>
          <w:szCs w:val="28"/>
          <w:u w:val="single"/>
        </w:rPr>
        <w:t xml:space="preserve">      </w:t>
      </w:r>
    </w:p>
    <w:p w:rsidR="000B042D" w:rsidRPr="00FE56E1" w:rsidRDefault="00D33996">
      <w:pPr>
        <w:spacing w:line="440" w:lineRule="exact"/>
        <w:ind w:firstLineChars="200" w:firstLine="422"/>
        <w:rPr>
          <w:rFonts w:asciiTheme="majorEastAsia" w:eastAsiaTheme="majorEastAsia" w:hAnsiTheme="majorEastAsia"/>
          <w:szCs w:val="28"/>
          <w:u w:val="single"/>
        </w:rPr>
      </w:pPr>
      <w:r w:rsidRPr="00FE56E1">
        <w:rPr>
          <w:rFonts w:asciiTheme="majorEastAsia" w:eastAsiaTheme="majorEastAsia" w:hAnsiTheme="majorEastAsia" w:hint="eastAsia"/>
          <w:b/>
          <w:bCs/>
          <w:szCs w:val="28"/>
        </w:rPr>
        <w:t>监理人：</w:t>
      </w:r>
      <w:r w:rsidRPr="00FE56E1">
        <w:rPr>
          <w:rFonts w:asciiTheme="majorEastAsia" w:eastAsiaTheme="majorEastAsia" w:hAnsiTheme="majorEastAsia" w:hint="eastAsia"/>
          <w:b/>
          <w:bCs/>
          <w:szCs w:val="28"/>
          <w:u w:val="single"/>
        </w:rPr>
        <w:t xml:space="preserve">                     </w:t>
      </w:r>
    </w:p>
    <w:p w:rsidR="000B042D" w:rsidRPr="00FE56E1" w:rsidRDefault="00D33996">
      <w:pPr>
        <w:spacing w:line="440" w:lineRule="exact"/>
        <w:ind w:firstLineChars="200" w:firstLine="422"/>
        <w:rPr>
          <w:rFonts w:asciiTheme="majorEastAsia" w:eastAsiaTheme="majorEastAsia" w:hAnsiTheme="majorEastAsia"/>
          <w:szCs w:val="28"/>
          <w:u w:val="single"/>
        </w:rPr>
      </w:pPr>
      <w:r w:rsidRPr="00713E37">
        <w:rPr>
          <w:rFonts w:asciiTheme="majorEastAsia" w:eastAsiaTheme="majorEastAsia" w:hAnsiTheme="majorEastAsia" w:hint="eastAsia"/>
          <w:b/>
          <w:bCs/>
          <w:szCs w:val="28"/>
        </w:rPr>
        <w:t>合同编号：</w:t>
      </w:r>
      <w:r w:rsidR="00713E37" w:rsidRPr="00713E37">
        <w:rPr>
          <w:rFonts w:asciiTheme="majorEastAsia" w:eastAsiaTheme="majorEastAsia" w:hAnsiTheme="majorEastAsia" w:hint="eastAsia"/>
          <w:szCs w:val="28"/>
          <w:u w:val="single"/>
        </w:rPr>
        <w:t>ZCZB2307008</w:t>
      </w:r>
    </w:p>
    <w:p w:rsidR="000B042D" w:rsidRPr="00FE56E1" w:rsidRDefault="00D33996">
      <w:pPr>
        <w:spacing w:line="440" w:lineRule="exact"/>
        <w:ind w:firstLineChars="200" w:firstLine="422"/>
        <w:rPr>
          <w:rFonts w:asciiTheme="majorEastAsia" w:eastAsiaTheme="majorEastAsia" w:hAnsiTheme="majorEastAsia"/>
          <w:szCs w:val="28"/>
          <w:u w:val="single"/>
        </w:rPr>
      </w:pPr>
      <w:r w:rsidRPr="00FE56E1">
        <w:rPr>
          <w:rFonts w:asciiTheme="majorEastAsia" w:eastAsiaTheme="majorEastAsia" w:hAnsiTheme="majorEastAsia" w:hint="eastAsia"/>
          <w:b/>
          <w:bCs/>
          <w:szCs w:val="28"/>
        </w:rPr>
        <w:t>合同名称：</w:t>
      </w:r>
      <w:r w:rsidR="008221E3" w:rsidRPr="00FE56E1">
        <w:rPr>
          <w:rFonts w:asciiTheme="majorEastAsia" w:eastAsiaTheme="majorEastAsia" w:hAnsiTheme="majorEastAsia" w:hint="eastAsia"/>
          <w:szCs w:val="28"/>
          <w:u w:val="single"/>
        </w:rPr>
        <w:t>台安县农村供水提质增效工程监理</w:t>
      </w:r>
    </w:p>
    <w:p w:rsidR="000B042D" w:rsidRPr="00FE56E1" w:rsidRDefault="00D33996">
      <w:pPr>
        <w:spacing w:line="440" w:lineRule="exact"/>
        <w:ind w:firstLineChars="192" w:firstLine="403"/>
        <w:rPr>
          <w:rFonts w:asciiTheme="majorEastAsia" w:eastAsiaTheme="majorEastAsia" w:hAnsiTheme="majorEastAsia"/>
          <w:bCs/>
          <w:color w:val="00CCFF"/>
        </w:rPr>
      </w:pPr>
      <w:r w:rsidRPr="00FE56E1">
        <w:rPr>
          <w:rFonts w:asciiTheme="majorEastAsia" w:eastAsiaTheme="majorEastAsia" w:hAnsiTheme="majorEastAsia" w:hint="eastAsia"/>
        </w:rPr>
        <w:t>依据国家有关法律、法规，</w:t>
      </w:r>
      <w:r w:rsidR="007877A7" w:rsidRPr="00FE56E1">
        <w:rPr>
          <w:rFonts w:asciiTheme="majorEastAsia" w:eastAsiaTheme="majorEastAsia" w:hAnsiTheme="majorEastAsia" w:hint="eastAsia"/>
          <w:u w:val="single"/>
        </w:rPr>
        <w:t>台安兴水经营管理有限公司</w:t>
      </w:r>
      <w:r w:rsidRPr="00FE56E1">
        <w:rPr>
          <w:rFonts w:asciiTheme="majorEastAsia" w:eastAsiaTheme="majorEastAsia" w:hAnsiTheme="majorEastAsia" w:hint="eastAsia"/>
        </w:rPr>
        <w:t>（以下简称委托人），委托</w:t>
      </w:r>
      <w:r w:rsidRPr="00FE56E1">
        <w:rPr>
          <w:rFonts w:asciiTheme="majorEastAsia" w:eastAsiaTheme="majorEastAsia" w:hAnsiTheme="majorEastAsia" w:hint="eastAsia"/>
          <w:u w:val="single"/>
        </w:rPr>
        <w:t>（监理人名称）</w:t>
      </w:r>
      <w:r w:rsidRPr="00FE56E1">
        <w:rPr>
          <w:rFonts w:asciiTheme="majorEastAsia" w:eastAsiaTheme="majorEastAsia" w:hAnsiTheme="majorEastAsia" w:hint="eastAsia"/>
        </w:rPr>
        <w:t>（以下简称监理人）提供</w:t>
      </w:r>
      <w:r w:rsidR="008221E3" w:rsidRPr="00FE56E1">
        <w:rPr>
          <w:rFonts w:asciiTheme="majorEastAsia" w:eastAsiaTheme="majorEastAsia" w:hAnsiTheme="majorEastAsia" w:hint="eastAsia"/>
          <w:u w:val="single"/>
        </w:rPr>
        <w:t>台安县农村供水提质增效工程监理</w:t>
      </w:r>
      <w:r w:rsidRPr="00FE56E1">
        <w:rPr>
          <w:rFonts w:asciiTheme="majorEastAsia" w:eastAsiaTheme="majorEastAsia" w:hAnsiTheme="majorEastAsia" w:hint="eastAsia"/>
        </w:rPr>
        <w:t>，经双方协商一致，订立本合同。</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一、工程概况</w:t>
      </w:r>
    </w:p>
    <w:p w:rsidR="000B042D" w:rsidRPr="00FE56E1" w:rsidRDefault="00D33996">
      <w:pPr>
        <w:spacing w:line="440" w:lineRule="exact"/>
        <w:ind w:firstLineChars="300" w:firstLine="630"/>
        <w:rPr>
          <w:rFonts w:asciiTheme="majorEastAsia" w:eastAsiaTheme="majorEastAsia" w:hAnsiTheme="majorEastAsia"/>
        </w:rPr>
      </w:pPr>
      <w:r w:rsidRPr="00FE56E1">
        <w:rPr>
          <w:rFonts w:asciiTheme="majorEastAsia" w:eastAsiaTheme="majorEastAsia" w:hAnsiTheme="majorEastAsia" w:hint="eastAsia"/>
        </w:rPr>
        <w:t>1、工程名称：</w:t>
      </w:r>
      <w:r w:rsidR="00074969" w:rsidRPr="00074969">
        <w:rPr>
          <w:rFonts w:asciiTheme="majorEastAsia" w:eastAsiaTheme="majorEastAsia" w:hAnsiTheme="majorEastAsia" w:hint="eastAsia"/>
          <w:u w:val="single"/>
        </w:rPr>
        <w:t>台安县农村供水提质增效工程</w:t>
      </w:r>
    </w:p>
    <w:p w:rsidR="000B042D" w:rsidRPr="00FE56E1" w:rsidRDefault="00D33996">
      <w:pPr>
        <w:spacing w:line="440" w:lineRule="exact"/>
        <w:ind w:firstLineChars="300" w:firstLine="630"/>
        <w:rPr>
          <w:rFonts w:asciiTheme="majorEastAsia" w:eastAsiaTheme="majorEastAsia" w:hAnsiTheme="majorEastAsia"/>
        </w:rPr>
      </w:pPr>
      <w:r w:rsidRPr="00FE56E1">
        <w:rPr>
          <w:rFonts w:asciiTheme="majorEastAsia" w:eastAsiaTheme="majorEastAsia" w:hAnsiTheme="majorEastAsia" w:hint="eastAsia"/>
        </w:rPr>
        <w:t>2、建设地点：</w:t>
      </w:r>
      <w:r w:rsidR="008221E3" w:rsidRPr="00FE56E1">
        <w:rPr>
          <w:rFonts w:asciiTheme="majorEastAsia" w:eastAsiaTheme="majorEastAsia" w:hAnsiTheme="majorEastAsia" w:hint="eastAsia"/>
          <w:u w:val="single"/>
        </w:rPr>
        <w:t>台安县全域</w:t>
      </w:r>
    </w:p>
    <w:p w:rsidR="000B042D" w:rsidRPr="00FE56E1" w:rsidRDefault="00D33996">
      <w:pPr>
        <w:spacing w:line="440" w:lineRule="exact"/>
        <w:ind w:firstLineChars="300" w:firstLine="630"/>
        <w:rPr>
          <w:rFonts w:asciiTheme="majorEastAsia" w:eastAsiaTheme="majorEastAsia" w:hAnsiTheme="majorEastAsia"/>
          <w:u w:val="single"/>
        </w:rPr>
      </w:pPr>
      <w:r w:rsidRPr="00FE56E1">
        <w:rPr>
          <w:rFonts w:asciiTheme="majorEastAsia" w:eastAsiaTheme="majorEastAsia" w:hAnsiTheme="majorEastAsia" w:hint="eastAsia"/>
        </w:rPr>
        <w:t>3、工程等别（级）：</w:t>
      </w:r>
      <w:r w:rsidRPr="00FE56E1">
        <w:rPr>
          <w:rFonts w:asciiTheme="majorEastAsia" w:eastAsiaTheme="majorEastAsia" w:hAnsiTheme="majorEastAsia" w:hint="eastAsia"/>
          <w:u w:val="single"/>
        </w:rPr>
        <w:t xml:space="preserve">  </w:t>
      </w:r>
      <w:r w:rsidR="00C45548"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u w:val="single"/>
        </w:rPr>
        <w:t xml:space="preserve">    </w:t>
      </w:r>
    </w:p>
    <w:p w:rsidR="000B042D" w:rsidRPr="00895648" w:rsidRDefault="00D33996">
      <w:pPr>
        <w:spacing w:line="440" w:lineRule="exact"/>
        <w:ind w:firstLineChars="300" w:firstLine="630"/>
        <w:rPr>
          <w:rFonts w:asciiTheme="majorEastAsia" w:eastAsiaTheme="majorEastAsia" w:hAnsiTheme="majorEastAsia"/>
        </w:rPr>
      </w:pPr>
      <w:r w:rsidRPr="00895648">
        <w:rPr>
          <w:rFonts w:asciiTheme="majorEastAsia" w:eastAsiaTheme="majorEastAsia" w:hAnsiTheme="majorEastAsia" w:hint="eastAsia"/>
        </w:rPr>
        <w:t>4、工程总投资(人民币，下同)：</w:t>
      </w:r>
      <w:r w:rsidR="00895648" w:rsidRPr="00895648">
        <w:rPr>
          <w:rFonts w:asciiTheme="majorEastAsia" w:eastAsiaTheme="majorEastAsia" w:hAnsiTheme="majorEastAsia" w:hint="eastAsia"/>
          <w:u w:val="single"/>
        </w:rPr>
        <w:t>60752.70</w:t>
      </w:r>
      <w:r w:rsidRPr="00895648">
        <w:rPr>
          <w:rFonts w:asciiTheme="majorEastAsia" w:eastAsiaTheme="majorEastAsia" w:hAnsiTheme="majorEastAsia" w:hint="eastAsia"/>
        </w:rPr>
        <w:t>万元</w:t>
      </w:r>
    </w:p>
    <w:p w:rsidR="000B042D" w:rsidRPr="008A3946" w:rsidRDefault="00D33996">
      <w:pPr>
        <w:spacing w:line="440" w:lineRule="exact"/>
        <w:ind w:firstLineChars="300" w:firstLine="630"/>
        <w:rPr>
          <w:rFonts w:asciiTheme="majorEastAsia" w:eastAsiaTheme="majorEastAsia" w:hAnsiTheme="majorEastAsia"/>
          <w:u w:val="single"/>
        </w:rPr>
      </w:pPr>
      <w:r w:rsidRPr="008A3946">
        <w:rPr>
          <w:rFonts w:asciiTheme="majorEastAsia" w:eastAsiaTheme="majorEastAsia" w:hAnsiTheme="majorEastAsia" w:hint="eastAsia"/>
        </w:rPr>
        <w:t>5、工期：</w:t>
      </w:r>
      <w:r w:rsidR="005D52AC" w:rsidRPr="008A3946">
        <w:rPr>
          <w:rFonts w:asciiTheme="majorEastAsia" w:eastAsiaTheme="majorEastAsia" w:hAnsiTheme="majorEastAsia" w:hint="eastAsia"/>
          <w:color w:val="000000"/>
          <w:u w:val="single"/>
        </w:rPr>
        <w:t>202</w:t>
      </w:r>
      <w:r w:rsidR="008A3946" w:rsidRPr="008A3946">
        <w:rPr>
          <w:rFonts w:asciiTheme="majorEastAsia" w:eastAsiaTheme="majorEastAsia" w:hAnsiTheme="majorEastAsia" w:hint="eastAsia"/>
          <w:color w:val="000000"/>
          <w:u w:val="single"/>
        </w:rPr>
        <w:t>3</w:t>
      </w:r>
      <w:r w:rsidR="005D52AC" w:rsidRPr="008A3946">
        <w:rPr>
          <w:rFonts w:asciiTheme="majorEastAsia" w:eastAsiaTheme="majorEastAsia" w:hAnsiTheme="majorEastAsia" w:hint="eastAsia"/>
          <w:color w:val="000000"/>
          <w:u w:val="single"/>
        </w:rPr>
        <w:t>年</w:t>
      </w:r>
      <w:r w:rsidR="009757C9" w:rsidRPr="008A3946">
        <w:rPr>
          <w:rFonts w:asciiTheme="majorEastAsia" w:eastAsiaTheme="majorEastAsia" w:hAnsiTheme="majorEastAsia" w:hint="eastAsia"/>
          <w:color w:val="000000"/>
          <w:u w:val="single"/>
        </w:rPr>
        <w:t>9</w:t>
      </w:r>
      <w:r w:rsidR="005D52AC" w:rsidRPr="008A3946">
        <w:rPr>
          <w:rFonts w:asciiTheme="majorEastAsia" w:eastAsiaTheme="majorEastAsia" w:hAnsiTheme="majorEastAsia" w:hint="eastAsia"/>
          <w:color w:val="000000"/>
          <w:u w:val="single"/>
        </w:rPr>
        <w:t>月</w:t>
      </w:r>
      <w:r w:rsidR="009757C9" w:rsidRPr="008A3946">
        <w:rPr>
          <w:rFonts w:asciiTheme="majorEastAsia" w:eastAsiaTheme="majorEastAsia" w:hAnsiTheme="majorEastAsia" w:hint="eastAsia"/>
          <w:color w:val="000000"/>
          <w:u w:val="single"/>
        </w:rPr>
        <w:t>11</w:t>
      </w:r>
      <w:r w:rsidR="005D52AC" w:rsidRPr="008A3946">
        <w:rPr>
          <w:rFonts w:asciiTheme="majorEastAsia" w:eastAsiaTheme="majorEastAsia" w:hAnsiTheme="majorEastAsia" w:hint="eastAsia"/>
          <w:color w:val="000000"/>
          <w:u w:val="single"/>
        </w:rPr>
        <w:t>日开始，202</w:t>
      </w:r>
      <w:r w:rsidR="00895648" w:rsidRPr="008A3946">
        <w:rPr>
          <w:rFonts w:asciiTheme="majorEastAsia" w:eastAsiaTheme="majorEastAsia" w:hAnsiTheme="majorEastAsia" w:hint="eastAsia"/>
          <w:color w:val="000000"/>
          <w:u w:val="single"/>
        </w:rPr>
        <w:t>5</w:t>
      </w:r>
      <w:r w:rsidR="005D52AC" w:rsidRPr="008A3946">
        <w:rPr>
          <w:rFonts w:asciiTheme="majorEastAsia" w:eastAsiaTheme="majorEastAsia" w:hAnsiTheme="majorEastAsia" w:hint="eastAsia"/>
          <w:color w:val="000000"/>
          <w:u w:val="single"/>
        </w:rPr>
        <w:t>年</w:t>
      </w:r>
      <w:r w:rsidR="00895648" w:rsidRPr="008A3946">
        <w:rPr>
          <w:rFonts w:asciiTheme="majorEastAsia" w:eastAsiaTheme="majorEastAsia" w:hAnsiTheme="majorEastAsia" w:hint="eastAsia"/>
          <w:color w:val="000000"/>
          <w:u w:val="single"/>
        </w:rPr>
        <w:t>3</w:t>
      </w:r>
      <w:r w:rsidR="005D52AC" w:rsidRPr="008A3946">
        <w:rPr>
          <w:rFonts w:asciiTheme="majorEastAsia" w:eastAsiaTheme="majorEastAsia" w:hAnsiTheme="majorEastAsia" w:hint="eastAsia"/>
          <w:color w:val="000000"/>
          <w:u w:val="single"/>
        </w:rPr>
        <w:t>月31日结束。</w:t>
      </w:r>
      <w:r w:rsidRPr="008A3946">
        <w:rPr>
          <w:rFonts w:asciiTheme="majorEastAsia" w:eastAsiaTheme="majorEastAsia" w:hAnsiTheme="majorEastAsia" w:hint="eastAsia"/>
          <w:u w:val="single"/>
        </w:rPr>
        <w:t>工期</w:t>
      </w:r>
      <w:r w:rsidR="009757C9" w:rsidRPr="008A3946">
        <w:rPr>
          <w:rFonts w:asciiTheme="majorEastAsia" w:eastAsiaTheme="majorEastAsia" w:hAnsiTheme="majorEastAsia" w:hint="eastAsia"/>
          <w:u w:val="single"/>
        </w:rPr>
        <w:t>567</w:t>
      </w:r>
      <w:r w:rsidRPr="008A3946">
        <w:rPr>
          <w:rFonts w:asciiTheme="majorEastAsia" w:eastAsiaTheme="majorEastAsia" w:hAnsiTheme="majorEastAsia" w:hint="eastAsia"/>
          <w:u w:val="single"/>
        </w:rPr>
        <w:t>日历天</w:t>
      </w:r>
    </w:p>
    <w:p w:rsidR="000B042D" w:rsidRPr="00FE56E1" w:rsidRDefault="00D33996">
      <w:pPr>
        <w:spacing w:line="440" w:lineRule="exact"/>
        <w:ind w:firstLineChars="200" w:firstLine="420"/>
        <w:rPr>
          <w:rFonts w:asciiTheme="majorEastAsia" w:eastAsiaTheme="majorEastAsia" w:hAnsiTheme="majorEastAsia"/>
        </w:rPr>
      </w:pPr>
      <w:r w:rsidRPr="008A3946">
        <w:rPr>
          <w:rFonts w:asciiTheme="majorEastAsia" w:eastAsiaTheme="majorEastAsia" w:hAnsiTheme="majorEastAsia" w:hint="eastAsia"/>
        </w:rPr>
        <w:t>二、监理范围</w:t>
      </w:r>
    </w:p>
    <w:p w:rsidR="000B042D" w:rsidRPr="00FE56E1" w:rsidRDefault="00D33996" w:rsidP="001633BD">
      <w:pPr>
        <w:spacing w:line="440" w:lineRule="exact"/>
        <w:ind w:firstLineChars="257" w:firstLine="540"/>
        <w:rPr>
          <w:rFonts w:asciiTheme="majorEastAsia" w:eastAsiaTheme="majorEastAsia" w:hAnsiTheme="majorEastAsia"/>
          <w:u w:val="single"/>
        </w:rPr>
      </w:pPr>
      <w:r w:rsidRPr="00FE56E1">
        <w:rPr>
          <w:rFonts w:asciiTheme="majorEastAsia" w:eastAsiaTheme="majorEastAsia" w:hAnsiTheme="majorEastAsia" w:hint="eastAsia"/>
        </w:rPr>
        <w:t>1、监理项目名称：</w:t>
      </w:r>
      <w:r w:rsidR="008221E3" w:rsidRPr="00FE56E1">
        <w:rPr>
          <w:rFonts w:asciiTheme="majorEastAsia" w:eastAsiaTheme="majorEastAsia" w:hAnsiTheme="majorEastAsia" w:hint="eastAsia"/>
          <w:u w:val="single"/>
        </w:rPr>
        <w:t>台安县农村供水提质增效工程监理</w:t>
      </w:r>
    </w:p>
    <w:p w:rsidR="000B042D" w:rsidRPr="00FE56E1" w:rsidRDefault="00D33996" w:rsidP="001633BD">
      <w:pPr>
        <w:spacing w:line="440" w:lineRule="exact"/>
        <w:ind w:firstLineChars="257" w:firstLine="540"/>
        <w:rPr>
          <w:rFonts w:asciiTheme="majorEastAsia" w:eastAsiaTheme="majorEastAsia" w:hAnsiTheme="majorEastAsia"/>
        </w:rPr>
      </w:pPr>
      <w:r w:rsidRPr="00FE56E1">
        <w:rPr>
          <w:rFonts w:asciiTheme="majorEastAsia" w:eastAsiaTheme="majorEastAsia" w:hAnsiTheme="majorEastAsia" w:hint="eastAsia"/>
        </w:rPr>
        <w:t>2、监理项目内容及主要特性参数：</w:t>
      </w:r>
      <w:r w:rsidRPr="00FE56E1">
        <w:rPr>
          <w:rFonts w:asciiTheme="majorEastAsia" w:eastAsiaTheme="majorEastAsia" w:hAnsiTheme="majorEastAsia" w:hint="eastAsia"/>
          <w:u w:val="single"/>
        </w:rPr>
        <w:t xml:space="preserve">                  </w:t>
      </w:r>
    </w:p>
    <w:p w:rsidR="000B042D" w:rsidRPr="00FE56E1" w:rsidRDefault="00D33996" w:rsidP="001633BD">
      <w:pPr>
        <w:spacing w:line="440" w:lineRule="exact"/>
        <w:ind w:firstLineChars="257" w:firstLine="540"/>
        <w:rPr>
          <w:rFonts w:asciiTheme="majorEastAsia" w:eastAsiaTheme="majorEastAsia" w:hAnsiTheme="majorEastAsia"/>
          <w:u w:val="single"/>
        </w:rPr>
      </w:pPr>
      <w:r w:rsidRPr="00FE56E1">
        <w:rPr>
          <w:rFonts w:asciiTheme="majorEastAsia" w:eastAsiaTheme="majorEastAsia" w:hAnsiTheme="majorEastAsia" w:hint="eastAsia"/>
        </w:rPr>
        <w:t>3、监理项目</w:t>
      </w:r>
      <w:r w:rsidRPr="00FE56E1">
        <w:rPr>
          <w:rFonts w:asciiTheme="majorEastAsia" w:eastAsiaTheme="majorEastAsia" w:hAnsiTheme="majorEastAsia" w:hint="eastAsia"/>
          <w:szCs w:val="28"/>
        </w:rPr>
        <w:t>投资</w:t>
      </w:r>
      <w:r w:rsidRPr="00FE56E1">
        <w:rPr>
          <w:rFonts w:asciiTheme="majorEastAsia" w:eastAsiaTheme="majorEastAsia" w:hAnsiTheme="majorEastAsia" w:hint="eastAsia"/>
        </w:rPr>
        <w:t>：</w:t>
      </w:r>
      <w:r w:rsidRPr="00FE56E1">
        <w:rPr>
          <w:rFonts w:asciiTheme="majorEastAsia" w:eastAsiaTheme="majorEastAsia" w:hAnsiTheme="majorEastAsia" w:hint="eastAsia"/>
          <w:u w:val="single"/>
        </w:rPr>
        <w:t xml:space="preserve">            </w:t>
      </w:r>
    </w:p>
    <w:p w:rsidR="000B042D" w:rsidRPr="00FE56E1" w:rsidRDefault="00D33996" w:rsidP="001633BD">
      <w:pPr>
        <w:spacing w:line="440" w:lineRule="exact"/>
        <w:ind w:firstLineChars="257" w:firstLine="540"/>
        <w:rPr>
          <w:rFonts w:asciiTheme="majorEastAsia" w:eastAsiaTheme="majorEastAsia" w:hAnsiTheme="majorEastAsia"/>
        </w:rPr>
      </w:pPr>
      <w:r w:rsidRPr="00FE56E1">
        <w:rPr>
          <w:rFonts w:asciiTheme="majorEastAsia" w:eastAsiaTheme="majorEastAsia" w:hAnsiTheme="majorEastAsia" w:hint="eastAsia"/>
        </w:rPr>
        <w:t>4、监理阶段：</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三、监理服务内容、期限</w:t>
      </w:r>
    </w:p>
    <w:p w:rsidR="000B042D" w:rsidRPr="00FE56E1" w:rsidRDefault="00D33996">
      <w:pPr>
        <w:spacing w:line="440" w:lineRule="exact"/>
        <w:ind w:firstLineChars="300" w:firstLine="630"/>
        <w:rPr>
          <w:rFonts w:asciiTheme="majorEastAsia" w:eastAsiaTheme="majorEastAsia" w:hAnsiTheme="majorEastAsia"/>
        </w:rPr>
      </w:pPr>
      <w:r w:rsidRPr="00FE56E1">
        <w:rPr>
          <w:rFonts w:asciiTheme="majorEastAsia" w:eastAsiaTheme="majorEastAsia" w:hAnsiTheme="majorEastAsia" w:hint="eastAsia"/>
        </w:rPr>
        <w:t>1、监理服务内容：按专用合同条款约定。</w:t>
      </w:r>
    </w:p>
    <w:p w:rsidR="000B042D" w:rsidRPr="008A3946" w:rsidRDefault="00D33996">
      <w:pPr>
        <w:spacing w:line="440" w:lineRule="exact"/>
        <w:ind w:firstLineChars="300" w:firstLine="630"/>
        <w:rPr>
          <w:rFonts w:asciiTheme="majorEastAsia" w:eastAsiaTheme="majorEastAsia" w:hAnsiTheme="majorEastAsia"/>
        </w:rPr>
      </w:pPr>
      <w:r w:rsidRPr="00FE56E1">
        <w:rPr>
          <w:rFonts w:asciiTheme="majorEastAsia" w:eastAsiaTheme="majorEastAsia" w:hAnsiTheme="majorEastAsia" w:hint="eastAsia"/>
        </w:rPr>
        <w:t>2、监</w:t>
      </w:r>
      <w:r w:rsidRPr="008A3946">
        <w:rPr>
          <w:rFonts w:asciiTheme="majorEastAsia" w:eastAsiaTheme="majorEastAsia" w:hAnsiTheme="majorEastAsia" w:hint="eastAsia"/>
        </w:rPr>
        <w:t>理服务期限：</w:t>
      </w:r>
    </w:p>
    <w:p w:rsidR="000B042D" w:rsidRPr="008A3946" w:rsidRDefault="00165599" w:rsidP="005D52AC">
      <w:pPr>
        <w:spacing w:line="440" w:lineRule="exact"/>
        <w:ind w:firstLineChars="300" w:firstLine="630"/>
        <w:rPr>
          <w:rFonts w:asciiTheme="majorEastAsia" w:eastAsiaTheme="majorEastAsia" w:hAnsiTheme="majorEastAsia"/>
          <w:color w:val="FF0000"/>
        </w:rPr>
      </w:pPr>
      <w:r w:rsidRPr="008A3946">
        <w:rPr>
          <w:rFonts w:asciiTheme="majorEastAsia" w:eastAsiaTheme="majorEastAsia" w:hAnsiTheme="majorEastAsia" w:hint="eastAsia"/>
        </w:rPr>
        <w:t>202</w:t>
      </w:r>
      <w:r w:rsidR="008A3946" w:rsidRPr="008A3946">
        <w:rPr>
          <w:rFonts w:asciiTheme="majorEastAsia" w:eastAsiaTheme="majorEastAsia" w:hAnsiTheme="majorEastAsia" w:hint="eastAsia"/>
        </w:rPr>
        <w:t>3</w:t>
      </w:r>
      <w:r w:rsidRPr="008A3946">
        <w:rPr>
          <w:rFonts w:asciiTheme="majorEastAsia" w:eastAsiaTheme="majorEastAsia" w:hAnsiTheme="majorEastAsia" w:hint="eastAsia"/>
        </w:rPr>
        <w:t>年</w:t>
      </w:r>
      <w:r w:rsidR="009757C9" w:rsidRPr="008A3946">
        <w:rPr>
          <w:rFonts w:asciiTheme="majorEastAsia" w:eastAsiaTheme="majorEastAsia" w:hAnsiTheme="majorEastAsia" w:hint="eastAsia"/>
        </w:rPr>
        <w:t>9</w:t>
      </w:r>
      <w:r w:rsidRPr="008A3946">
        <w:rPr>
          <w:rFonts w:asciiTheme="majorEastAsia" w:eastAsiaTheme="majorEastAsia" w:hAnsiTheme="majorEastAsia" w:hint="eastAsia"/>
        </w:rPr>
        <w:t>月</w:t>
      </w:r>
      <w:r w:rsidR="009757C9" w:rsidRPr="008A3946">
        <w:rPr>
          <w:rFonts w:asciiTheme="majorEastAsia" w:eastAsiaTheme="majorEastAsia" w:hAnsiTheme="majorEastAsia" w:hint="eastAsia"/>
        </w:rPr>
        <w:t>11</w:t>
      </w:r>
      <w:r w:rsidRPr="008A3946">
        <w:rPr>
          <w:rFonts w:asciiTheme="majorEastAsia" w:eastAsiaTheme="majorEastAsia" w:hAnsiTheme="majorEastAsia" w:hint="eastAsia"/>
        </w:rPr>
        <w:t>日开始，202</w:t>
      </w:r>
      <w:r w:rsidR="00895648" w:rsidRPr="008A3946">
        <w:rPr>
          <w:rFonts w:asciiTheme="majorEastAsia" w:eastAsiaTheme="majorEastAsia" w:hAnsiTheme="majorEastAsia" w:hint="eastAsia"/>
        </w:rPr>
        <w:t>5</w:t>
      </w:r>
      <w:r w:rsidRPr="008A3946">
        <w:rPr>
          <w:rFonts w:asciiTheme="majorEastAsia" w:eastAsiaTheme="majorEastAsia" w:hAnsiTheme="majorEastAsia" w:hint="eastAsia"/>
        </w:rPr>
        <w:t>年</w:t>
      </w:r>
      <w:r w:rsidR="00895648" w:rsidRPr="008A3946">
        <w:rPr>
          <w:rFonts w:asciiTheme="majorEastAsia" w:eastAsiaTheme="majorEastAsia" w:hAnsiTheme="majorEastAsia" w:hint="eastAsia"/>
        </w:rPr>
        <w:t>3</w:t>
      </w:r>
      <w:r w:rsidRPr="008A3946">
        <w:rPr>
          <w:rFonts w:asciiTheme="majorEastAsia" w:eastAsiaTheme="majorEastAsia" w:hAnsiTheme="majorEastAsia" w:hint="eastAsia"/>
        </w:rPr>
        <w:t>月31日结束</w:t>
      </w:r>
      <w:r w:rsidR="00D33996" w:rsidRPr="008A3946">
        <w:rPr>
          <w:rFonts w:asciiTheme="majorEastAsia" w:eastAsiaTheme="majorEastAsia" w:hAnsiTheme="majorEastAsia" w:hint="eastAsia"/>
        </w:rPr>
        <w:t>。</w:t>
      </w:r>
      <w:r w:rsidRPr="008A3946">
        <w:rPr>
          <w:rFonts w:asciiTheme="majorEastAsia" w:eastAsiaTheme="majorEastAsia" w:hAnsiTheme="majorEastAsia" w:hint="eastAsia"/>
        </w:rPr>
        <w:t>（具体以签订合同时间为准）</w:t>
      </w:r>
    </w:p>
    <w:p w:rsidR="000B042D" w:rsidRPr="00FE56E1" w:rsidRDefault="00D33996">
      <w:pPr>
        <w:spacing w:line="440" w:lineRule="exact"/>
        <w:ind w:firstLineChars="200" w:firstLine="420"/>
        <w:rPr>
          <w:rFonts w:asciiTheme="majorEastAsia" w:eastAsiaTheme="majorEastAsia" w:hAnsiTheme="majorEastAsia"/>
        </w:rPr>
      </w:pPr>
      <w:r w:rsidRPr="008A3946">
        <w:rPr>
          <w:rFonts w:asciiTheme="majorEastAsia" w:eastAsiaTheme="majorEastAsia" w:hAnsiTheme="majorEastAsia" w:hint="eastAsia"/>
        </w:rPr>
        <w:t>四、监理服务酬金</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监理正常服务酬金为（大写）</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元，由委托人按专用合同条款约定的方式、时间向监理人支付。</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lastRenderedPageBreak/>
        <w:t>五、监理合同的组成文件及解释顺序</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1、监理合同书(含补充协议)；</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2、中标通知书；</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w:t>
      </w:r>
      <w:r w:rsidRPr="00FE56E1">
        <w:rPr>
          <w:rFonts w:asciiTheme="majorEastAsia" w:eastAsiaTheme="majorEastAsia" w:hAnsiTheme="majorEastAsia" w:hint="eastAsia"/>
          <w:szCs w:val="28"/>
        </w:rPr>
        <w:t>投标报价书；</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4、专用合同条款；</w:t>
      </w:r>
    </w:p>
    <w:p w:rsidR="000B042D" w:rsidRPr="00FE56E1" w:rsidRDefault="00D33996">
      <w:pPr>
        <w:spacing w:line="440" w:lineRule="exact"/>
        <w:ind w:firstLineChars="200" w:firstLine="420"/>
        <w:rPr>
          <w:rFonts w:asciiTheme="majorEastAsia" w:eastAsiaTheme="majorEastAsia" w:hAnsiTheme="majorEastAsia"/>
          <w:szCs w:val="28"/>
        </w:rPr>
      </w:pPr>
      <w:r w:rsidRPr="00FE56E1">
        <w:rPr>
          <w:rFonts w:asciiTheme="majorEastAsia" w:eastAsiaTheme="majorEastAsia" w:hAnsiTheme="majorEastAsia" w:hint="eastAsia"/>
          <w:szCs w:val="28"/>
        </w:rPr>
        <w:t>5、</w:t>
      </w:r>
      <w:r w:rsidRPr="00FE56E1">
        <w:rPr>
          <w:rFonts w:asciiTheme="majorEastAsia" w:eastAsiaTheme="majorEastAsia" w:hAnsiTheme="majorEastAsia" w:hint="eastAsia"/>
        </w:rPr>
        <w:t>通用合同条款；</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6、监理大纲；</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7、双方确认需进入合同的其他文件。</w:t>
      </w:r>
    </w:p>
    <w:p w:rsidR="000B042D" w:rsidRPr="00FE56E1" w:rsidRDefault="00D33996">
      <w:pPr>
        <w:spacing w:line="440" w:lineRule="exact"/>
        <w:ind w:firstLineChars="200" w:firstLine="420"/>
        <w:rPr>
          <w:rFonts w:asciiTheme="majorEastAsia" w:eastAsiaTheme="majorEastAsia" w:hAnsiTheme="majorEastAsia"/>
          <w:b/>
        </w:rPr>
      </w:pPr>
      <w:r w:rsidRPr="00FE56E1">
        <w:rPr>
          <w:rFonts w:asciiTheme="majorEastAsia" w:eastAsiaTheme="majorEastAsia" w:hAnsiTheme="majorEastAsia" w:hint="eastAsia"/>
        </w:rPr>
        <w:t>六、本合同书经双方法定代表人或其授权代表人签名并加盖本单位公章后生效。</w:t>
      </w:r>
    </w:p>
    <w:p w:rsidR="000B042D" w:rsidRPr="00FE56E1" w:rsidRDefault="00D33996">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rPr>
        <w:t>七、本合同书正本一式贰份，具有同等法律效力，由双方各执一份；副本</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份，委托人执</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份，监理人执</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份。</w:t>
      </w:r>
    </w:p>
    <w:p w:rsidR="000B042D" w:rsidRPr="00FE56E1" w:rsidRDefault="000B042D">
      <w:pPr>
        <w:spacing w:line="440" w:lineRule="exact"/>
        <w:ind w:firstLine="750"/>
        <w:rPr>
          <w:rFonts w:asciiTheme="majorEastAsia" w:eastAsiaTheme="majorEastAsia" w:hAnsiTheme="majorEastAsia"/>
        </w:rPr>
      </w:pP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委托人：</w:t>
      </w:r>
      <w:r w:rsidRPr="00FE56E1">
        <w:rPr>
          <w:rFonts w:asciiTheme="majorEastAsia" w:eastAsiaTheme="majorEastAsia" w:hAnsiTheme="majorEastAsia" w:hint="eastAsia"/>
          <w:u w:val="single"/>
        </w:rPr>
        <w:t xml:space="preserve">   （盖章）         </w:t>
      </w:r>
      <w:r w:rsidRPr="00FE56E1">
        <w:rPr>
          <w:rFonts w:asciiTheme="majorEastAsia" w:eastAsiaTheme="majorEastAsia" w:hAnsiTheme="majorEastAsia" w:hint="eastAsia"/>
        </w:rPr>
        <w:t xml:space="preserve">                  监理人：</w:t>
      </w:r>
      <w:r w:rsidRPr="00FE56E1">
        <w:rPr>
          <w:rFonts w:asciiTheme="majorEastAsia" w:eastAsiaTheme="majorEastAsia" w:hAnsiTheme="majorEastAsia" w:hint="eastAsia"/>
          <w:u w:val="single"/>
        </w:rPr>
        <w:t xml:space="preserve">  （盖章）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法定代表人：</w:t>
      </w:r>
      <w:r w:rsidRPr="00FE56E1">
        <w:rPr>
          <w:rFonts w:asciiTheme="majorEastAsia" w:eastAsiaTheme="majorEastAsia" w:hAnsiTheme="majorEastAsia" w:hint="eastAsia"/>
          <w:u w:val="single"/>
        </w:rPr>
        <w:t xml:space="preserve">   （签名或盖章）</w:t>
      </w:r>
      <w:r w:rsidRPr="00FE56E1">
        <w:rPr>
          <w:rFonts w:asciiTheme="majorEastAsia" w:eastAsiaTheme="majorEastAsia" w:hAnsiTheme="majorEastAsia" w:hint="eastAsia"/>
        </w:rPr>
        <w:t xml:space="preserve">                 法定代表人：</w:t>
      </w:r>
      <w:r w:rsidRPr="00FE56E1">
        <w:rPr>
          <w:rFonts w:asciiTheme="majorEastAsia" w:eastAsiaTheme="majorEastAsia" w:hAnsiTheme="majorEastAsia" w:hint="eastAsia"/>
          <w:u w:val="single"/>
        </w:rPr>
        <w:t xml:space="preserve"> （签名或盖章）  </w:t>
      </w:r>
    </w:p>
    <w:p w:rsidR="000B042D" w:rsidRPr="00FE56E1" w:rsidRDefault="00D33996">
      <w:pPr>
        <w:spacing w:line="440" w:lineRule="exact"/>
        <w:ind w:firstLineChars="185" w:firstLine="388"/>
        <w:rPr>
          <w:rFonts w:asciiTheme="majorEastAsia" w:eastAsiaTheme="majorEastAsia" w:hAnsiTheme="majorEastAsia"/>
          <w:u w:val="single"/>
        </w:rPr>
      </w:pPr>
      <w:r w:rsidRPr="00FE56E1">
        <w:rPr>
          <w:rFonts w:asciiTheme="majorEastAsia" w:eastAsiaTheme="majorEastAsia" w:hAnsiTheme="majorEastAsia" w:hint="eastAsia"/>
        </w:rPr>
        <w:t>或授权代表人：</w:t>
      </w:r>
      <w:r w:rsidRPr="00FE56E1">
        <w:rPr>
          <w:rFonts w:asciiTheme="majorEastAsia" w:eastAsiaTheme="majorEastAsia" w:hAnsiTheme="majorEastAsia" w:hint="eastAsia"/>
          <w:u w:val="single"/>
        </w:rPr>
        <w:t xml:space="preserve"> （签名或盖章 ）</w:t>
      </w:r>
      <w:r w:rsidRPr="00FE56E1">
        <w:rPr>
          <w:rFonts w:asciiTheme="majorEastAsia" w:eastAsiaTheme="majorEastAsia" w:hAnsiTheme="majorEastAsia" w:hint="eastAsia"/>
        </w:rPr>
        <w:t xml:space="preserve">                或授权代表人：</w:t>
      </w:r>
      <w:r w:rsidRPr="00FE56E1">
        <w:rPr>
          <w:rFonts w:asciiTheme="majorEastAsia" w:eastAsiaTheme="majorEastAsia" w:hAnsiTheme="majorEastAsia" w:hint="eastAsia"/>
          <w:u w:val="single"/>
        </w:rPr>
        <w:t xml:space="preserve"> （签名或盖章）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单位地址：</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单位地址：</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邮政编码：</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邮政编码：</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电    话：</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电    话：</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185" w:firstLine="388"/>
        <w:rPr>
          <w:rFonts w:asciiTheme="majorEastAsia" w:eastAsiaTheme="majorEastAsia" w:hAnsiTheme="majorEastAsia"/>
          <w:u w:val="single"/>
        </w:rPr>
      </w:pPr>
      <w:r w:rsidRPr="00FE56E1">
        <w:rPr>
          <w:rFonts w:asciiTheme="majorEastAsia" w:eastAsiaTheme="majorEastAsia" w:hAnsiTheme="majorEastAsia" w:hint="eastAsia"/>
        </w:rPr>
        <w:t>电子信箱：</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电子信箱：</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传    真：</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传    真：</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185" w:firstLine="388"/>
        <w:rPr>
          <w:rFonts w:asciiTheme="majorEastAsia" w:eastAsiaTheme="majorEastAsia" w:hAnsiTheme="majorEastAsia"/>
        </w:rPr>
      </w:pPr>
      <w:r w:rsidRPr="00FE56E1">
        <w:rPr>
          <w:rFonts w:asciiTheme="majorEastAsia" w:eastAsiaTheme="majorEastAsia" w:hAnsiTheme="majorEastAsia" w:hint="eastAsia"/>
        </w:rPr>
        <w:t>开户银行：</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开户银行：</w:t>
      </w:r>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200" w:firstLine="420"/>
        <w:outlineLvl w:val="0"/>
        <w:rPr>
          <w:rFonts w:asciiTheme="majorEastAsia" w:eastAsiaTheme="majorEastAsia" w:hAnsiTheme="majorEastAsia"/>
          <w:u w:val="single"/>
        </w:rPr>
      </w:pPr>
      <w:bookmarkStart w:id="447" w:name="_Toc508833942"/>
      <w:r w:rsidRPr="00FE56E1">
        <w:rPr>
          <w:rFonts w:asciiTheme="majorEastAsia" w:eastAsiaTheme="majorEastAsia" w:hAnsiTheme="majorEastAsia" w:hint="eastAsia"/>
        </w:rPr>
        <w:t>帐    号：</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 xml:space="preserve">                  帐    号：</w:t>
      </w:r>
      <w:bookmarkEnd w:id="447"/>
      <w:r w:rsidRPr="00FE56E1">
        <w:rPr>
          <w:rFonts w:asciiTheme="majorEastAsia" w:eastAsiaTheme="majorEastAsia" w:hAnsiTheme="majorEastAsia" w:hint="eastAsia"/>
          <w:u w:val="single"/>
        </w:rPr>
        <w:t xml:space="preserve">                </w:t>
      </w:r>
    </w:p>
    <w:p w:rsidR="000B042D" w:rsidRPr="00FE56E1" w:rsidRDefault="00D33996">
      <w:pPr>
        <w:spacing w:line="440" w:lineRule="exact"/>
        <w:ind w:firstLineChars="200" w:firstLine="420"/>
        <w:rPr>
          <w:rFonts w:asciiTheme="majorEastAsia" w:eastAsiaTheme="majorEastAsia" w:hAnsiTheme="majorEastAsia"/>
          <w:szCs w:val="28"/>
        </w:rPr>
      </w:pPr>
      <w:r w:rsidRPr="00FE56E1">
        <w:rPr>
          <w:rFonts w:asciiTheme="majorEastAsia" w:eastAsiaTheme="majorEastAsia" w:hAnsiTheme="majorEastAsia" w:hint="eastAsia"/>
        </w:rPr>
        <w:t>签订地点</w:t>
      </w:r>
      <w:r w:rsidRPr="00FE56E1">
        <w:rPr>
          <w:rFonts w:asciiTheme="majorEastAsia" w:eastAsiaTheme="majorEastAsia" w:hAnsiTheme="majorEastAsia" w:hint="eastAsia"/>
          <w:b/>
          <w:bCs/>
          <w:szCs w:val="28"/>
        </w:rPr>
        <w:t>：</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 xml:space="preserve">                </w:t>
      </w:r>
      <w:r w:rsidRPr="00FE56E1">
        <w:rPr>
          <w:rFonts w:asciiTheme="majorEastAsia" w:eastAsiaTheme="majorEastAsia" w:hAnsiTheme="majorEastAsia" w:hint="eastAsia"/>
        </w:rPr>
        <w:t>签订地点</w:t>
      </w:r>
      <w:r w:rsidRPr="00FE56E1">
        <w:rPr>
          <w:rFonts w:asciiTheme="majorEastAsia" w:eastAsiaTheme="majorEastAsia" w:hAnsiTheme="majorEastAsia" w:hint="eastAsia"/>
          <w:b/>
          <w:bCs/>
          <w:szCs w:val="28"/>
        </w:rPr>
        <w:t>：</w:t>
      </w:r>
      <w:r w:rsidRPr="00FE56E1">
        <w:rPr>
          <w:rFonts w:asciiTheme="majorEastAsia" w:eastAsiaTheme="majorEastAsia" w:hAnsiTheme="majorEastAsia" w:hint="eastAsia"/>
          <w:szCs w:val="28"/>
          <w:u w:val="single"/>
        </w:rPr>
        <w:t xml:space="preserve">                   </w:t>
      </w:r>
    </w:p>
    <w:p w:rsidR="000B042D" w:rsidRPr="00FE56E1" w:rsidRDefault="00D33996">
      <w:pPr>
        <w:spacing w:line="440" w:lineRule="exact"/>
        <w:ind w:firstLineChars="200" w:firstLine="420"/>
        <w:rPr>
          <w:rFonts w:asciiTheme="majorEastAsia" w:eastAsiaTheme="majorEastAsia" w:hAnsiTheme="majorEastAsia"/>
          <w:szCs w:val="28"/>
        </w:rPr>
      </w:pPr>
      <w:r w:rsidRPr="00FE56E1">
        <w:rPr>
          <w:rFonts w:asciiTheme="majorEastAsia" w:eastAsiaTheme="majorEastAsia" w:hAnsiTheme="majorEastAsia" w:hint="eastAsia"/>
        </w:rPr>
        <w:t>签订时间：</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年</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月</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 xml:space="preserve">日                 </w:t>
      </w:r>
      <w:r w:rsidRPr="00FE56E1">
        <w:rPr>
          <w:rFonts w:asciiTheme="majorEastAsia" w:eastAsiaTheme="majorEastAsia" w:hAnsiTheme="majorEastAsia" w:hint="eastAsia"/>
        </w:rPr>
        <w:t>签订时间：</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年</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月</w:t>
      </w:r>
      <w:r w:rsidRPr="00FE56E1">
        <w:rPr>
          <w:rFonts w:asciiTheme="majorEastAsia" w:eastAsiaTheme="majorEastAsia" w:hAnsiTheme="majorEastAsia" w:hint="eastAsia"/>
          <w:szCs w:val="28"/>
          <w:u w:val="single"/>
        </w:rPr>
        <w:t xml:space="preserve">   </w:t>
      </w:r>
      <w:r w:rsidRPr="00FE56E1">
        <w:rPr>
          <w:rFonts w:asciiTheme="majorEastAsia" w:eastAsiaTheme="majorEastAsia" w:hAnsiTheme="majorEastAsia" w:hint="eastAsia"/>
          <w:szCs w:val="28"/>
        </w:rPr>
        <w:t>日</w:t>
      </w:r>
    </w:p>
    <w:p w:rsidR="000B042D" w:rsidRPr="00FE56E1" w:rsidRDefault="000B042D">
      <w:pPr>
        <w:widowControl/>
        <w:jc w:val="left"/>
        <w:rPr>
          <w:rFonts w:asciiTheme="majorEastAsia" w:eastAsiaTheme="majorEastAsia" w:hAnsiTheme="majorEastAsia"/>
        </w:rPr>
      </w:pPr>
    </w:p>
    <w:p w:rsidR="000B042D" w:rsidRPr="00FE56E1" w:rsidRDefault="00D33996">
      <w:pPr>
        <w:widowControl/>
        <w:jc w:val="left"/>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D33996">
      <w:pPr>
        <w:spacing w:line="360" w:lineRule="auto"/>
        <w:jc w:val="center"/>
        <w:outlineLvl w:val="0"/>
        <w:rPr>
          <w:rFonts w:asciiTheme="majorEastAsia" w:eastAsiaTheme="majorEastAsia" w:hAnsiTheme="majorEastAsia"/>
          <w:bCs/>
          <w:sz w:val="36"/>
        </w:rPr>
      </w:pPr>
      <w:bookmarkStart w:id="448" w:name="_Toc508833943"/>
      <w:r w:rsidRPr="00FE56E1">
        <w:rPr>
          <w:rFonts w:asciiTheme="majorEastAsia" w:eastAsiaTheme="majorEastAsia" w:hAnsiTheme="majorEastAsia" w:hint="eastAsia"/>
          <w:bCs/>
          <w:sz w:val="36"/>
        </w:rPr>
        <w:lastRenderedPageBreak/>
        <w:t>第一部分  通用合同条款</w:t>
      </w:r>
      <w:bookmarkEnd w:id="448"/>
    </w:p>
    <w:p w:rsidR="000B042D" w:rsidRPr="00FE56E1" w:rsidRDefault="000B042D">
      <w:pPr>
        <w:spacing w:line="360" w:lineRule="auto"/>
        <w:ind w:firstLine="435"/>
        <w:outlineLvl w:val="0"/>
        <w:rPr>
          <w:rFonts w:asciiTheme="majorEastAsia" w:eastAsiaTheme="majorEastAsia" w:hAnsiTheme="majorEastAsia"/>
          <w:b/>
          <w:sz w:val="32"/>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49" w:name="_Toc508833944"/>
      <w:r w:rsidRPr="00FE56E1">
        <w:rPr>
          <w:rFonts w:asciiTheme="majorEastAsia" w:eastAsiaTheme="majorEastAsia" w:hAnsiTheme="majorEastAsia" w:hint="eastAsia"/>
          <w:bCs/>
          <w:sz w:val="32"/>
        </w:rPr>
        <w:t>词语涵义及适用语言</w:t>
      </w:r>
      <w:bookmarkEnd w:id="449"/>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第一条</w:t>
      </w:r>
      <w:r w:rsidRPr="00FE56E1">
        <w:rPr>
          <w:rFonts w:asciiTheme="majorEastAsia" w:eastAsiaTheme="majorEastAsia" w:hAnsiTheme="majorEastAsia" w:hint="eastAsia"/>
        </w:rPr>
        <w:t>下列名词和用语，除上下文另有约定外，具有本条所赋予的涵义：</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一、“委托人”指承担工程建设项目直接建设管理责任，委托监理业务的法人或其合法继承人。</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二、“监理人”指受委托人委托，提供监理服务的法人或其合法继承人。</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三、“承包人”指与委托人(发包人)签订了施工合同，承担工程施工的法人或其合法继承人。</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四、“监理机构”指监理人派驻工程现场直接开展监理业务的组织，由总监理工程师、监理工程师和监理员以及其他人员组成。</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五、“监理项目”是指委托人委托监理人实施建设监理的工程建设项目。</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六、“服务”是指监理人根据监理合同约定所承担的各项工作，包括正常服务和附加服务。</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七、“正常服务”指监理人按照合同约定的监理范围</w:t>
      </w:r>
      <w:r w:rsidRPr="00FE56E1">
        <w:rPr>
          <w:rFonts w:asciiTheme="majorEastAsia" w:eastAsiaTheme="majorEastAsia" w:hAnsiTheme="majorEastAsia" w:hint="eastAsia"/>
          <w:szCs w:val="28"/>
        </w:rPr>
        <w:t>、</w:t>
      </w:r>
      <w:r w:rsidRPr="00FE56E1">
        <w:rPr>
          <w:rFonts w:asciiTheme="majorEastAsia" w:eastAsiaTheme="majorEastAsia" w:hAnsiTheme="majorEastAsia" w:hint="eastAsia"/>
        </w:rPr>
        <w:t>内容和期限所提供的服务。</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八、“附加服务”指监理人为委托人提供正常服务以外的服务。</w:t>
      </w:r>
    </w:p>
    <w:p w:rsidR="000B042D" w:rsidRPr="00FE56E1" w:rsidRDefault="00D33996">
      <w:pPr>
        <w:tabs>
          <w:tab w:val="left" w:pos="-180"/>
        </w:tabs>
        <w:spacing w:line="440" w:lineRule="exact"/>
        <w:ind w:firstLineChars="200" w:firstLine="420"/>
        <w:outlineLvl w:val="0"/>
        <w:rPr>
          <w:rFonts w:asciiTheme="majorEastAsia" w:eastAsiaTheme="majorEastAsia" w:hAnsiTheme="majorEastAsia"/>
        </w:rPr>
      </w:pPr>
      <w:bookmarkStart w:id="450" w:name="_Toc508833945"/>
      <w:r w:rsidRPr="00FE56E1">
        <w:rPr>
          <w:rFonts w:asciiTheme="majorEastAsia" w:eastAsiaTheme="majorEastAsia" w:hAnsiTheme="majorEastAsia" w:hint="eastAsia"/>
        </w:rPr>
        <w:t>九、“服务酬金”指本合同中监理人完成“</w:t>
      </w:r>
      <w:r w:rsidRPr="00FE56E1">
        <w:rPr>
          <w:rFonts w:asciiTheme="majorEastAsia" w:eastAsiaTheme="majorEastAsia" w:hAnsiTheme="majorEastAsia" w:hint="eastAsia"/>
          <w:szCs w:val="28"/>
        </w:rPr>
        <w:t>正常</w:t>
      </w:r>
      <w:r w:rsidRPr="00FE56E1">
        <w:rPr>
          <w:rFonts w:asciiTheme="majorEastAsia" w:eastAsiaTheme="majorEastAsia" w:hAnsiTheme="majorEastAsia" w:hint="eastAsia"/>
        </w:rPr>
        <w:t>服务”</w:t>
      </w:r>
      <w:r w:rsidRPr="00FE56E1">
        <w:rPr>
          <w:rFonts w:asciiTheme="majorEastAsia" w:eastAsiaTheme="majorEastAsia" w:hAnsiTheme="majorEastAsia" w:hint="eastAsia"/>
          <w:szCs w:val="28"/>
        </w:rPr>
        <w:t>、“附加服务”</w:t>
      </w:r>
      <w:r w:rsidRPr="00FE56E1">
        <w:rPr>
          <w:rFonts w:asciiTheme="majorEastAsia" w:eastAsiaTheme="majorEastAsia" w:hAnsiTheme="majorEastAsia" w:hint="eastAsia"/>
        </w:rPr>
        <w:t>应得到的正常服务酬金和</w:t>
      </w:r>
      <w:r w:rsidRPr="00FE56E1">
        <w:rPr>
          <w:rFonts w:asciiTheme="majorEastAsia" w:eastAsiaTheme="majorEastAsia" w:hAnsiTheme="majorEastAsia" w:hint="eastAsia"/>
          <w:szCs w:val="28"/>
        </w:rPr>
        <w:t>附加服务</w:t>
      </w:r>
      <w:r w:rsidRPr="00FE56E1">
        <w:rPr>
          <w:rFonts w:asciiTheme="majorEastAsia" w:eastAsiaTheme="majorEastAsia" w:hAnsiTheme="majorEastAsia" w:hint="eastAsia"/>
        </w:rPr>
        <w:t>酬金。</w:t>
      </w:r>
      <w:bookmarkEnd w:id="450"/>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十、“天”指日历天。</w:t>
      </w:r>
    </w:p>
    <w:p w:rsidR="000B042D" w:rsidRPr="00FE56E1" w:rsidRDefault="00D33996">
      <w:pPr>
        <w:tabs>
          <w:tab w:val="left" w:pos="-180"/>
        </w:tabs>
        <w:spacing w:line="440" w:lineRule="exact"/>
        <w:ind w:firstLineChars="200" w:firstLine="420"/>
        <w:rPr>
          <w:rFonts w:asciiTheme="majorEastAsia" w:eastAsiaTheme="majorEastAsia" w:hAnsiTheme="majorEastAsia"/>
          <w:shd w:val="pct10" w:color="auto" w:fill="FFFFFF"/>
        </w:rPr>
      </w:pPr>
      <w:r w:rsidRPr="00FE56E1">
        <w:rPr>
          <w:rFonts w:asciiTheme="majorEastAsia" w:eastAsiaTheme="majorEastAsia" w:hAnsiTheme="majorEastAsia" w:hint="eastAsia"/>
        </w:rPr>
        <w:t>十一、“现场”指监理项目实施的场所。</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第二条</w:t>
      </w:r>
      <w:r w:rsidRPr="00FE56E1">
        <w:rPr>
          <w:rFonts w:asciiTheme="majorEastAsia" w:eastAsiaTheme="majorEastAsia" w:hAnsiTheme="majorEastAsia" w:hint="eastAsia"/>
        </w:rPr>
        <w:t>本合同适用的语言文字为汉语文字。</w:t>
      </w:r>
    </w:p>
    <w:p w:rsidR="000B042D" w:rsidRPr="00FE56E1" w:rsidRDefault="000B042D">
      <w:pPr>
        <w:tabs>
          <w:tab w:val="left" w:pos="-180"/>
        </w:tabs>
        <w:spacing w:line="360" w:lineRule="auto"/>
        <w:rPr>
          <w:rFonts w:asciiTheme="majorEastAsia" w:eastAsiaTheme="majorEastAsia" w:hAnsiTheme="majorEastAsia"/>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
        </w:rPr>
      </w:pPr>
      <w:bookmarkStart w:id="451" w:name="_Toc508833946"/>
      <w:r w:rsidRPr="00FE56E1">
        <w:rPr>
          <w:rFonts w:asciiTheme="majorEastAsia" w:eastAsiaTheme="majorEastAsia" w:hAnsiTheme="majorEastAsia" w:hint="eastAsia"/>
          <w:bCs/>
          <w:color w:val="000000"/>
          <w:sz w:val="32"/>
        </w:rPr>
        <w:t>监理依据</w:t>
      </w:r>
      <w:bookmarkEnd w:id="451"/>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第三条</w:t>
      </w:r>
      <w:r w:rsidRPr="00FE56E1">
        <w:rPr>
          <w:rFonts w:asciiTheme="majorEastAsia" w:eastAsiaTheme="majorEastAsia" w:hAnsiTheme="majorEastAsia" w:hint="eastAsia"/>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52" w:name="_Toc508833947"/>
      <w:r w:rsidRPr="00FE56E1">
        <w:rPr>
          <w:rFonts w:asciiTheme="majorEastAsia" w:eastAsiaTheme="majorEastAsia" w:hAnsiTheme="majorEastAsia" w:hint="eastAsia"/>
          <w:bCs/>
          <w:sz w:val="32"/>
        </w:rPr>
        <w:t>通知和联系</w:t>
      </w:r>
      <w:bookmarkEnd w:id="452"/>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lastRenderedPageBreak/>
        <w:t>第四条</w:t>
      </w:r>
      <w:r w:rsidRPr="00FE56E1">
        <w:rPr>
          <w:rFonts w:asciiTheme="majorEastAsia" w:eastAsiaTheme="majorEastAsia" w:hAnsiTheme="majorEastAsia" w:hint="eastAsia"/>
        </w:rPr>
        <w:t>委托人应指定一名联系人，负责与监理机构联系。更换联系人时，应提前通知监理人。</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第五条</w:t>
      </w:r>
      <w:r w:rsidRPr="00FE56E1">
        <w:rPr>
          <w:rFonts w:asciiTheme="majorEastAsia" w:eastAsiaTheme="majorEastAsia" w:hAnsiTheme="majorEastAsia" w:hint="eastAsia"/>
        </w:rPr>
        <w:t>在监理合同实施过程中，双方的联系均应以书面函件为准。在不做出紧急处理即可能导致安全、质量事故的情况下，可先以口头形式通知，并在48小时内补做书面通知。</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第六条</w:t>
      </w:r>
      <w:r w:rsidRPr="00FE56E1">
        <w:rPr>
          <w:rFonts w:asciiTheme="majorEastAsia" w:eastAsiaTheme="majorEastAsia" w:hAnsiTheme="majorEastAsia" w:hint="eastAsia"/>
        </w:rPr>
        <w:t>委托人对委托监理范围内工程项目实施的意见和决策，应通过监理机构下达，法律、法规另有规定的除外。</w:t>
      </w:r>
    </w:p>
    <w:p w:rsidR="000B042D" w:rsidRPr="00FE56E1" w:rsidRDefault="000B042D">
      <w:pPr>
        <w:tabs>
          <w:tab w:val="left" w:pos="-180"/>
        </w:tabs>
        <w:spacing w:line="360" w:lineRule="auto"/>
        <w:ind w:firstLineChars="200" w:firstLine="420"/>
        <w:rPr>
          <w:rFonts w:asciiTheme="majorEastAsia" w:eastAsiaTheme="majorEastAsia" w:hAnsiTheme="majorEastAsia"/>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53" w:name="_Toc508833948"/>
      <w:r w:rsidRPr="00FE56E1">
        <w:rPr>
          <w:rFonts w:asciiTheme="majorEastAsia" w:eastAsiaTheme="majorEastAsia" w:hAnsiTheme="majorEastAsia" w:hint="eastAsia"/>
          <w:bCs/>
          <w:sz w:val="32"/>
        </w:rPr>
        <w:t>委托人的权利</w:t>
      </w:r>
      <w:bookmarkEnd w:id="453"/>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第七条</w:t>
      </w:r>
      <w:r w:rsidRPr="00FE56E1">
        <w:rPr>
          <w:rFonts w:asciiTheme="majorEastAsia" w:eastAsiaTheme="majorEastAsia" w:hAnsiTheme="majorEastAsia" w:hint="eastAsia"/>
        </w:rPr>
        <w:t>委托人享有如下权利：</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一、对监理工作进行监督、检查，并提出撤换不能胜任监理工作人员的建议或要求；</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二、</w:t>
      </w:r>
      <w:r w:rsidRPr="00FE56E1">
        <w:rPr>
          <w:rFonts w:asciiTheme="majorEastAsia" w:eastAsiaTheme="majorEastAsia" w:hAnsiTheme="majorEastAsia" w:hint="eastAsia"/>
        </w:rPr>
        <w:t>对工程建设中质量、安全、投资、进度方面的重大问题的决策权；</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三、</w:t>
      </w:r>
      <w:r w:rsidRPr="00FE56E1">
        <w:rPr>
          <w:rFonts w:asciiTheme="majorEastAsia" w:eastAsiaTheme="majorEastAsia" w:hAnsiTheme="majorEastAsia" w:hint="eastAsia"/>
          <w:bCs/>
        </w:rPr>
        <w:t>核定监理人签发的工程计量、付款凭证</w:t>
      </w:r>
      <w:r w:rsidRPr="00FE56E1">
        <w:rPr>
          <w:rFonts w:asciiTheme="majorEastAsia" w:eastAsiaTheme="majorEastAsia" w:hAnsiTheme="majorEastAsia" w:hint="eastAsia"/>
        </w:rPr>
        <w:t>；</w:t>
      </w:r>
    </w:p>
    <w:p w:rsidR="000B042D" w:rsidRPr="00FE56E1" w:rsidRDefault="00D33996">
      <w:pPr>
        <w:tabs>
          <w:tab w:val="left" w:pos="-180"/>
        </w:tabs>
        <w:spacing w:line="440" w:lineRule="exact"/>
        <w:ind w:firstLineChars="200" w:firstLine="420"/>
        <w:rPr>
          <w:rFonts w:asciiTheme="majorEastAsia" w:eastAsiaTheme="majorEastAsia" w:hAnsiTheme="majorEastAsia"/>
          <w:b/>
        </w:rPr>
      </w:pPr>
      <w:r w:rsidRPr="00FE56E1">
        <w:rPr>
          <w:rFonts w:asciiTheme="majorEastAsia" w:eastAsiaTheme="majorEastAsia" w:hAnsiTheme="majorEastAsia" w:hint="eastAsia"/>
        </w:rPr>
        <w:t>四、要求监理人提交监理月报、监理专题报告、监理工作报告和监理工作总结报告；</w:t>
      </w:r>
    </w:p>
    <w:p w:rsidR="000B042D" w:rsidRPr="00FE56E1" w:rsidRDefault="00D33996">
      <w:pPr>
        <w:tabs>
          <w:tab w:val="left" w:pos="-180"/>
        </w:tabs>
        <w:spacing w:line="440" w:lineRule="exact"/>
        <w:ind w:firstLineChars="200" w:firstLine="420"/>
        <w:rPr>
          <w:rFonts w:asciiTheme="majorEastAsia" w:eastAsiaTheme="majorEastAsia" w:hAnsiTheme="majorEastAsia"/>
          <w:b/>
          <w:color w:val="FF0000"/>
        </w:rPr>
      </w:pPr>
      <w:r w:rsidRPr="00FE56E1">
        <w:rPr>
          <w:rFonts w:asciiTheme="majorEastAsia" w:eastAsiaTheme="majorEastAsia" w:hAnsiTheme="majorEastAsia" w:hint="eastAsia"/>
        </w:rPr>
        <w:t>五、</w:t>
      </w:r>
      <w:r w:rsidRPr="00FE56E1">
        <w:rPr>
          <w:rFonts w:asciiTheme="majorEastAsia" w:eastAsiaTheme="majorEastAsia" w:hAnsiTheme="majorEastAsia" w:hint="eastAsia"/>
          <w:bCs/>
        </w:rPr>
        <w:t>当</w:t>
      </w:r>
      <w:r w:rsidRPr="00FE56E1">
        <w:rPr>
          <w:rFonts w:asciiTheme="majorEastAsia" w:eastAsiaTheme="majorEastAsia" w:hAnsiTheme="majorEastAsia" w:hint="eastAsia"/>
        </w:rPr>
        <w:t>监理人发生本合同专用条款约定的违约情形时，有权解除本合同。</w:t>
      </w:r>
    </w:p>
    <w:p w:rsidR="000B042D" w:rsidRPr="00FE56E1" w:rsidRDefault="000B042D">
      <w:pPr>
        <w:tabs>
          <w:tab w:val="left" w:pos="-180"/>
        </w:tabs>
        <w:spacing w:line="360" w:lineRule="auto"/>
        <w:ind w:firstLineChars="200" w:firstLine="422"/>
        <w:outlineLvl w:val="0"/>
        <w:rPr>
          <w:rFonts w:asciiTheme="majorEastAsia" w:eastAsiaTheme="majorEastAsia" w:hAnsiTheme="majorEastAsia"/>
          <w:b/>
          <w:color w:val="FF0000"/>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54" w:name="_Toc508833949"/>
      <w:r w:rsidRPr="00FE56E1">
        <w:rPr>
          <w:rFonts w:asciiTheme="majorEastAsia" w:eastAsiaTheme="majorEastAsia" w:hAnsiTheme="majorEastAsia" w:hint="eastAsia"/>
          <w:bCs/>
          <w:sz w:val="32"/>
        </w:rPr>
        <w:t>监理人的权利</w:t>
      </w:r>
      <w:bookmarkEnd w:id="454"/>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第八条</w:t>
      </w:r>
      <w:r w:rsidRPr="00FE56E1">
        <w:rPr>
          <w:rFonts w:asciiTheme="majorEastAsia" w:eastAsiaTheme="majorEastAsia" w:hAnsiTheme="majorEastAsia" w:hint="eastAsia"/>
        </w:rPr>
        <w:t>委托人赋予监理人如下权利：</w:t>
      </w:r>
    </w:p>
    <w:p w:rsidR="000B042D" w:rsidRPr="00FE56E1" w:rsidRDefault="00D33996">
      <w:pPr>
        <w:tabs>
          <w:tab w:val="left" w:pos="-180"/>
        </w:tabs>
        <w:spacing w:line="440" w:lineRule="exact"/>
        <w:ind w:firstLineChars="200" w:firstLine="420"/>
        <w:outlineLvl w:val="0"/>
        <w:rPr>
          <w:rFonts w:asciiTheme="majorEastAsia" w:eastAsiaTheme="majorEastAsia" w:hAnsiTheme="majorEastAsia"/>
        </w:rPr>
      </w:pPr>
      <w:bookmarkStart w:id="455" w:name="_Toc508833950"/>
      <w:r w:rsidRPr="00FE56E1">
        <w:rPr>
          <w:rFonts w:asciiTheme="majorEastAsia" w:eastAsiaTheme="majorEastAsia" w:hAnsiTheme="majorEastAsia" w:hint="eastAsia"/>
        </w:rPr>
        <w:t>一、审查承包人拟选择的分包项目和分包人</w:t>
      </w:r>
      <w:r w:rsidRPr="00FE56E1">
        <w:rPr>
          <w:rFonts w:asciiTheme="majorEastAsia" w:eastAsiaTheme="majorEastAsia" w:hAnsiTheme="majorEastAsia" w:hint="eastAsia"/>
          <w:shd w:val="clear" w:color="auto" w:fill="FFFFFF"/>
        </w:rPr>
        <w:t>，报委托人批准</w:t>
      </w:r>
      <w:r w:rsidRPr="00FE56E1">
        <w:rPr>
          <w:rFonts w:asciiTheme="majorEastAsia" w:eastAsiaTheme="majorEastAsia" w:hAnsiTheme="majorEastAsia" w:hint="eastAsia"/>
        </w:rPr>
        <w:t>；</w:t>
      </w:r>
      <w:bookmarkEnd w:id="455"/>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二、审查承包人提交的施工组织设计、安全技术措施及</w:t>
      </w:r>
      <w:r w:rsidRPr="00FE56E1">
        <w:rPr>
          <w:rFonts w:asciiTheme="majorEastAsia" w:eastAsiaTheme="majorEastAsia" w:hAnsiTheme="majorEastAsia" w:hint="eastAsia"/>
          <w:szCs w:val="28"/>
        </w:rPr>
        <w:t>专项施工方案</w:t>
      </w:r>
      <w:r w:rsidRPr="00FE56E1">
        <w:rPr>
          <w:rFonts w:asciiTheme="majorEastAsia" w:eastAsiaTheme="majorEastAsia" w:hAnsiTheme="majorEastAsia" w:hint="eastAsia"/>
        </w:rPr>
        <w:t>等各类文件；</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三、核查并签发施工图纸；</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四、签发合同项目开</w:t>
      </w:r>
      <w:proofErr w:type="gramStart"/>
      <w:r w:rsidRPr="00FE56E1">
        <w:rPr>
          <w:rFonts w:asciiTheme="majorEastAsia" w:eastAsiaTheme="majorEastAsia" w:hAnsiTheme="majorEastAsia" w:hint="eastAsia"/>
        </w:rPr>
        <w:t>工令</w:t>
      </w:r>
      <w:proofErr w:type="gramEnd"/>
      <w:r w:rsidRPr="00FE56E1">
        <w:rPr>
          <w:rFonts w:asciiTheme="majorEastAsia" w:eastAsiaTheme="majorEastAsia" w:hAnsiTheme="majorEastAsia" w:hint="eastAsia"/>
        </w:rPr>
        <w:t>、暂停施工</w:t>
      </w:r>
      <w:r w:rsidRPr="00FE56E1">
        <w:rPr>
          <w:rFonts w:asciiTheme="majorEastAsia" w:eastAsiaTheme="majorEastAsia" w:hAnsiTheme="majorEastAsia" w:hint="eastAsia"/>
          <w:shd w:val="clear" w:color="auto" w:fill="FFFFFF"/>
        </w:rPr>
        <w:t>指示</w:t>
      </w:r>
      <w:r w:rsidRPr="00FE56E1">
        <w:rPr>
          <w:rFonts w:asciiTheme="majorEastAsia" w:eastAsiaTheme="majorEastAsia" w:hAnsiTheme="majorEastAsia" w:hint="eastAsia"/>
        </w:rPr>
        <w:t>，但应事先征得委托人同意；</w:t>
      </w:r>
      <w:r w:rsidRPr="00FE56E1">
        <w:rPr>
          <w:rFonts w:asciiTheme="majorEastAsia" w:eastAsiaTheme="majorEastAsia" w:hAnsiTheme="majorEastAsia" w:hint="eastAsia"/>
          <w:shd w:val="clear" w:color="auto" w:fill="FFFFFF"/>
        </w:rPr>
        <w:t>签发</w:t>
      </w:r>
      <w:r w:rsidRPr="00FE56E1">
        <w:rPr>
          <w:rFonts w:asciiTheme="majorEastAsia" w:eastAsiaTheme="majorEastAsia" w:hAnsiTheme="majorEastAsia" w:hint="eastAsia"/>
        </w:rPr>
        <w:t>进场通知、复工通知；</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五、审核和签发工程计量、付款凭证；</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六、核查承包人现场工作人员数量及相应岗位资格，有权要求承包人撤换不称职的现场工作人员；</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七、发现承包人使用的施工设备影响工程质量或进度时，有权要求承包人增加或更换施工</w:t>
      </w:r>
      <w:r w:rsidRPr="00FE56E1">
        <w:rPr>
          <w:rFonts w:asciiTheme="majorEastAsia" w:eastAsiaTheme="majorEastAsia" w:hAnsiTheme="majorEastAsia" w:hint="eastAsia"/>
        </w:rPr>
        <w:lastRenderedPageBreak/>
        <w:t>设备；</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八、</w:t>
      </w:r>
      <w:r w:rsidRPr="00FE56E1">
        <w:rPr>
          <w:rFonts w:asciiTheme="majorEastAsia" w:eastAsiaTheme="majorEastAsia" w:hAnsiTheme="majorEastAsia" w:hint="eastAsia"/>
          <w:bCs/>
        </w:rPr>
        <w:t>当</w:t>
      </w:r>
      <w:r w:rsidRPr="00FE56E1">
        <w:rPr>
          <w:rFonts w:asciiTheme="majorEastAsia" w:eastAsiaTheme="majorEastAsia" w:hAnsiTheme="majorEastAsia" w:hint="eastAsia"/>
        </w:rPr>
        <w:t>委托人发生本合同专用条款约定的违约情形时，有权解除本合同；</w:t>
      </w:r>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九、专用合同条款约定的其他权利。</w:t>
      </w: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56" w:name="_Toc508833951"/>
      <w:r w:rsidRPr="00FE56E1">
        <w:rPr>
          <w:rFonts w:asciiTheme="majorEastAsia" w:eastAsiaTheme="majorEastAsia" w:hAnsiTheme="majorEastAsia" w:hint="eastAsia"/>
          <w:bCs/>
          <w:sz w:val="32"/>
        </w:rPr>
        <w:t>委托人的义务</w:t>
      </w:r>
      <w:bookmarkEnd w:id="456"/>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第九条</w:t>
      </w:r>
      <w:r w:rsidRPr="00FE56E1">
        <w:rPr>
          <w:rFonts w:asciiTheme="majorEastAsia" w:eastAsiaTheme="majorEastAsia" w:hAnsiTheme="majorEastAsia" w:hint="eastAsia"/>
        </w:rPr>
        <w:t>工程建设外部环境的协调工作。</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第十条</w:t>
      </w:r>
      <w:r w:rsidRPr="00FE56E1">
        <w:rPr>
          <w:rFonts w:asciiTheme="majorEastAsia" w:eastAsiaTheme="majorEastAsia" w:hAnsiTheme="majorEastAsia" w:hint="eastAsia"/>
        </w:rPr>
        <w:t>按专用合同条款约定的时间、数量、方式，免费向监理机构提供开展监理服务的有关本工程建设的资料。</w:t>
      </w:r>
    </w:p>
    <w:p w:rsidR="000B042D" w:rsidRPr="00FE56E1" w:rsidRDefault="00D33996">
      <w:pPr>
        <w:tabs>
          <w:tab w:val="left" w:pos="-180"/>
        </w:tabs>
        <w:spacing w:line="440" w:lineRule="exact"/>
        <w:ind w:firstLineChars="200" w:firstLine="422"/>
        <w:rPr>
          <w:rFonts w:asciiTheme="majorEastAsia" w:eastAsiaTheme="majorEastAsia" w:hAnsiTheme="majorEastAsia"/>
          <w:dstrike/>
          <w:color w:val="0000FF"/>
          <w:szCs w:val="28"/>
        </w:rPr>
      </w:pPr>
      <w:r w:rsidRPr="00FE56E1">
        <w:rPr>
          <w:rFonts w:asciiTheme="majorEastAsia" w:eastAsiaTheme="majorEastAsia" w:hAnsiTheme="majorEastAsia" w:hint="eastAsia"/>
          <w:b/>
        </w:rPr>
        <w:t>第十一条</w:t>
      </w:r>
      <w:r w:rsidRPr="00FE56E1">
        <w:rPr>
          <w:rFonts w:asciiTheme="majorEastAsia" w:eastAsiaTheme="majorEastAsia" w:hAnsiTheme="majorEastAsia" w:hint="eastAsia"/>
        </w:rPr>
        <w:t>在专用合同条款约定的时间内，就监理机构书面提交并要求</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决定的问题</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书面决定，并及时送达监理机构。</w:t>
      </w:r>
      <w:r w:rsidRPr="00FE56E1">
        <w:rPr>
          <w:rFonts w:asciiTheme="majorEastAsia" w:eastAsiaTheme="majorEastAsia" w:hAnsiTheme="majorEastAsia" w:hint="eastAsia"/>
          <w:szCs w:val="28"/>
        </w:rPr>
        <w:t>超过约定时间，监理机构未收到委托人的书面决定，且委托人未说明理由，监理机构可认为委托人对其提出的事宜已无不同意见，无须再作确认。</w:t>
      </w:r>
    </w:p>
    <w:p w:rsidR="000B042D" w:rsidRPr="00FE56E1" w:rsidRDefault="00D33996">
      <w:pPr>
        <w:tabs>
          <w:tab w:val="left" w:pos="-180"/>
        </w:tabs>
        <w:spacing w:line="440" w:lineRule="exact"/>
        <w:ind w:firstLineChars="200" w:firstLine="422"/>
        <w:rPr>
          <w:rFonts w:asciiTheme="majorEastAsia" w:eastAsiaTheme="majorEastAsia" w:hAnsiTheme="majorEastAsia"/>
          <w:color w:val="FF0000"/>
          <w:shd w:val="pct10" w:color="auto" w:fill="FFFFFF"/>
        </w:rPr>
      </w:pPr>
      <w:r w:rsidRPr="00FE56E1">
        <w:rPr>
          <w:rFonts w:asciiTheme="majorEastAsia" w:eastAsiaTheme="majorEastAsia" w:hAnsiTheme="majorEastAsia" w:hint="eastAsia"/>
          <w:b/>
        </w:rPr>
        <w:t>第十二条</w:t>
      </w:r>
      <w:r w:rsidRPr="00FE56E1">
        <w:rPr>
          <w:rFonts w:asciiTheme="majorEastAsia" w:eastAsiaTheme="majorEastAsia" w:hAnsiTheme="majorEastAsia" w:hint="eastAsia"/>
          <w:shd w:val="clear" w:color="auto" w:fill="FFFFFF"/>
        </w:rPr>
        <w:t>与承包人签订的施工合同中明确其赋予监理人的权限，并在工程开工前将监理单位、总监理工程师通知承包人。</w:t>
      </w:r>
    </w:p>
    <w:p w:rsidR="000B042D" w:rsidRPr="00FE56E1" w:rsidRDefault="00D33996">
      <w:pPr>
        <w:tabs>
          <w:tab w:val="left" w:pos="-180"/>
        </w:tabs>
        <w:spacing w:line="440" w:lineRule="exact"/>
        <w:ind w:firstLineChars="200" w:firstLine="422"/>
        <w:rPr>
          <w:rFonts w:asciiTheme="majorEastAsia" w:eastAsiaTheme="majorEastAsia" w:hAnsiTheme="majorEastAsia"/>
          <w:shd w:val="clear" w:color="auto" w:fill="FFFFFF"/>
        </w:rPr>
      </w:pPr>
      <w:r w:rsidRPr="00FE56E1">
        <w:rPr>
          <w:rFonts w:asciiTheme="majorEastAsia" w:eastAsiaTheme="majorEastAsia" w:hAnsiTheme="majorEastAsia" w:hint="eastAsia"/>
          <w:b/>
        </w:rPr>
        <w:t>第十三条</w:t>
      </w:r>
      <w:r w:rsidRPr="00FE56E1">
        <w:rPr>
          <w:rFonts w:asciiTheme="majorEastAsia" w:eastAsiaTheme="majorEastAsia" w:hAnsiTheme="majorEastAsia" w:hint="eastAsia"/>
          <w:shd w:val="clear" w:color="auto" w:fill="FFFFFF"/>
        </w:rPr>
        <w:t>提供监理人员在现场的工作和生活条件，具体内容在专用合同条款中明确。如果不能提供上述条件的，应按实际发生费用给予监理人补偿。</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第十四条</w:t>
      </w:r>
      <w:r w:rsidRPr="00FE56E1">
        <w:rPr>
          <w:rFonts w:asciiTheme="majorEastAsia" w:eastAsiaTheme="majorEastAsia" w:hAnsiTheme="majorEastAsia" w:hint="eastAsia"/>
        </w:rPr>
        <w:t>按本合同约定及时、足额支付监理服务酬金。</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第十五条</w:t>
      </w:r>
      <w:r w:rsidRPr="00FE56E1">
        <w:rPr>
          <w:rFonts w:asciiTheme="majorEastAsia" w:eastAsiaTheme="majorEastAsia" w:hAnsiTheme="majorEastAsia" w:hint="eastAsia"/>
        </w:rPr>
        <w:t>为监理机构指定具有检验、试验资质的机构并承担检验、试验相关费用。</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第十六条</w:t>
      </w:r>
      <w:r w:rsidRPr="00FE56E1">
        <w:rPr>
          <w:rFonts w:asciiTheme="majorEastAsia" w:eastAsiaTheme="majorEastAsia" w:hAnsiTheme="majorEastAsia" w:hint="eastAsia"/>
        </w:rPr>
        <w:t>维护监理机构工作的独立性，不干涉监理机构正常开展监理业务，</w:t>
      </w:r>
      <w:proofErr w:type="gramStart"/>
      <w:r w:rsidRPr="00FE56E1">
        <w:rPr>
          <w:rFonts w:asciiTheme="majorEastAsia" w:eastAsiaTheme="majorEastAsia" w:hAnsiTheme="majorEastAsia" w:hint="eastAsia"/>
        </w:rPr>
        <w:t>不</w:t>
      </w:r>
      <w:proofErr w:type="gramEnd"/>
      <w:r w:rsidRPr="00FE56E1">
        <w:rPr>
          <w:rFonts w:asciiTheme="majorEastAsia" w:eastAsiaTheme="majorEastAsia" w:hAnsiTheme="majorEastAsia" w:hint="eastAsia"/>
        </w:rPr>
        <w:t>擅自</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有悖于监理机构在合同授权范围内所</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的指示的决定；未经监理机构签字确认，不得支付工程款。</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第十七条</w:t>
      </w:r>
      <w:r w:rsidRPr="00FE56E1">
        <w:rPr>
          <w:rFonts w:asciiTheme="majorEastAsia" w:eastAsiaTheme="majorEastAsia" w:hAnsiTheme="majorEastAsia" w:hint="eastAsia"/>
        </w:rPr>
        <w:t>为监理人员投保人身意外伤害险和第三者责任险。如要求监理人自己投保，则应同意监理人将投保的费用计入报价中。</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第十八条</w:t>
      </w:r>
      <w:r w:rsidRPr="00FE56E1">
        <w:rPr>
          <w:rFonts w:asciiTheme="majorEastAsia" w:eastAsiaTheme="majorEastAsia" w:hAnsiTheme="majorEastAsia" w:hint="eastAsia"/>
        </w:rPr>
        <w:t>将投保工程险的保险合同提供给监理人作为工程合同管理的一部分。</w:t>
      </w:r>
    </w:p>
    <w:p w:rsidR="000B042D" w:rsidRPr="00FE56E1" w:rsidRDefault="00D33996">
      <w:pPr>
        <w:tabs>
          <w:tab w:val="left" w:pos="-180"/>
        </w:tabs>
        <w:spacing w:line="440" w:lineRule="exact"/>
        <w:ind w:firstLineChars="200" w:firstLine="422"/>
        <w:rPr>
          <w:rFonts w:asciiTheme="majorEastAsia" w:eastAsiaTheme="majorEastAsia" w:hAnsiTheme="majorEastAsia"/>
          <w:color w:val="FF0000"/>
        </w:rPr>
      </w:pPr>
      <w:r w:rsidRPr="00FE56E1">
        <w:rPr>
          <w:rFonts w:asciiTheme="majorEastAsia" w:eastAsiaTheme="majorEastAsia" w:hAnsiTheme="majorEastAsia" w:hint="eastAsia"/>
          <w:b/>
        </w:rPr>
        <w:t>第十九条</w:t>
      </w:r>
      <w:r w:rsidRPr="00FE56E1">
        <w:rPr>
          <w:rFonts w:asciiTheme="majorEastAsia" w:eastAsiaTheme="majorEastAsia" w:hAnsiTheme="majorEastAsia" w:hint="eastAsia"/>
        </w:rPr>
        <w:t>未经监理人同意，不得将监理人用于本工程监理服务的</w:t>
      </w:r>
      <w:r w:rsidRPr="00FE56E1">
        <w:rPr>
          <w:rFonts w:asciiTheme="majorEastAsia" w:eastAsiaTheme="majorEastAsia" w:hAnsiTheme="majorEastAsia" w:hint="eastAsia"/>
          <w:shd w:val="clear" w:color="auto" w:fill="FFFFFF"/>
        </w:rPr>
        <w:t>任何</w:t>
      </w:r>
      <w:r w:rsidRPr="00FE56E1">
        <w:rPr>
          <w:rFonts w:asciiTheme="majorEastAsia" w:eastAsiaTheme="majorEastAsia" w:hAnsiTheme="majorEastAsia" w:hint="eastAsia"/>
        </w:rPr>
        <w:t>文件直接或间接用于其他工程建设之中。</w:t>
      </w:r>
    </w:p>
    <w:p w:rsidR="000B042D" w:rsidRPr="00FE56E1" w:rsidRDefault="000B042D">
      <w:pPr>
        <w:tabs>
          <w:tab w:val="left" w:pos="-180"/>
        </w:tabs>
        <w:spacing w:line="360" w:lineRule="auto"/>
        <w:ind w:firstLineChars="200" w:firstLine="420"/>
        <w:rPr>
          <w:rFonts w:asciiTheme="majorEastAsia" w:eastAsiaTheme="majorEastAsia" w:hAnsiTheme="majorEastAsia"/>
        </w:rPr>
      </w:pPr>
    </w:p>
    <w:p w:rsidR="000B042D" w:rsidRPr="00FE56E1" w:rsidRDefault="00D33996">
      <w:pPr>
        <w:tabs>
          <w:tab w:val="left" w:pos="-180"/>
        </w:tabs>
        <w:spacing w:line="360" w:lineRule="auto"/>
        <w:jc w:val="center"/>
        <w:outlineLvl w:val="0"/>
        <w:rPr>
          <w:rFonts w:asciiTheme="majorEastAsia" w:eastAsiaTheme="majorEastAsia" w:hAnsiTheme="majorEastAsia"/>
          <w:bCs/>
          <w:sz w:val="32"/>
        </w:rPr>
      </w:pPr>
      <w:bookmarkStart w:id="457" w:name="_Toc508833952"/>
      <w:r w:rsidRPr="00FE56E1">
        <w:rPr>
          <w:rFonts w:asciiTheme="majorEastAsia" w:eastAsiaTheme="majorEastAsia" w:hAnsiTheme="majorEastAsia" w:hint="eastAsia"/>
          <w:bCs/>
          <w:sz w:val="32"/>
        </w:rPr>
        <w:t>监理人的义务</w:t>
      </w:r>
      <w:bookmarkEnd w:id="457"/>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lastRenderedPageBreak/>
        <w:t>第二十条</w:t>
      </w:r>
      <w:r w:rsidRPr="00FE56E1">
        <w:rPr>
          <w:rFonts w:asciiTheme="majorEastAsia" w:eastAsiaTheme="majorEastAsia" w:hAnsiTheme="majorEastAsia" w:hint="eastAsia"/>
        </w:rPr>
        <w:t>本着“守法、诚信、公正、科学”的原则，按专用合同条款约定的监理服务内容为委托人提供优质服务。</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第二十一条</w:t>
      </w:r>
      <w:r w:rsidRPr="00FE56E1">
        <w:rPr>
          <w:rFonts w:asciiTheme="majorEastAsia" w:eastAsiaTheme="majorEastAsia" w:hAnsiTheme="majorEastAsia" w:hint="eastAsia"/>
        </w:rPr>
        <w:t>在专用合同条款约定的时间内组建监理机构，并进驻现场。及时将监理规划、监理机构及其主要人员名单提交委托人，将监理机构及其人员名单、监理工程师和监理员的授权范围通知承包人；</w:t>
      </w:r>
      <w:r w:rsidRPr="00FE56E1">
        <w:rPr>
          <w:rFonts w:asciiTheme="majorEastAsia" w:eastAsiaTheme="majorEastAsia" w:hAnsiTheme="majorEastAsia" w:cs="宋体" w:hint="eastAsia"/>
          <w:szCs w:val="48"/>
        </w:rPr>
        <w:t>实施期间有变化的，应当及时通知承包人。</w:t>
      </w:r>
      <w:proofErr w:type="gramStart"/>
      <w:r w:rsidRPr="00FE56E1">
        <w:rPr>
          <w:rFonts w:asciiTheme="majorEastAsia" w:eastAsiaTheme="majorEastAsia" w:hAnsiTheme="majorEastAsia" w:cs="宋体" w:hint="eastAsia"/>
          <w:szCs w:val="48"/>
        </w:rPr>
        <w:t>更换总</w:t>
      </w:r>
      <w:proofErr w:type="gramEnd"/>
      <w:r w:rsidRPr="00FE56E1">
        <w:rPr>
          <w:rFonts w:asciiTheme="majorEastAsia" w:eastAsiaTheme="majorEastAsia" w:hAnsiTheme="majorEastAsia" w:cs="宋体" w:hint="eastAsia"/>
          <w:szCs w:val="48"/>
        </w:rPr>
        <w:t>监理工程师和其他主要监理人员应征得委托人同意。</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第二十二条</w:t>
      </w:r>
      <w:r w:rsidRPr="00FE56E1">
        <w:rPr>
          <w:rFonts w:asciiTheme="majorEastAsia" w:eastAsiaTheme="majorEastAsia" w:hAnsiTheme="majorEastAsia" w:hint="eastAsia"/>
        </w:rPr>
        <w:t>发现设计文件不符合有关规定或合同约定时，应向委托人报告。</w:t>
      </w:r>
    </w:p>
    <w:p w:rsidR="000B042D" w:rsidRPr="00FE56E1" w:rsidRDefault="00D33996">
      <w:pPr>
        <w:tabs>
          <w:tab w:val="left" w:pos="-180"/>
        </w:tabs>
        <w:spacing w:line="440" w:lineRule="exact"/>
        <w:ind w:firstLineChars="200" w:firstLine="422"/>
        <w:outlineLvl w:val="0"/>
        <w:rPr>
          <w:rFonts w:asciiTheme="majorEastAsia" w:eastAsiaTheme="majorEastAsia" w:hAnsiTheme="majorEastAsia"/>
        </w:rPr>
      </w:pPr>
      <w:bookmarkStart w:id="458" w:name="_Toc508833953"/>
      <w:r w:rsidRPr="00FE56E1">
        <w:rPr>
          <w:rFonts w:asciiTheme="majorEastAsia" w:eastAsiaTheme="majorEastAsia" w:hAnsiTheme="majorEastAsia" w:hint="eastAsia"/>
          <w:b/>
        </w:rPr>
        <w:t>第二十三条</w:t>
      </w:r>
      <w:r w:rsidRPr="00FE56E1">
        <w:rPr>
          <w:rFonts w:asciiTheme="majorEastAsia" w:eastAsiaTheme="majorEastAsia" w:hAnsiTheme="majorEastAsia" w:hint="eastAsia"/>
        </w:rPr>
        <w:t>核验建筑材料、建筑构配件和设备质量，检查、检验并确认工程的施工质量；检查施工安全生产情况。发现存在质量、安全事故隐患，或发生质量、安全事故，应按有关规定及时采取相应的监理措施。</w:t>
      </w:r>
      <w:bookmarkEnd w:id="458"/>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bCs/>
        </w:rPr>
        <w:t>第二十</w:t>
      </w:r>
      <w:r w:rsidRPr="00FE56E1">
        <w:rPr>
          <w:rFonts w:asciiTheme="majorEastAsia" w:eastAsiaTheme="majorEastAsia" w:hAnsiTheme="majorEastAsia" w:hint="eastAsia"/>
          <w:b/>
        </w:rPr>
        <w:t>四</w:t>
      </w:r>
      <w:r w:rsidRPr="00FE56E1">
        <w:rPr>
          <w:rFonts w:asciiTheme="majorEastAsia" w:eastAsiaTheme="majorEastAsia" w:hAnsiTheme="majorEastAsia" w:hint="eastAsia"/>
          <w:b/>
          <w:bCs/>
        </w:rPr>
        <w:t>条</w:t>
      </w:r>
      <w:r w:rsidRPr="00FE56E1">
        <w:rPr>
          <w:rFonts w:asciiTheme="majorEastAsia" w:eastAsiaTheme="majorEastAsia" w:hAnsiTheme="majorEastAsia" w:hint="eastAsia"/>
        </w:rPr>
        <w:t>监督、检查工程施工进度。</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w:t>
      </w:r>
      <w:r w:rsidRPr="00FE56E1">
        <w:rPr>
          <w:rFonts w:asciiTheme="majorEastAsia" w:eastAsiaTheme="majorEastAsia" w:hAnsiTheme="majorEastAsia" w:hint="eastAsia"/>
          <w:b/>
          <w:bCs/>
        </w:rPr>
        <w:t>五</w:t>
      </w:r>
      <w:r w:rsidRPr="00FE56E1">
        <w:rPr>
          <w:rFonts w:asciiTheme="majorEastAsia" w:eastAsiaTheme="majorEastAsia" w:hAnsiTheme="majorEastAsia" w:hint="eastAsia"/>
          <w:b/>
        </w:rPr>
        <w:t>条</w:t>
      </w:r>
      <w:r w:rsidRPr="00FE56E1">
        <w:rPr>
          <w:rFonts w:asciiTheme="majorEastAsia" w:eastAsiaTheme="majorEastAsia" w:hAnsiTheme="majorEastAsia" w:hint="eastAsia"/>
        </w:rPr>
        <w:t>按照委托人签订的工程保险合同，做好施工现场工程保险合同的管理。协助委托人向保险公司及时提供一切必要的材料和证据。</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第二十六条</w:t>
      </w:r>
      <w:r w:rsidRPr="00FE56E1">
        <w:rPr>
          <w:rFonts w:asciiTheme="majorEastAsia" w:eastAsiaTheme="majorEastAsia" w:hAnsiTheme="majorEastAsia" w:hint="eastAsia"/>
        </w:rPr>
        <w:t>协调施工合同各方之间的关系。</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第二十七条</w:t>
      </w:r>
      <w:r w:rsidRPr="00FE56E1">
        <w:rPr>
          <w:rFonts w:asciiTheme="majorEastAsia" w:eastAsiaTheme="majorEastAsia" w:hAnsiTheme="majorEastAsia" w:hint="eastAsia"/>
        </w:rPr>
        <w:t>按照施工作业程序，采取旁站、巡视、</w:t>
      </w:r>
      <w:r w:rsidRPr="00FE56E1">
        <w:rPr>
          <w:rFonts w:asciiTheme="majorEastAsia" w:eastAsiaTheme="majorEastAsia" w:hAnsiTheme="majorEastAsia" w:hint="eastAsia"/>
          <w:szCs w:val="48"/>
        </w:rPr>
        <w:t>跟踪检测和</w:t>
      </w:r>
      <w:r w:rsidRPr="00FE56E1">
        <w:rPr>
          <w:rFonts w:asciiTheme="majorEastAsia" w:eastAsiaTheme="majorEastAsia" w:hAnsiTheme="majorEastAsia" w:hint="eastAsia"/>
        </w:rPr>
        <w:t>平行检测等方法实施监理。需要旁站的重要部位和关键工序在专用合同条款中约定。</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第二十八条</w:t>
      </w:r>
      <w:r w:rsidRPr="00FE56E1">
        <w:rPr>
          <w:rFonts w:asciiTheme="majorEastAsia" w:eastAsiaTheme="majorEastAsia" w:hAnsiTheme="majorEastAsia" w:hint="eastAsia"/>
        </w:rPr>
        <w:t>及时做好工程施工</w:t>
      </w:r>
      <w:r w:rsidRPr="00FE56E1">
        <w:rPr>
          <w:rFonts w:asciiTheme="majorEastAsia" w:eastAsiaTheme="majorEastAsia" w:hAnsiTheme="majorEastAsia" w:hint="eastAsia"/>
          <w:shd w:val="clear" w:color="auto" w:fill="FFFFFF"/>
        </w:rPr>
        <w:t>过程</w:t>
      </w:r>
      <w:r w:rsidRPr="00FE56E1">
        <w:rPr>
          <w:rFonts w:asciiTheme="majorEastAsia" w:eastAsiaTheme="majorEastAsia" w:hAnsiTheme="majorEastAsia" w:hint="eastAsia"/>
        </w:rPr>
        <w:t>各种监理信息的收集、整理和归档，并保证现场记录、试验、检验</w:t>
      </w:r>
      <w:r w:rsidRPr="00FE56E1">
        <w:rPr>
          <w:rFonts w:asciiTheme="majorEastAsia" w:eastAsiaTheme="majorEastAsia" w:hAnsiTheme="majorEastAsia" w:hint="eastAsia"/>
          <w:szCs w:val="28"/>
        </w:rPr>
        <w:t>、检查</w:t>
      </w:r>
      <w:r w:rsidRPr="00FE56E1">
        <w:rPr>
          <w:rFonts w:asciiTheme="majorEastAsia" w:eastAsiaTheme="majorEastAsia" w:hAnsiTheme="majorEastAsia" w:hint="eastAsia"/>
        </w:rPr>
        <w:t>等资料的完整和真实。</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第二十九条</w:t>
      </w:r>
      <w:r w:rsidRPr="00FE56E1">
        <w:rPr>
          <w:rFonts w:asciiTheme="majorEastAsia" w:eastAsiaTheme="majorEastAsia" w:hAnsiTheme="majorEastAsia" w:hint="eastAsia"/>
        </w:rPr>
        <w:t>编制《监理日志》，并向委托人提交监理月报、监理专题报告、监理工作报告和监理工作总结报告。</w:t>
      </w:r>
    </w:p>
    <w:p w:rsidR="000B042D" w:rsidRPr="00FE56E1" w:rsidRDefault="00D33996">
      <w:pPr>
        <w:tabs>
          <w:tab w:val="left" w:pos="-180"/>
        </w:tabs>
        <w:spacing w:line="440" w:lineRule="exact"/>
        <w:ind w:firstLineChars="200" w:firstLine="422"/>
        <w:rPr>
          <w:rFonts w:asciiTheme="majorEastAsia" w:eastAsiaTheme="majorEastAsia" w:hAnsiTheme="majorEastAsia"/>
          <w:bCs/>
        </w:rPr>
      </w:pPr>
      <w:r w:rsidRPr="00FE56E1">
        <w:rPr>
          <w:rFonts w:asciiTheme="majorEastAsia" w:eastAsiaTheme="majorEastAsia" w:hAnsiTheme="majorEastAsia" w:hint="eastAsia"/>
          <w:b/>
        </w:rPr>
        <w:t>第三十条</w:t>
      </w:r>
      <w:r w:rsidRPr="00FE56E1">
        <w:rPr>
          <w:rFonts w:asciiTheme="majorEastAsia" w:eastAsiaTheme="majorEastAsia" w:hAnsiTheme="majorEastAsia" w:hint="eastAsia"/>
        </w:rPr>
        <w:t>按有关规定参加工程验收，做好相关配合工作。</w:t>
      </w:r>
      <w:r w:rsidRPr="00FE56E1">
        <w:rPr>
          <w:rFonts w:asciiTheme="majorEastAsia" w:eastAsiaTheme="majorEastAsia" w:hAnsiTheme="majorEastAsia" w:hint="eastAsia"/>
          <w:bCs/>
        </w:rPr>
        <w:t>委托人委托监理人主持的分部工程验收由专用合同条款约定。</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第三十一条</w:t>
      </w:r>
      <w:r w:rsidRPr="00FE56E1">
        <w:rPr>
          <w:rFonts w:asciiTheme="majorEastAsia" w:eastAsiaTheme="majorEastAsia" w:hAnsiTheme="majorEastAsia" w:hint="eastAsia"/>
        </w:rPr>
        <w:t>妥善做好委托人所提供的工程建设文件资料的保存、回收及保密工作。在本合同期限内或</w:t>
      </w:r>
      <w:r w:rsidRPr="00FE56E1">
        <w:rPr>
          <w:rFonts w:asciiTheme="majorEastAsia" w:eastAsiaTheme="majorEastAsia" w:hAnsiTheme="majorEastAsia" w:hint="eastAsia"/>
          <w:shd w:val="clear" w:color="auto" w:fill="FFFFFF"/>
        </w:rPr>
        <w:t>专用合同条款约定的合同终止后的一定期限内</w:t>
      </w:r>
      <w:r w:rsidRPr="00FE56E1">
        <w:rPr>
          <w:rFonts w:asciiTheme="majorEastAsia" w:eastAsiaTheme="majorEastAsia" w:hAnsiTheme="majorEastAsia" w:hint="eastAsia"/>
        </w:rPr>
        <w:t>，未征得委托人同意，不得公开涉及委托人的专利、专有技术或其他需保密的资料，不得泄露与本合同业务有关的技术、商务等</w:t>
      </w:r>
      <w:r w:rsidRPr="00FE56E1">
        <w:rPr>
          <w:rFonts w:asciiTheme="majorEastAsia" w:eastAsiaTheme="majorEastAsia" w:hAnsiTheme="majorEastAsia" w:hint="eastAsia"/>
          <w:shd w:val="clear" w:color="auto" w:fill="FFFFFF"/>
        </w:rPr>
        <w:t>秘密</w:t>
      </w:r>
      <w:r w:rsidRPr="00FE56E1">
        <w:rPr>
          <w:rFonts w:asciiTheme="majorEastAsia" w:eastAsiaTheme="majorEastAsia" w:hAnsiTheme="majorEastAsia" w:hint="eastAsia"/>
        </w:rPr>
        <w:t>。</w:t>
      </w:r>
    </w:p>
    <w:p w:rsidR="000B042D" w:rsidRPr="00FE56E1" w:rsidRDefault="000B042D">
      <w:pPr>
        <w:tabs>
          <w:tab w:val="left" w:pos="-180"/>
        </w:tabs>
        <w:spacing w:afterLines="50" w:after="120" w:line="360" w:lineRule="auto"/>
        <w:jc w:val="center"/>
        <w:outlineLvl w:val="0"/>
        <w:rPr>
          <w:rFonts w:asciiTheme="majorEastAsia" w:eastAsiaTheme="majorEastAsia" w:hAnsiTheme="majorEastAsia"/>
          <w:bCs/>
          <w:sz w:val="32"/>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59" w:name="_Toc508833954"/>
      <w:r w:rsidRPr="00FE56E1">
        <w:rPr>
          <w:rFonts w:asciiTheme="majorEastAsia" w:eastAsiaTheme="majorEastAsia" w:hAnsiTheme="majorEastAsia" w:hint="eastAsia"/>
          <w:bCs/>
          <w:sz w:val="32"/>
        </w:rPr>
        <w:lastRenderedPageBreak/>
        <w:t>监理服务酬金</w:t>
      </w:r>
      <w:bookmarkEnd w:id="459"/>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第三十二条</w:t>
      </w:r>
      <w:r w:rsidRPr="00FE56E1">
        <w:rPr>
          <w:rFonts w:asciiTheme="majorEastAsia" w:eastAsiaTheme="majorEastAsia" w:hAnsiTheme="majorEastAsia" w:hint="eastAsia"/>
        </w:rPr>
        <w:t>监理正常服务酬金的支付时间和支付方式在专用合同条款中约定。</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第三十三条</w:t>
      </w:r>
      <w:r w:rsidRPr="00FE56E1">
        <w:rPr>
          <w:rFonts w:asciiTheme="majorEastAsia" w:eastAsiaTheme="majorEastAsia" w:hAnsiTheme="majorEastAsia" w:hint="eastAsia"/>
        </w:rPr>
        <w:t>除</w:t>
      </w:r>
      <w:r w:rsidRPr="00FE56E1">
        <w:rPr>
          <w:rFonts w:asciiTheme="majorEastAsia" w:eastAsiaTheme="majorEastAsia" w:hAnsiTheme="majorEastAsia" w:hint="eastAsia"/>
          <w:bCs/>
        </w:rPr>
        <w:t>不可抗力外，</w:t>
      </w:r>
      <w:r w:rsidRPr="00FE56E1">
        <w:rPr>
          <w:rFonts w:asciiTheme="majorEastAsia" w:eastAsiaTheme="majorEastAsia" w:hAnsiTheme="majorEastAsia" w:hint="eastAsia"/>
        </w:rPr>
        <w:t>有下列情形之一且由此引起监理工作量增加或服务期限延长，均应视为监理机构的附加服务，监理人应得到监理附加服务酬金：</w:t>
      </w:r>
    </w:p>
    <w:p w:rsidR="000B042D" w:rsidRPr="00FE56E1" w:rsidRDefault="00D33996">
      <w:pPr>
        <w:tabs>
          <w:tab w:val="left" w:pos="-180"/>
        </w:tabs>
        <w:spacing w:line="440" w:lineRule="exact"/>
        <w:ind w:firstLineChars="200" w:firstLine="420"/>
        <w:outlineLvl w:val="0"/>
        <w:rPr>
          <w:rFonts w:asciiTheme="majorEastAsia" w:eastAsiaTheme="majorEastAsia" w:hAnsiTheme="majorEastAsia"/>
        </w:rPr>
      </w:pPr>
      <w:bookmarkStart w:id="460" w:name="_Toc508833955"/>
      <w:r w:rsidRPr="00FE56E1">
        <w:rPr>
          <w:rFonts w:asciiTheme="majorEastAsia" w:eastAsiaTheme="majorEastAsia" w:hAnsiTheme="majorEastAsia" w:hint="eastAsia"/>
        </w:rPr>
        <w:t>一、由于委托人、第三方责任、</w:t>
      </w:r>
      <w:r w:rsidRPr="00FE56E1">
        <w:rPr>
          <w:rFonts w:asciiTheme="majorEastAsia" w:eastAsiaTheme="majorEastAsia" w:hAnsiTheme="majorEastAsia" w:hint="eastAsia"/>
          <w:shd w:val="clear" w:color="auto" w:fill="FFFFFF"/>
        </w:rPr>
        <w:t>设计变更</w:t>
      </w:r>
      <w:r w:rsidRPr="00FE56E1">
        <w:rPr>
          <w:rFonts w:asciiTheme="majorEastAsia" w:eastAsiaTheme="majorEastAsia" w:hAnsiTheme="majorEastAsia" w:hint="eastAsia"/>
        </w:rPr>
        <w:t>及不良地质条件等非监理</w:t>
      </w:r>
      <w:proofErr w:type="gramStart"/>
      <w:r w:rsidRPr="00FE56E1">
        <w:rPr>
          <w:rFonts w:asciiTheme="majorEastAsia" w:eastAsiaTheme="majorEastAsia" w:hAnsiTheme="majorEastAsia" w:hint="eastAsia"/>
        </w:rPr>
        <w:t>人原因</w:t>
      </w:r>
      <w:proofErr w:type="gramEnd"/>
      <w:r w:rsidRPr="00FE56E1">
        <w:rPr>
          <w:rFonts w:asciiTheme="majorEastAsia" w:eastAsiaTheme="majorEastAsia" w:hAnsiTheme="majorEastAsia" w:hint="eastAsia"/>
        </w:rPr>
        <w:t>致使正常的监理服务受到阻碍或延误；</w:t>
      </w:r>
      <w:bookmarkEnd w:id="460"/>
    </w:p>
    <w:p w:rsidR="000B042D" w:rsidRPr="00FE56E1" w:rsidRDefault="00D33996">
      <w:pPr>
        <w:tabs>
          <w:tab w:val="left" w:pos="-180"/>
        </w:tabs>
        <w:spacing w:line="440" w:lineRule="exact"/>
        <w:ind w:firstLineChars="200" w:firstLine="420"/>
        <w:outlineLvl w:val="0"/>
        <w:rPr>
          <w:rFonts w:asciiTheme="majorEastAsia" w:eastAsiaTheme="majorEastAsia" w:hAnsiTheme="majorEastAsia"/>
        </w:rPr>
      </w:pPr>
      <w:bookmarkStart w:id="461" w:name="_Toc508833956"/>
      <w:r w:rsidRPr="00FE56E1">
        <w:rPr>
          <w:rFonts w:asciiTheme="majorEastAsia" w:eastAsiaTheme="majorEastAsia" w:hAnsiTheme="majorEastAsia" w:hint="eastAsia"/>
        </w:rPr>
        <w:t>二、在本合同履行过程中，委托人要求监理机构完成监理合同约定范围</w:t>
      </w:r>
      <w:r w:rsidRPr="00FE56E1">
        <w:rPr>
          <w:rFonts w:asciiTheme="majorEastAsia" w:eastAsiaTheme="majorEastAsia" w:hAnsiTheme="majorEastAsia" w:hint="eastAsia"/>
          <w:szCs w:val="28"/>
        </w:rPr>
        <w:t>和</w:t>
      </w:r>
      <w:r w:rsidRPr="00FE56E1">
        <w:rPr>
          <w:rFonts w:asciiTheme="majorEastAsia" w:eastAsiaTheme="majorEastAsia" w:hAnsiTheme="majorEastAsia" w:hint="eastAsia"/>
        </w:rPr>
        <w:t>内容以外的服务；</w:t>
      </w:r>
      <w:bookmarkEnd w:id="461"/>
    </w:p>
    <w:p w:rsidR="000B042D" w:rsidRPr="00FE56E1" w:rsidRDefault="00D33996">
      <w:pPr>
        <w:tabs>
          <w:tab w:val="left" w:pos="-180"/>
        </w:tabs>
        <w:spacing w:line="440" w:lineRule="exact"/>
        <w:ind w:firstLineChars="200" w:firstLine="420"/>
        <w:outlineLvl w:val="0"/>
        <w:rPr>
          <w:rFonts w:asciiTheme="majorEastAsia" w:eastAsiaTheme="majorEastAsia" w:hAnsiTheme="majorEastAsia"/>
        </w:rPr>
      </w:pPr>
      <w:bookmarkStart w:id="462" w:name="_Toc508833957"/>
      <w:r w:rsidRPr="00FE56E1">
        <w:rPr>
          <w:rFonts w:asciiTheme="majorEastAsia" w:eastAsiaTheme="majorEastAsia" w:hAnsiTheme="majorEastAsia" w:hint="eastAsia"/>
        </w:rPr>
        <w:t>三、由于非监理</w:t>
      </w:r>
      <w:proofErr w:type="gramStart"/>
      <w:r w:rsidRPr="00FE56E1">
        <w:rPr>
          <w:rFonts w:asciiTheme="majorEastAsia" w:eastAsiaTheme="majorEastAsia" w:hAnsiTheme="majorEastAsia" w:hint="eastAsia"/>
        </w:rPr>
        <w:t>人原因</w:t>
      </w:r>
      <w:proofErr w:type="gramEnd"/>
      <w:r w:rsidRPr="00FE56E1">
        <w:rPr>
          <w:rFonts w:asciiTheme="majorEastAsia" w:eastAsiaTheme="majorEastAsia" w:hAnsiTheme="majorEastAsia" w:hint="eastAsia"/>
        </w:rPr>
        <w:t>暂停或终止监理业务时，其善后工作或恢复执行监理业务的工作。</w:t>
      </w:r>
      <w:bookmarkEnd w:id="462"/>
    </w:p>
    <w:p w:rsidR="000B042D" w:rsidRPr="00FE56E1" w:rsidRDefault="00D33996">
      <w:pPr>
        <w:tabs>
          <w:tab w:val="left" w:pos="-180"/>
        </w:tabs>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监理人完成附加服务应得到的酬金，按</w:t>
      </w:r>
      <w:r w:rsidRPr="00FE56E1">
        <w:rPr>
          <w:rFonts w:asciiTheme="majorEastAsia" w:eastAsiaTheme="majorEastAsia" w:hAnsiTheme="majorEastAsia" w:hint="eastAsia"/>
          <w:shd w:val="clear" w:color="auto" w:fill="FFFFFF"/>
        </w:rPr>
        <w:t>专用合同条款约定的方法或</w:t>
      </w:r>
      <w:r w:rsidRPr="00FE56E1">
        <w:rPr>
          <w:rFonts w:asciiTheme="majorEastAsia" w:eastAsiaTheme="majorEastAsia" w:hAnsiTheme="majorEastAsia" w:hint="eastAsia"/>
        </w:rPr>
        <w:t>监理补充协议计取和支付。</w:t>
      </w:r>
    </w:p>
    <w:p w:rsidR="000B042D" w:rsidRPr="00FE56E1" w:rsidRDefault="00D33996">
      <w:pPr>
        <w:tabs>
          <w:tab w:val="left" w:pos="-180"/>
        </w:tabs>
        <w:spacing w:line="440" w:lineRule="exact"/>
        <w:ind w:firstLineChars="200" w:firstLine="422"/>
        <w:rPr>
          <w:rFonts w:asciiTheme="majorEastAsia" w:eastAsiaTheme="majorEastAsia" w:hAnsiTheme="majorEastAsia"/>
          <w:b/>
          <w:color w:val="00CCFF"/>
        </w:rPr>
      </w:pPr>
      <w:r w:rsidRPr="00FE56E1">
        <w:rPr>
          <w:rFonts w:asciiTheme="majorEastAsia" w:eastAsiaTheme="majorEastAsia" w:hAnsiTheme="majorEastAsia" w:hint="eastAsia"/>
          <w:b/>
        </w:rPr>
        <w:t>第三十四条</w:t>
      </w:r>
      <w:r w:rsidRPr="00FE56E1">
        <w:rPr>
          <w:rFonts w:asciiTheme="majorEastAsia" w:eastAsiaTheme="majorEastAsia" w:hAnsiTheme="majorEastAsia" w:hint="eastAsia"/>
        </w:rPr>
        <w:t>国家有关法律、法规、规章和监理酬金标准发生变化时，应按有关规定调整监理服务酬金。</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第三十五条</w:t>
      </w:r>
      <w:r w:rsidRPr="00FE56E1">
        <w:rPr>
          <w:rFonts w:asciiTheme="majorEastAsia" w:eastAsiaTheme="majorEastAsia" w:hAnsiTheme="majorEastAsia" w:hint="eastAsia"/>
        </w:rPr>
        <w:t>委托人对监理人</w:t>
      </w:r>
      <w:r w:rsidRPr="00FE56E1">
        <w:rPr>
          <w:rFonts w:asciiTheme="majorEastAsia" w:eastAsiaTheme="majorEastAsia" w:hAnsiTheme="majorEastAsia" w:hint="eastAsia"/>
          <w:shd w:val="clear" w:color="auto" w:fill="FFFFFF"/>
        </w:rPr>
        <w:t>申请支付的</w:t>
      </w:r>
      <w:r w:rsidRPr="00FE56E1">
        <w:rPr>
          <w:rFonts w:asciiTheme="majorEastAsia" w:eastAsiaTheme="majorEastAsia" w:hAnsiTheme="majorEastAsia" w:hint="eastAsia"/>
        </w:rPr>
        <w:t>监理酬金项目及金额有异议时，应当在收到监理人支付申请书</w:t>
      </w:r>
      <w:r w:rsidRPr="00FE56E1">
        <w:rPr>
          <w:rFonts w:asciiTheme="majorEastAsia" w:eastAsiaTheme="majorEastAsia" w:hAnsiTheme="majorEastAsia" w:hint="eastAsia"/>
          <w:shd w:val="clear" w:color="auto" w:fill="FFFFFF"/>
        </w:rPr>
        <w:t>后</w:t>
      </w:r>
      <w:r w:rsidRPr="00FE56E1">
        <w:rPr>
          <w:rFonts w:asciiTheme="majorEastAsia" w:eastAsiaTheme="majorEastAsia" w:hAnsiTheme="majorEastAsia" w:hint="eastAsia"/>
        </w:rPr>
        <w:t>7天内向监理人发出异议通知，由双方协商解决。7天内未发出异议通知，则按通用合同条款第三十二条、第三十三条、第三十四条的约定支付。</w:t>
      </w:r>
    </w:p>
    <w:p w:rsidR="000B042D" w:rsidRPr="00FE56E1" w:rsidRDefault="000B042D">
      <w:pPr>
        <w:tabs>
          <w:tab w:val="left" w:pos="-180"/>
        </w:tabs>
        <w:spacing w:line="360" w:lineRule="auto"/>
        <w:ind w:firstLineChars="200" w:firstLine="422"/>
        <w:outlineLvl w:val="0"/>
        <w:rPr>
          <w:rFonts w:asciiTheme="majorEastAsia" w:eastAsiaTheme="majorEastAsia" w:hAnsiTheme="majorEastAsia"/>
          <w:b/>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63" w:name="_Toc508833958"/>
      <w:r w:rsidRPr="00FE56E1">
        <w:rPr>
          <w:rFonts w:asciiTheme="majorEastAsia" w:eastAsiaTheme="majorEastAsia" w:hAnsiTheme="majorEastAsia" w:hint="eastAsia"/>
          <w:bCs/>
          <w:sz w:val="32"/>
        </w:rPr>
        <w:t>合同变更与终止</w:t>
      </w:r>
      <w:bookmarkEnd w:id="463"/>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第三十六条</w:t>
      </w:r>
      <w:r w:rsidRPr="00FE56E1">
        <w:rPr>
          <w:rFonts w:asciiTheme="majorEastAsia" w:eastAsiaTheme="majorEastAsia" w:hAnsiTheme="majorEastAsia" w:hint="eastAsia"/>
        </w:rPr>
        <w:t>因工程建设计划调整、较大的工程设计变更、不良地质条件等非监理</w:t>
      </w:r>
      <w:proofErr w:type="gramStart"/>
      <w:r w:rsidRPr="00FE56E1">
        <w:rPr>
          <w:rFonts w:asciiTheme="majorEastAsia" w:eastAsiaTheme="majorEastAsia" w:hAnsiTheme="majorEastAsia" w:hint="eastAsia"/>
        </w:rPr>
        <w:t>人原因</w:t>
      </w:r>
      <w:proofErr w:type="gramEnd"/>
      <w:r w:rsidRPr="00FE56E1">
        <w:rPr>
          <w:rFonts w:asciiTheme="majorEastAsia" w:eastAsiaTheme="majorEastAsia" w:hAnsiTheme="majorEastAsia" w:hint="eastAsia"/>
        </w:rPr>
        <w:t>致使本合同约定的服务范围、内容和服务形式发生较大变化时，双方对监理服务酬金计取、监理服务期限等有关合同条款应当充分协商，签订监理补充协议。</w:t>
      </w:r>
    </w:p>
    <w:p w:rsidR="000B042D" w:rsidRPr="00FE56E1" w:rsidRDefault="00D33996">
      <w:pPr>
        <w:tabs>
          <w:tab w:val="left" w:pos="-180"/>
        </w:tabs>
        <w:spacing w:line="440" w:lineRule="exact"/>
        <w:ind w:firstLineChars="200" w:firstLine="422"/>
        <w:rPr>
          <w:rFonts w:asciiTheme="majorEastAsia" w:eastAsiaTheme="majorEastAsia" w:hAnsiTheme="majorEastAsia"/>
          <w:u w:val="single"/>
          <w:shd w:val="pct10" w:color="auto" w:fill="FFFFFF"/>
        </w:rPr>
      </w:pPr>
      <w:r w:rsidRPr="00FE56E1">
        <w:rPr>
          <w:rFonts w:asciiTheme="majorEastAsia" w:eastAsiaTheme="majorEastAsia" w:hAnsiTheme="majorEastAsia" w:hint="eastAsia"/>
          <w:b/>
        </w:rPr>
        <w:t>第</w:t>
      </w:r>
      <w:r w:rsidRPr="00FE56E1">
        <w:rPr>
          <w:rFonts w:asciiTheme="majorEastAsia" w:eastAsiaTheme="majorEastAsia" w:hAnsiTheme="majorEastAsia" w:hint="eastAsia"/>
          <w:b/>
          <w:shd w:val="clear" w:color="auto" w:fill="FFFFFF"/>
        </w:rPr>
        <w:t>三十</w:t>
      </w:r>
      <w:r w:rsidRPr="00FE56E1">
        <w:rPr>
          <w:rFonts w:asciiTheme="majorEastAsia" w:eastAsiaTheme="majorEastAsia" w:hAnsiTheme="majorEastAsia" w:hint="eastAsia"/>
          <w:b/>
        </w:rPr>
        <w:t>七</w:t>
      </w:r>
      <w:r w:rsidRPr="00FE56E1">
        <w:rPr>
          <w:rFonts w:asciiTheme="majorEastAsia" w:eastAsiaTheme="majorEastAsia" w:hAnsiTheme="majorEastAsia" w:hint="eastAsia"/>
          <w:b/>
          <w:shd w:val="clear" w:color="auto" w:fill="FFFFFF"/>
        </w:rPr>
        <w:t>条</w:t>
      </w:r>
      <w:r w:rsidRPr="00FE56E1">
        <w:rPr>
          <w:rFonts w:asciiTheme="majorEastAsia" w:eastAsiaTheme="majorEastAsia" w:hAnsiTheme="majorEastAsia" w:hint="eastAsia"/>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szCs w:val="28"/>
        </w:rPr>
        <w:t>第三十</w:t>
      </w:r>
      <w:r w:rsidRPr="00FE56E1">
        <w:rPr>
          <w:rFonts w:asciiTheme="majorEastAsia" w:eastAsiaTheme="majorEastAsia" w:hAnsiTheme="majorEastAsia" w:hint="eastAsia"/>
          <w:b/>
        </w:rPr>
        <w:t>八</w:t>
      </w:r>
      <w:r w:rsidRPr="00FE56E1">
        <w:rPr>
          <w:rFonts w:asciiTheme="majorEastAsia" w:eastAsiaTheme="majorEastAsia" w:hAnsiTheme="majorEastAsia" w:hint="eastAsia"/>
          <w:b/>
          <w:szCs w:val="28"/>
        </w:rPr>
        <w:t>条</w:t>
      </w:r>
      <w:r w:rsidRPr="00FE56E1">
        <w:rPr>
          <w:rFonts w:asciiTheme="majorEastAsia" w:eastAsiaTheme="majorEastAsia" w:hAnsiTheme="majorEastAsia" w:hint="eastAsia"/>
        </w:rPr>
        <w:t>在监理服务期内，由于国家政策致使工程建设计划重大调整，或不可抗力致使合同不能履行时，双方协商解决因合同终止所产生的遗留问题。</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szCs w:val="28"/>
        </w:rPr>
        <w:lastRenderedPageBreak/>
        <w:t>第三十九条</w:t>
      </w:r>
      <w:r w:rsidRPr="00FE56E1">
        <w:rPr>
          <w:rFonts w:asciiTheme="majorEastAsia" w:eastAsiaTheme="majorEastAsia" w:hAnsiTheme="majorEastAsia" w:hint="eastAsia"/>
        </w:rPr>
        <w:t>本合同在监理期限届满并结清监理服务酬金后即终止。</w:t>
      </w:r>
    </w:p>
    <w:p w:rsidR="000B042D" w:rsidRPr="00FE56E1" w:rsidRDefault="000B042D">
      <w:pPr>
        <w:tabs>
          <w:tab w:val="left" w:pos="-180"/>
        </w:tabs>
        <w:spacing w:afterLines="50" w:after="120" w:line="360" w:lineRule="auto"/>
        <w:jc w:val="center"/>
        <w:outlineLvl w:val="0"/>
        <w:rPr>
          <w:rFonts w:asciiTheme="majorEastAsia" w:eastAsiaTheme="majorEastAsia" w:hAnsiTheme="majorEastAsia"/>
          <w:bCs/>
          <w:sz w:val="32"/>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64" w:name="_Toc508833959"/>
      <w:r w:rsidRPr="00FE56E1">
        <w:rPr>
          <w:rFonts w:asciiTheme="majorEastAsia" w:eastAsiaTheme="majorEastAsia" w:hAnsiTheme="majorEastAsia" w:hint="eastAsia"/>
          <w:bCs/>
          <w:sz w:val="32"/>
        </w:rPr>
        <w:t>违约责任</w:t>
      </w:r>
      <w:bookmarkEnd w:id="464"/>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第四十条</w:t>
      </w:r>
      <w:r w:rsidRPr="00FE56E1">
        <w:rPr>
          <w:rFonts w:asciiTheme="majorEastAsia" w:eastAsiaTheme="majorEastAsia" w:hAnsiTheme="majorEastAsia" w:hint="eastAsia"/>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第四十一条</w:t>
      </w:r>
      <w:r w:rsidRPr="00FE56E1">
        <w:rPr>
          <w:rFonts w:asciiTheme="majorEastAsia" w:eastAsiaTheme="majorEastAsia" w:hAnsiTheme="majorEastAsia" w:hint="eastAsia"/>
        </w:rPr>
        <w:t>委托人未按合同条款第三十二条、第三十三条、第三十四条约定支付监理服务酬金，除按专用合同条款约定向监理人支付逾期付款违约金外，还应继续履行合同约定的支付义务。</w:t>
      </w:r>
    </w:p>
    <w:p w:rsidR="000B042D" w:rsidRPr="00FE56E1" w:rsidRDefault="00D33996">
      <w:pPr>
        <w:tabs>
          <w:tab w:val="left" w:pos="-180"/>
        </w:tabs>
        <w:spacing w:line="440" w:lineRule="exact"/>
        <w:ind w:firstLineChars="200" w:firstLine="422"/>
        <w:outlineLvl w:val="0"/>
        <w:rPr>
          <w:rFonts w:asciiTheme="majorEastAsia" w:eastAsiaTheme="majorEastAsia" w:hAnsiTheme="majorEastAsia"/>
        </w:rPr>
      </w:pPr>
      <w:bookmarkStart w:id="465" w:name="_Toc508833960"/>
      <w:r w:rsidRPr="00FE56E1">
        <w:rPr>
          <w:rFonts w:asciiTheme="majorEastAsia" w:eastAsiaTheme="majorEastAsia" w:hAnsiTheme="majorEastAsia" w:hint="eastAsia"/>
          <w:b/>
        </w:rPr>
        <w:t>第四十二条</w:t>
      </w:r>
      <w:r w:rsidRPr="00FE56E1">
        <w:rPr>
          <w:rFonts w:asciiTheme="majorEastAsia" w:eastAsiaTheme="majorEastAsia" w:hAnsiTheme="majorEastAsia" w:hint="eastAsia"/>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465"/>
    </w:p>
    <w:p w:rsidR="000B042D" w:rsidRPr="00FE56E1" w:rsidRDefault="000B042D">
      <w:pPr>
        <w:tabs>
          <w:tab w:val="left" w:pos="-180"/>
        </w:tabs>
        <w:spacing w:line="360" w:lineRule="auto"/>
        <w:ind w:firstLineChars="200" w:firstLine="740"/>
        <w:outlineLvl w:val="0"/>
        <w:rPr>
          <w:rFonts w:asciiTheme="majorEastAsia" w:eastAsiaTheme="majorEastAsia" w:hAnsiTheme="majorEastAsia"/>
          <w:bCs/>
          <w:color w:val="FF0000"/>
          <w:spacing w:val="80"/>
          <w:u w:val="single"/>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66" w:name="_Toc508833961"/>
      <w:r w:rsidRPr="00FE56E1">
        <w:rPr>
          <w:rFonts w:asciiTheme="majorEastAsia" w:eastAsiaTheme="majorEastAsia" w:hAnsiTheme="majorEastAsia" w:hint="eastAsia"/>
          <w:bCs/>
          <w:sz w:val="32"/>
        </w:rPr>
        <w:t>争议的解决</w:t>
      </w:r>
      <w:bookmarkEnd w:id="466"/>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第四十三条</w:t>
      </w:r>
      <w:r w:rsidRPr="00FE56E1">
        <w:rPr>
          <w:rFonts w:asciiTheme="majorEastAsia" w:eastAsiaTheme="majorEastAsia" w:hAnsiTheme="majorEastAsia" w:hint="eastAsia"/>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0B042D" w:rsidRPr="00FE56E1" w:rsidRDefault="00D33996">
      <w:pPr>
        <w:tabs>
          <w:tab w:val="left" w:pos="-180"/>
        </w:tabs>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第四十四条</w:t>
      </w:r>
      <w:r w:rsidRPr="00FE56E1">
        <w:rPr>
          <w:rFonts w:asciiTheme="majorEastAsia" w:eastAsiaTheme="majorEastAsia" w:hAnsiTheme="majorEastAsia" w:hint="eastAsia"/>
        </w:rPr>
        <w:t>在争议协商、调解、仲裁或起诉过程中，双方仍应继续履行本合同约定的责任和义务。</w:t>
      </w:r>
    </w:p>
    <w:p w:rsidR="000B042D" w:rsidRPr="00FE56E1" w:rsidRDefault="000B042D">
      <w:pPr>
        <w:tabs>
          <w:tab w:val="left" w:pos="-180"/>
        </w:tabs>
        <w:spacing w:line="440" w:lineRule="exact"/>
        <w:ind w:firstLineChars="200" w:firstLine="420"/>
        <w:rPr>
          <w:rFonts w:asciiTheme="majorEastAsia" w:eastAsiaTheme="majorEastAsia" w:hAnsiTheme="majorEastAsia"/>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
          <w:bCs/>
        </w:rPr>
      </w:pPr>
      <w:r w:rsidRPr="00FE56E1">
        <w:rPr>
          <w:rFonts w:asciiTheme="majorEastAsia" w:eastAsiaTheme="majorEastAsia" w:hAnsiTheme="majorEastAsia" w:hint="eastAsia"/>
          <w:bCs/>
          <w:sz w:val="32"/>
        </w:rPr>
        <w:t>其  他</w:t>
      </w:r>
    </w:p>
    <w:p w:rsidR="000B042D" w:rsidRPr="00FE56E1" w:rsidRDefault="00D33996">
      <w:pPr>
        <w:widowControl/>
        <w:spacing w:line="440" w:lineRule="exact"/>
        <w:ind w:firstLineChars="200" w:firstLine="422"/>
        <w:jc w:val="left"/>
        <w:rPr>
          <w:rFonts w:asciiTheme="majorEastAsia" w:eastAsiaTheme="majorEastAsia" w:hAnsiTheme="majorEastAsia"/>
        </w:rPr>
      </w:pPr>
      <w:r w:rsidRPr="00FE56E1">
        <w:rPr>
          <w:rFonts w:asciiTheme="majorEastAsia" w:eastAsiaTheme="majorEastAsia" w:hAnsiTheme="majorEastAsia" w:hint="eastAsia"/>
          <w:b/>
          <w:bCs/>
        </w:rPr>
        <w:t>第四十五条</w:t>
      </w:r>
      <w:r w:rsidRPr="00FE56E1">
        <w:rPr>
          <w:rFonts w:asciiTheme="majorEastAsia" w:eastAsiaTheme="majorEastAsia" w:hAnsiTheme="majorEastAsia" w:hint="eastAsia"/>
        </w:rPr>
        <w:t>委托人可以对监理人提出并落实的合理化建议给予奖励。奖励办法在专用合同条款中约定。</w:t>
      </w:r>
    </w:p>
    <w:p w:rsidR="000B042D" w:rsidRPr="00FE56E1" w:rsidRDefault="000B042D">
      <w:pPr>
        <w:widowControl/>
        <w:spacing w:line="440" w:lineRule="exact"/>
        <w:jc w:val="left"/>
        <w:rPr>
          <w:rFonts w:asciiTheme="majorEastAsia" w:eastAsiaTheme="majorEastAsia" w:hAnsiTheme="majorEastAsia"/>
        </w:rPr>
      </w:pPr>
    </w:p>
    <w:p w:rsidR="000B042D" w:rsidRPr="00FE56E1" w:rsidRDefault="000B042D">
      <w:pPr>
        <w:widowControl/>
        <w:jc w:val="left"/>
        <w:rPr>
          <w:rFonts w:asciiTheme="majorEastAsia" w:eastAsiaTheme="majorEastAsia" w:hAnsiTheme="majorEastAsia"/>
        </w:rPr>
      </w:pPr>
    </w:p>
    <w:p w:rsidR="000B042D" w:rsidRPr="00FE56E1" w:rsidRDefault="00D33996">
      <w:pPr>
        <w:widowControl/>
        <w:jc w:val="left"/>
        <w:rPr>
          <w:rFonts w:asciiTheme="majorEastAsia" w:eastAsiaTheme="majorEastAsia" w:hAnsiTheme="majorEastAsia"/>
        </w:rPr>
      </w:pPr>
      <w:r w:rsidRPr="00FE56E1">
        <w:rPr>
          <w:rFonts w:asciiTheme="majorEastAsia" w:eastAsiaTheme="majorEastAsia" w:hAnsiTheme="majorEastAsia" w:hint="eastAsia"/>
        </w:rPr>
        <w:lastRenderedPageBreak/>
        <w:br w:type="page"/>
      </w:r>
    </w:p>
    <w:p w:rsidR="000B042D" w:rsidRPr="00FE56E1" w:rsidRDefault="00D33996">
      <w:pPr>
        <w:pStyle w:val="2"/>
        <w:ind w:firstLineChars="200" w:firstLine="643"/>
        <w:jc w:val="center"/>
        <w:rPr>
          <w:rFonts w:asciiTheme="majorEastAsia" w:eastAsiaTheme="majorEastAsia" w:hAnsiTheme="majorEastAsia"/>
          <w:color w:val="000000"/>
        </w:rPr>
      </w:pPr>
      <w:bookmarkStart w:id="467" w:name="_Toc508833962"/>
      <w:bookmarkStart w:id="468" w:name="_Toc152042546"/>
      <w:bookmarkStart w:id="469" w:name="_Toc179632785"/>
      <w:bookmarkStart w:id="470" w:name="_Toc152045767"/>
      <w:bookmarkStart w:id="471" w:name="_Toc144974826"/>
      <w:bookmarkStart w:id="472" w:name="_Toc144974578"/>
      <w:bookmarkStart w:id="473" w:name="_Toc152042388"/>
      <w:bookmarkStart w:id="474" w:name="_Toc247514197"/>
      <w:bookmarkStart w:id="475" w:name="_Toc184635122"/>
      <w:bookmarkStart w:id="476" w:name="_Toc247527798"/>
      <w:bookmarkStart w:id="477" w:name="_Toc300835199"/>
      <w:bookmarkStart w:id="478" w:name="_Toc152045610"/>
      <w:r w:rsidRPr="00FE56E1">
        <w:rPr>
          <w:rFonts w:asciiTheme="majorEastAsia" w:eastAsiaTheme="majorEastAsia" w:hAnsiTheme="majorEastAsia" w:hint="eastAsia"/>
          <w:color w:val="000000"/>
        </w:rPr>
        <w:lastRenderedPageBreak/>
        <w:t>第二部分 专用合同条款</w:t>
      </w:r>
      <w:bookmarkEnd w:id="467"/>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79" w:name="_Toc508833963"/>
      <w:bookmarkStart w:id="480" w:name="_Toc508833978"/>
      <w:r w:rsidRPr="00FE56E1">
        <w:rPr>
          <w:rFonts w:asciiTheme="majorEastAsia" w:eastAsiaTheme="majorEastAsia" w:hAnsiTheme="majorEastAsia" w:hint="eastAsia"/>
          <w:bCs/>
          <w:sz w:val="32"/>
        </w:rPr>
        <w:t>监理依据</w:t>
      </w:r>
      <w:bookmarkEnd w:id="479"/>
    </w:p>
    <w:p w:rsidR="000B042D" w:rsidRPr="00FE56E1" w:rsidRDefault="00D33996">
      <w:pPr>
        <w:spacing w:line="360" w:lineRule="auto"/>
        <w:ind w:firstLineChars="200" w:firstLine="422"/>
        <w:rPr>
          <w:rFonts w:asciiTheme="majorEastAsia" w:eastAsiaTheme="majorEastAsia" w:hAnsiTheme="majorEastAsia"/>
        </w:rPr>
      </w:pPr>
      <w:r w:rsidRPr="00FE56E1">
        <w:rPr>
          <w:rFonts w:asciiTheme="majorEastAsia" w:eastAsiaTheme="majorEastAsia" w:hAnsiTheme="majorEastAsia" w:hint="eastAsia"/>
          <w:b/>
        </w:rPr>
        <w:t>第三条</w:t>
      </w:r>
      <w:r w:rsidRPr="00FE56E1">
        <w:rPr>
          <w:rFonts w:asciiTheme="majorEastAsia" w:eastAsiaTheme="majorEastAsia" w:hAnsiTheme="majorEastAsia" w:hint="eastAsia"/>
        </w:rPr>
        <w:t xml:space="preserve"> 本合同的监理依据为：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0B042D">
      <w:pPr>
        <w:spacing w:line="360" w:lineRule="auto"/>
        <w:outlineLvl w:val="0"/>
        <w:rPr>
          <w:rFonts w:asciiTheme="majorEastAsia" w:eastAsiaTheme="majorEastAsia" w:hAnsiTheme="majorEastAsia"/>
          <w:bCs/>
          <w:sz w:val="32"/>
        </w:rPr>
      </w:pPr>
    </w:p>
    <w:p w:rsidR="000B042D" w:rsidRPr="00FE56E1" w:rsidRDefault="00D33996">
      <w:pPr>
        <w:spacing w:line="360" w:lineRule="auto"/>
        <w:jc w:val="center"/>
        <w:outlineLvl w:val="0"/>
        <w:rPr>
          <w:rFonts w:asciiTheme="majorEastAsia" w:eastAsiaTheme="majorEastAsia" w:hAnsiTheme="majorEastAsia"/>
          <w:bCs/>
          <w:sz w:val="32"/>
        </w:rPr>
      </w:pPr>
      <w:bookmarkStart w:id="481" w:name="_Toc508833964"/>
      <w:r w:rsidRPr="00FE56E1">
        <w:rPr>
          <w:rFonts w:asciiTheme="majorEastAsia" w:eastAsiaTheme="majorEastAsia" w:hAnsiTheme="majorEastAsia" w:hint="eastAsia"/>
          <w:bCs/>
          <w:sz w:val="32"/>
        </w:rPr>
        <w:t>委托人的权利</w:t>
      </w:r>
      <w:bookmarkEnd w:id="481"/>
    </w:p>
    <w:p w:rsidR="000B042D" w:rsidRPr="00FE56E1" w:rsidRDefault="00D33996">
      <w:pPr>
        <w:spacing w:line="360" w:lineRule="auto"/>
        <w:ind w:firstLineChars="212" w:firstLine="447"/>
        <w:outlineLvl w:val="0"/>
        <w:rPr>
          <w:rFonts w:asciiTheme="majorEastAsia" w:eastAsiaTheme="majorEastAsia" w:hAnsiTheme="majorEastAsia"/>
          <w:b/>
        </w:rPr>
      </w:pPr>
      <w:bookmarkStart w:id="482" w:name="_Toc508833965"/>
      <w:r w:rsidRPr="00FE56E1">
        <w:rPr>
          <w:rFonts w:asciiTheme="majorEastAsia" w:eastAsiaTheme="majorEastAsia" w:hAnsiTheme="majorEastAsia" w:hint="eastAsia"/>
          <w:b/>
        </w:rPr>
        <w:t>第七条</w:t>
      </w:r>
      <w:bookmarkEnd w:id="482"/>
    </w:p>
    <w:p w:rsidR="000B042D" w:rsidRPr="00FE56E1" w:rsidRDefault="00D33996">
      <w:pPr>
        <w:spacing w:line="360" w:lineRule="auto"/>
        <w:ind w:firstLineChars="212" w:firstLine="445"/>
        <w:outlineLvl w:val="0"/>
        <w:rPr>
          <w:rFonts w:asciiTheme="majorEastAsia" w:eastAsiaTheme="majorEastAsia" w:hAnsiTheme="majorEastAsia"/>
          <w:bCs/>
        </w:rPr>
      </w:pPr>
      <w:bookmarkStart w:id="483" w:name="_Toc508833966"/>
      <w:r w:rsidRPr="00FE56E1">
        <w:rPr>
          <w:rFonts w:asciiTheme="majorEastAsia" w:eastAsiaTheme="majorEastAsia" w:hAnsiTheme="majorEastAsia" w:hint="eastAsia"/>
          <w:bCs/>
        </w:rPr>
        <w:t>五、当监理人发生下列违约情形时，委托人有权解除合同：</w:t>
      </w:r>
      <w:bookmarkEnd w:id="483"/>
    </w:p>
    <w:p w:rsidR="000B042D" w:rsidRPr="00FE56E1" w:rsidRDefault="00D33996">
      <w:pPr>
        <w:spacing w:line="360" w:lineRule="auto"/>
        <w:ind w:firstLineChars="212" w:firstLine="445"/>
        <w:outlineLvl w:val="0"/>
        <w:rPr>
          <w:rFonts w:asciiTheme="majorEastAsia" w:eastAsiaTheme="majorEastAsia" w:hAnsiTheme="majorEastAsia"/>
          <w:bCs/>
          <w:u w:val="single"/>
        </w:rPr>
      </w:pPr>
      <w:bookmarkStart w:id="484" w:name="_Toc508833967"/>
      <w:r w:rsidRPr="00FE56E1">
        <w:rPr>
          <w:rFonts w:asciiTheme="majorEastAsia" w:eastAsiaTheme="majorEastAsia" w:hAnsiTheme="majorEastAsia" w:hint="eastAsia"/>
          <w:bCs/>
        </w:rPr>
        <w:t>1、</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84"/>
    </w:p>
    <w:p w:rsidR="000B042D" w:rsidRPr="00FE56E1" w:rsidRDefault="00D33996">
      <w:pPr>
        <w:spacing w:line="360" w:lineRule="auto"/>
        <w:ind w:firstLineChars="212" w:firstLine="445"/>
        <w:outlineLvl w:val="0"/>
        <w:rPr>
          <w:rFonts w:asciiTheme="majorEastAsia" w:eastAsiaTheme="majorEastAsia" w:hAnsiTheme="majorEastAsia"/>
          <w:bCs/>
        </w:rPr>
      </w:pPr>
      <w:bookmarkStart w:id="485" w:name="_Toc508833968"/>
      <w:r w:rsidRPr="00FE56E1">
        <w:rPr>
          <w:rFonts w:asciiTheme="majorEastAsia" w:eastAsiaTheme="majorEastAsia" w:hAnsiTheme="majorEastAsia" w:hint="eastAsia"/>
          <w:bCs/>
        </w:rPr>
        <w:t>2、</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85"/>
    </w:p>
    <w:p w:rsidR="000B042D" w:rsidRPr="00FE56E1" w:rsidRDefault="00D33996">
      <w:pPr>
        <w:spacing w:line="360" w:lineRule="auto"/>
        <w:ind w:firstLineChars="212" w:firstLine="445"/>
        <w:outlineLvl w:val="0"/>
        <w:rPr>
          <w:rFonts w:asciiTheme="majorEastAsia" w:eastAsiaTheme="majorEastAsia" w:hAnsiTheme="majorEastAsia"/>
          <w:bCs/>
          <w:sz w:val="32"/>
          <w:u w:val="single"/>
        </w:rPr>
      </w:pPr>
      <w:bookmarkStart w:id="486" w:name="_Toc508833969"/>
      <w:r w:rsidRPr="00FE56E1">
        <w:rPr>
          <w:rFonts w:asciiTheme="majorEastAsia" w:eastAsiaTheme="majorEastAsia" w:hAnsiTheme="majorEastAsia" w:hint="eastAsia"/>
          <w:bCs/>
        </w:rPr>
        <w:t>3、</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86"/>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87" w:name="_Toc508833970"/>
      <w:r w:rsidRPr="00FE56E1">
        <w:rPr>
          <w:rFonts w:asciiTheme="majorEastAsia" w:eastAsiaTheme="majorEastAsia" w:hAnsiTheme="majorEastAsia" w:hint="eastAsia"/>
          <w:bCs/>
          <w:sz w:val="32"/>
        </w:rPr>
        <w:t>监理人的权利</w:t>
      </w:r>
      <w:bookmarkEnd w:id="487"/>
    </w:p>
    <w:p w:rsidR="000B042D" w:rsidRPr="00FE56E1" w:rsidRDefault="00D33996">
      <w:pPr>
        <w:spacing w:line="360" w:lineRule="auto"/>
        <w:ind w:firstLineChars="210" w:firstLine="443"/>
        <w:outlineLvl w:val="0"/>
        <w:rPr>
          <w:rFonts w:asciiTheme="majorEastAsia" w:eastAsiaTheme="majorEastAsia" w:hAnsiTheme="majorEastAsia"/>
          <w:b/>
        </w:rPr>
      </w:pPr>
      <w:bookmarkStart w:id="488" w:name="_Toc508833971"/>
      <w:r w:rsidRPr="00FE56E1">
        <w:rPr>
          <w:rFonts w:asciiTheme="majorEastAsia" w:eastAsiaTheme="majorEastAsia" w:hAnsiTheme="majorEastAsia" w:hint="eastAsia"/>
          <w:b/>
        </w:rPr>
        <w:t>第八条</w:t>
      </w:r>
      <w:bookmarkEnd w:id="488"/>
    </w:p>
    <w:p w:rsidR="000B042D" w:rsidRPr="00FE56E1" w:rsidRDefault="00D33996">
      <w:pPr>
        <w:spacing w:line="360" w:lineRule="auto"/>
        <w:ind w:firstLineChars="212" w:firstLine="445"/>
        <w:outlineLvl w:val="0"/>
        <w:rPr>
          <w:rFonts w:asciiTheme="majorEastAsia" w:eastAsiaTheme="majorEastAsia" w:hAnsiTheme="majorEastAsia"/>
          <w:bCs/>
        </w:rPr>
      </w:pPr>
      <w:bookmarkStart w:id="489" w:name="_Toc508833972"/>
      <w:r w:rsidRPr="00FE56E1">
        <w:rPr>
          <w:rFonts w:asciiTheme="majorEastAsia" w:eastAsiaTheme="majorEastAsia" w:hAnsiTheme="majorEastAsia" w:hint="eastAsia"/>
        </w:rPr>
        <w:t>八、</w:t>
      </w:r>
      <w:r w:rsidRPr="00FE56E1">
        <w:rPr>
          <w:rFonts w:asciiTheme="majorEastAsia" w:eastAsiaTheme="majorEastAsia" w:hAnsiTheme="majorEastAsia" w:hint="eastAsia"/>
          <w:bCs/>
        </w:rPr>
        <w:t>当委托人发生下列违约情形时，监理人有权解除合同：</w:t>
      </w:r>
      <w:bookmarkEnd w:id="489"/>
    </w:p>
    <w:p w:rsidR="000B042D" w:rsidRPr="00FE56E1" w:rsidRDefault="00D33996">
      <w:pPr>
        <w:spacing w:line="360" w:lineRule="auto"/>
        <w:ind w:firstLineChars="212" w:firstLine="445"/>
        <w:outlineLvl w:val="0"/>
        <w:rPr>
          <w:rFonts w:asciiTheme="majorEastAsia" w:eastAsiaTheme="majorEastAsia" w:hAnsiTheme="majorEastAsia"/>
          <w:bCs/>
          <w:u w:val="single"/>
        </w:rPr>
      </w:pPr>
      <w:bookmarkStart w:id="490" w:name="_Toc508833973"/>
      <w:r w:rsidRPr="00FE56E1">
        <w:rPr>
          <w:rFonts w:asciiTheme="majorEastAsia" w:eastAsiaTheme="majorEastAsia" w:hAnsiTheme="majorEastAsia" w:hint="eastAsia"/>
          <w:bCs/>
        </w:rPr>
        <w:t>1、</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90"/>
    </w:p>
    <w:p w:rsidR="000B042D" w:rsidRPr="00FE56E1" w:rsidRDefault="00D33996">
      <w:pPr>
        <w:spacing w:line="360" w:lineRule="auto"/>
        <w:ind w:firstLineChars="212" w:firstLine="445"/>
        <w:outlineLvl w:val="0"/>
        <w:rPr>
          <w:rFonts w:asciiTheme="majorEastAsia" w:eastAsiaTheme="majorEastAsia" w:hAnsiTheme="majorEastAsia"/>
          <w:bCs/>
        </w:rPr>
      </w:pPr>
      <w:bookmarkStart w:id="491" w:name="_Toc508833974"/>
      <w:r w:rsidRPr="00FE56E1">
        <w:rPr>
          <w:rFonts w:asciiTheme="majorEastAsia" w:eastAsiaTheme="majorEastAsia" w:hAnsiTheme="majorEastAsia" w:hint="eastAsia"/>
          <w:bCs/>
        </w:rPr>
        <w:t>2、</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91"/>
    </w:p>
    <w:p w:rsidR="000B042D" w:rsidRPr="00FE56E1" w:rsidRDefault="00D33996">
      <w:pPr>
        <w:spacing w:line="360" w:lineRule="auto"/>
        <w:ind w:firstLineChars="212" w:firstLine="445"/>
        <w:outlineLvl w:val="0"/>
        <w:rPr>
          <w:rFonts w:asciiTheme="majorEastAsia" w:eastAsiaTheme="majorEastAsia" w:hAnsiTheme="majorEastAsia"/>
          <w:bCs/>
          <w:sz w:val="32"/>
          <w:u w:val="single"/>
        </w:rPr>
      </w:pPr>
      <w:bookmarkStart w:id="492" w:name="_Toc508833975"/>
      <w:r w:rsidRPr="00FE56E1">
        <w:rPr>
          <w:rFonts w:asciiTheme="majorEastAsia" w:eastAsiaTheme="majorEastAsia" w:hAnsiTheme="majorEastAsia" w:hint="eastAsia"/>
          <w:bCs/>
        </w:rPr>
        <w:t>3、</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92"/>
    </w:p>
    <w:p w:rsidR="000B042D" w:rsidRPr="00FE56E1" w:rsidRDefault="00D33996">
      <w:pPr>
        <w:spacing w:line="360" w:lineRule="auto"/>
        <w:ind w:firstLineChars="200" w:firstLine="420"/>
        <w:outlineLvl w:val="0"/>
        <w:rPr>
          <w:rFonts w:asciiTheme="majorEastAsia" w:eastAsiaTheme="majorEastAsia" w:hAnsiTheme="majorEastAsia"/>
        </w:rPr>
      </w:pPr>
      <w:bookmarkStart w:id="493" w:name="_Toc508833976"/>
      <w:r w:rsidRPr="00FE56E1">
        <w:rPr>
          <w:rFonts w:asciiTheme="majorEastAsia" w:eastAsiaTheme="majorEastAsia" w:hAnsiTheme="majorEastAsia" w:hint="eastAsia"/>
        </w:rPr>
        <w:t>九、委托人</w:t>
      </w:r>
      <w:r w:rsidRPr="00FE56E1">
        <w:rPr>
          <w:rFonts w:asciiTheme="majorEastAsia" w:eastAsiaTheme="majorEastAsia" w:hAnsiTheme="majorEastAsia" w:hint="eastAsia"/>
          <w:shd w:val="clear" w:color="auto" w:fill="FFFFFF"/>
        </w:rPr>
        <w:t>赋</w:t>
      </w:r>
      <w:r w:rsidRPr="00FE56E1">
        <w:rPr>
          <w:rFonts w:asciiTheme="majorEastAsia" w:eastAsiaTheme="majorEastAsia" w:hAnsiTheme="majorEastAsia" w:hint="eastAsia"/>
        </w:rPr>
        <w:t>予监理人的其他权利：</w:t>
      </w:r>
      <w:bookmarkEnd w:id="493"/>
    </w:p>
    <w:p w:rsidR="000B042D" w:rsidRPr="00FE56E1" w:rsidRDefault="00D33996">
      <w:pPr>
        <w:spacing w:line="360" w:lineRule="auto"/>
        <w:ind w:firstLineChars="212" w:firstLine="445"/>
        <w:outlineLvl w:val="0"/>
        <w:rPr>
          <w:rFonts w:asciiTheme="majorEastAsia" w:eastAsiaTheme="majorEastAsia" w:hAnsiTheme="majorEastAsia"/>
          <w:bCs/>
          <w:sz w:val="32"/>
          <w:u w:val="single"/>
        </w:rPr>
      </w:pPr>
      <w:bookmarkStart w:id="494" w:name="_Toc508833977"/>
      <w:r w:rsidRPr="00FE56E1">
        <w:rPr>
          <w:rFonts w:asciiTheme="majorEastAsia" w:eastAsiaTheme="majorEastAsia" w:hAnsiTheme="majorEastAsia" w:hint="eastAsia"/>
          <w:bCs/>
        </w:rPr>
        <w:t>1、</w:t>
      </w:r>
      <w:r w:rsidRPr="00FE56E1">
        <w:rPr>
          <w:rFonts w:asciiTheme="majorEastAsia" w:eastAsiaTheme="majorEastAsia" w:hAnsiTheme="majorEastAsia" w:hint="eastAsia"/>
          <w:bCs/>
          <w:u w:val="single"/>
        </w:rPr>
        <w:t xml:space="preserve">                    </w:t>
      </w:r>
      <w:r w:rsidRPr="00FE56E1">
        <w:rPr>
          <w:rFonts w:asciiTheme="majorEastAsia" w:eastAsiaTheme="majorEastAsia" w:hAnsiTheme="majorEastAsia" w:hint="eastAsia"/>
          <w:bCs/>
        </w:rPr>
        <w:t>。</w:t>
      </w:r>
      <w:bookmarkEnd w:id="494"/>
    </w:p>
    <w:p w:rsidR="000B042D" w:rsidRPr="00FE56E1" w:rsidRDefault="00D33996">
      <w:pPr>
        <w:spacing w:line="360" w:lineRule="auto"/>
        <w:jc w:val="center"/>
        <w:outlineLvl w:val="0"/>
        <w:rPr>
          <w:rFonts w:asciiTheme="majorEastAsia" w:eastAsiaTheme="majorEastAsia" w:hAnsiTheme="majorEastAsia"/>
          <w:bCs/>
          <w:sz w:val="32"/>
        </w:rPr>
      </w:pPr>
      <w:r w:rsidRPr="00FE56E1">
        <w:rPr>
          <w:rFonts w:asciiTheme="majorEastAsia" w:eastAsiaTheme="majorEastAsia" w:hAnsiTheme="majorEastAsia" w:hint="eastAsia"/>
          <w:bCs/>
          <w:sz w:val="32"/>
        </w:rPr>
        <w:t>委托人的义务</w:t>
      </w:r>
      <w:bookmarkEnd w:id="480"/>
    </w:p>
    <w:p w:rsidR="000B042D" w:rsidRPr="00FE56E1" w:rsidRDefault="00D33996">
      <w:pPr>
        <w:spacing w:line="360" w:lineRule="auto"/>
        <w:ind w:firstLine="435"/>
        <w:outlineLvl w:val="0"/>
        <w:rPr>
          <w:rFonts w:asciiTheme="majorEastAsia" w:eastAsiaTheme="majorEastAsia" w:hAnsiTheme="majorEastAsia"/>
          <w:sz w:val="24"/>
        </w:rPr>
      </w:pPr>
      <w:bookmarkStart w:id="495" w:name="_Toc508833979"/>
      <w:r w:rsidRPr="00FE56E1">
        <w:rPr>
          <w:rFonts w:asciiTheme="majorEastAsia" w:eastAsiaTheme="majorEastAsia" w:hAnsiTheme="majorEastAsia" w:hint="eastAsia"/>
          <w:b/>
        </w:rPr>
        <w:t xml:space="preserve">第十条 </w:t>
      </w:r>
      <w:r w:rsidRPr="00FE56E1">
        <w:rPr>
          <w:rFonts w:asciiTheme="majorEastAsia" w:eastAsiaTheme="majorEastAsia" w:hAnsiTheme="majorEastAsia" w:hint="eastAsia"/>
        </w:rPr>
        <w:t>委托人向监理机构免费提供的资料为：</w:t>
      </w:r>
      <w:bookmarkEnd w:id="495"/>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644"/>
        <w:gridCol w:w="720"/>
        <w:gridCol w:w="1260"/>
        <w:gridCol w:w="1260"/>
        <w:gridCol w:w="2160"/>
      </w:tblGrid>
      <w:tr w:rsidR="000B042D" w:rsidRPr="00FE56E1">
        <w:trPr>
          <w:trHeight w:val="615"/>
        </w:trPr>
        <w:tc>
          <w:tcPr>
            <w:tcW w:w="776"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序号</w:t>
            </w:r>
          </w:p>
        </w:tc>
        <w:tc>
          <w:tcPr>
            <w:tcW w:w="2644"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资料名称</w:t>
            </w:r>
          </w:p>
        </w:tc>
        <w:tc>
          <w:tcPr>
            <w:tcW w:w="720"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份数</w:t>
            </w:r>
          </w:p>
        </w:tc>
        <w:tc>
          <w:tcPr>
            <w:tcW w:w="1260"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提供时间</w:t>
            </w:r>
          </w:p>
        </w:tc>
        <w:tc>
          <w:tcPr>
            <w:tcW w:w="1260"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收回时间</w:t>
            </w:r>
          </w:p>
        </w:tc>
        <w:tc>
          <w:tcPr>
            <w:tcW w:w="2160" w:type="dxa"/>
            <w:vAlign w:val="center"/>
          </w:tcPr>
          <w:p w:rsidR="000B042D" w:rsidRPr="00FE56E1" w:rsidRDefault="00D33996">
            <w:pPr>
              <w:spacing w:line="440" w:lineRule="atLeast"/>
              <w:jc w:val="center"/>
              <w:rPr>
                <w:rFonts w:asciiTheme="majorEastAsia" w:eastAsiaTheme="majorEastAsia" w:hAnsiTheme="majorEastAsia"/>
                <w:szCs w:val="21"/>
              </w:rPr>
            </w:pPr>
            <w:r w:rsidRPr="00FE56E1">
              <w:rPr>
                <w:rFonts w:asciiTheme="majorEastAsia" w:eastAsiaTheme="majorEastAsia" w:hAnsiTheme="majorEastAsia" w:hint="eastAsia"/>
                <w:szCs w:val="21"/>
              </w:rPr>
              <w:t>保存和保密要求</w:t>
            </w:r>
          </w:p>
        </w:tc>
      </w:tr>
      <w:tr w:rsidR="000B042D" w:rsidRPr="00FE56E1">
        <w:tc>
          <w:tcPr>
            <w:tcW w:w="776"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644"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72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1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r>
      <w:tr w:rsidR="000B042D" w:rsidRPr="00FE56E1">
        <w:tc>
          <w:tcPr>
            <w:tcW w:w="776"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644"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72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1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r>
      <w:tr w:rsidR="000B042D" w:rsidRPr="00FE56E1">
        <w:tc>
          <w:tcPr>
            <w:tcW w:w="776"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644"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72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1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r>
      <w:tr w:rsidR="000B042D" w:rsidRPr="00FE56E1">
        <w:tc>
          <w:tcPr>
            <w:tcW w:w="776"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644"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72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12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c>
          <w:tcPr>
            <w:tcW w:w="2160" w:type="dxa"/>
            <w:vAlign w:val="center"/>
          </w:tcPr>
          <w:p w:rsidR="000B042D" w:rsidRPr="00FE56E1" w:rsidRDefault="000B042D">
            <w:pPr>
              <w:spacing w:line="360" w:lineRule="auto"/>
              <w:jc w:val="center"/>
              <w:rPr>
                <w:rFonts w:asciiTheme="majorEastAsia" w:eastAsiaTheme="majorEastAsia" w:hAnsiTheme="majorEastAsia"/>
                <w:color w:val="FF0000"/>
                <w:szCs w:val="21"/>
              </w:rPr>
            </w:pPr>
          </w:p>
        </w:tc>
      </w:tr>
    </w:tbl>
    <w:p w:rsidR="000B042D" w:rsidRPr="00FE56E1" w:rsidRDefault="00D33996">
      <w:pPr>
        <w:spacing w:line="440" w:lineRule="exact"/>
        <w:ind w:firstLine="482"/>
        <w:rPr>
          <w:rFonts w:asciiTheme="majorEastAsia" w:eastAsiaTheme="majorEastAsia" w:hAnsiTheme="majorEastAsia"/>
        </w:rPr>
      </w:pPr>
      <w:r w:rsidRPr="00FE56E1">
        <w:rPr>
          <w:rFonts w:asciiTheme="majorEastAsia" w:eastAsiaTheme="majorEastAsia" w:hAnsiTheme="majorEastAsia" w:hint="eastAsia"/>
          <w:b/>
        </w:rPr>
        <w:t xml:space="preserve">第十一条 </w:t>
      </w:r>
      <w:r w:rsidRPr="00FE56E1">
        <w:rPr>
          <w:rFonts w:asciiTheme="majorEastAsia" w:eastAsiaTheme="majorEastAsia" w:hAnsiTheme="majorEastAsia" w:hint="eastAsia"/>
        </w:rPr>
        <w:t>委托人对监理机构书面提交并要求</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决定的事宜</w:t>
      </w:r>
      <w:proofErr w:type="gramStart"/>
      <w:r w:rsidRPr="00FE56E1">
        <w:rPr>
          <w:rFonts w:asciiTheme="majorEastAsia" w:eastAsiaTheme="majorEastAsia" w:hAnsiTheme="majorEastAsia" w:hint="eastAsia"/>
        </w:rPr>
        <w:t>作出</w:t>
      </w:r>
      <w:proofErr w:type="gramEnd"/>
      <w:r w:rsidRPr="00FE56E1">
        <w:rPr>
          <w:rFonts w:asciiTheme="majorEastAsia" w:eastAsiaTheme="majorEastAsia" w:hAnsiTheme="majorEastAsia" w:hint="eastAsia"/>
        </w:rPr>
        <w:t>书面决定并送达的时限：</w:t>
      </w:r>
    </w:p>
    <w:p w:rsidR="000B042D" w:rsidRPr="00FE56E1" w:rsidRDefault="00D33996">
      <w:pPr>
        <w:spacing w:line="440" w:lineRule="exact"/>
        <w:ind w:firstLine="435"/>
        <w:outlineLvl w:val="0"/>
        <w:rPr>
          <w:rFonts w:asciiTheme="majorEastAsia" w:eastAsiaTheme="majorEastAsia" w:hAnsiTheme="majorEastAsia"/>
        </w:rPr>
      </w:pPr>
      <w:bookmarkStart w:id="496" w:name="_Toc508833980"/>
      <w:r w:rsidRPr="00FE56E1">
        <w:rPr>
          <w:rFonts w:asciiTheme="majorEastAsia" w:eastAsiaTheme="majorEastAsia" w:hAnsiTheme="majorEastAsia" w:hint="eastAsia"/>
        </w:rPr>
        <w:t>一般文件</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天；紧急事项_______________天；变更文件_______________天。</w:t>
      </w:r>
      <w:bookmarkEnd w:id="496"/>
    </w:p>
    <w:p w:rsidR="000B042D" w:rsidRPr="00FE56E1" w:rsidRDefault="00D33996">
      <w:pPr>
        <w:spacing w:line="440" w:lineRule="exact"/>
        <w:ind w:firstLineChars="205" w:firstLine="432"/>
        <w:outlineLvl w:val="0"/>
        <w:rPr>
          <w:rFonts w:asciiTheme="majorEastAsia" w:eastAsiaTheme="majorEastAsia" w:hAnsiTheme="majorEastAsia"/>
        </w:rPr>
      </w:pPr>
      <w:bookmarkStart w:id="497" w:name="_Toc508833981"/>
      <w:r w:rsidRPr="00FE56E1">
        <w:rPr>
          <w:rFonts w:asciiTheme="majorEastAsia" w:eastAsiaTheme="majorEastAsia" w:hAnsiTheme="majorEastAsia" w:hint="eastAsia"/>
          <w:b/>
        </w:rPr>
        <w:t>第十三条</w:t>
      </w:r>
      <w:r w:rsidRPr="00FE56E1">
        <w:rPr>
          <w:rFonts w:asciiTheme="majorEastAsia" w:eastAsiaTheme="majorEastAsia" w:hAnsiTheme="majorEastAsia" w:hint="eastAsia"/>
        </w:rPr>
        <w:t xml:space="preserve"> 委托人无偿向监理机构提供的工作、生活条件为：</w:t>
      </w:r>
      <w:bookmarkEnd w:id="49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14"/>
        <w:gridCol w:w="833"/>
        <w:gridCol w:w="900"/>
        <w:gridCol w:w="1260"/>
        <w:gridCol w:w="1260"/>
        <w:gridCol w:w="1262"/>
        <w:gridCol w:w="900"/>
      </w:tblGrid>
      <w:tr w:rsidR="000B042D" w:rsidRPr="00FE56E1">
        <w:trPr>
          <w:cantSplit/>
        </w:trPr>
        <w:tc>
          <w:tcPr>
            <w:tcW w:w="851" w:type="dxa"/>
          </w:tcPr>
          <w:p w:rsidR="000B042D" w:rsidRPr="00FE56E1" w:rsidRDefault="00D33996">
            <w:pPr>
              <w:ind w:leftChars="-102" w:left="-214" w:firstLineChars="120" w:firstLine="252"/>
              <w:jc w:val="center"/>
              <w:rPr>
                <w:rFonts w:asciiTheme="majorEastAsia" w:eastAsiaTheme="majorEastAsia" w:hAnsiTheme="majorEastAsia"/>
                <w:szCs w:val="21"/>
              </w:rPr>
            </w:pPr>
            <w:r w:rsidRPr="00FE56E1">
              <w:rPr>
                <w:rFonts w:asciiTheme="majorEastAsia" w:eastAsiaTheme="majorEastAsia" w:hAnsiTheme="majorEastAsia" w:hint="eastAsia"/>
                <w:szCs w:val="21"/>
              </w:rPr>
              <w:t>序号</w:t>
            </w:r>
          </w:p>
        </w:tc>
        <w:tc>
          <w:tcPr>
            <w:tcW w:w="1914"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名称</w:t>
            </w:r>
          </w:p>
        </w:tc>
        <w:tc>
          <w:tcPr>
            <w:tcW w:w="833"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单位</w:t>
            </w:r>
          </w:p>
        </w:tc>
        <w:tc>
          <w:tcPr>
            <w:tcW w:w="900"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数量</w:t>
            </w:r>
          </w:p>
        </w:tc>
        <w:tc>
          <w:tcPr>
            <w:tcW w:w="1260"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提供时间</w:t>
            </w:r>
          </w:p>
        </w:tc>
        <w:tc>
          <w:tcPr>
            <w:tcW w:w="1260"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交还时间</w:t>
            </w:r>
          </w:p>
        </w:tc>
        <w:tc>
          <w:tcPr>
            <w:tcW w:w="1262"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管理要求</w:t>
            </w:r>
          </w:p>
        </w:tc>
        <w:tc>
          <w:tcPr>
            <w:tcW w:w="900" w:type="dxa"/>
          </w:tcPr>
          <w:p w:rsidR="000B042D" w:rsidRPr="00FE56E1" w:rsidRDefault="00D33996">
            <w:pPr>
              <w:jc w:val="center"/>
              <w:rPr>
                <w:rFonts w:asciiTheme="majorEastAsia" w:eastAsiaTheme="majorEastAsia" w:hAnsiTheme="majorEastAsia"/>
                <w:szCs w:val="21"/>
              </w:rPr>
            </w:pPr>
            <w:r w:rsidRPr="00FE56E1">
              <w:rPr>
                <w:rFonts w:asciiTheme="majorEastAsia" w:eastAsiaTheme="majorEastAsia" w:hAnsiTheme="majorEastAsia" w:hint="eastAsia"/>
                <w:szCs w:val="21"/>
              </w:rPr>
              <w:t>备注</w:t>
            </w:r>
          </w:p>
        </w:tc>
      </w:tr>
      <w:tr w:rsidR="000B042D" w:rsidRPr="00FE56E1">
        <w:trPr>
          <w:cantSplit/>
          <w:trHeight w:val="481"/>
        </w:trPr>
        <w:tc>
          <w:tcPr>
            <w:tcW w:w="851" w:type="dxa"/>
            <w:tcBorders>
              <w:bottom w:val="single" w:sz="4" w:space="0" w:color="auto"/>
            </w:tcBorders>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1</w:t>
            </w:r>
          </w:p>
        </w:tc>
        <w:tc>
          <w:tcPr>
            <w:tcW w:w="1914" w:type="dxa"/>
            <w:tcBorders>
              <w:bottom w:val="single" w:sz="4" w:space="0" w:color="auto"/>
            </w:tcBorders>
            <w:vAlign w:val="center"/>
          </w:tcPr>
          <w:p w:rsidR="000B042D" w:rsidRPr="00FE56E1" w:rsidRDefault="00D33996">
            <w:pPr>
              <w:jc w:val="left"/>
              <w:rPr>
                <w:rFonts w:asciiTheme="majorEastAsia" w:eastAsiaTheme="majorEastAsia" w:hAnsiTheme="majorEastAsia"/>
                <w:szCs w:val="21"/>
              </w:rPr>
            </w:pPr>
            <w:r w:rsidRPr="00FE56E1">
              <w:rPr>
                <w:rFonts w:asciiTheme="majorEastAsia" w:eastAsiaTheme="majorEastAsia" w:hAnsiTheme="majorEastAsia" w:hint="eastAsia"/>
                <w:szCs w:val="21"/>
              </w:rPr>
              <w:t>生活、办公用房</w:t>
            </w:r>
          </w:p>
        </w:tc>
        <w:tc>
          <w:tcPr>
            <w:tcW w:w="833" w:type="dxa"/>
            <w:tcBorders>
              <w:bottom w:val="single" w:sz="4" w:space="0" w:color="auto"/>
            </w:tcBorders>
          </w:tcPr>
          <w:p w:rsidR="000B042D" w:rsidRPr="00FE56E1" w:rsidRDefault="000B042D">
            <w:pPr>
              <w:rPr>
                <w:rFonts w:asciiTheme="majorEastAsia" w:eastAsiaTheme="majorEastAsia" w:hAnsiTheme="majorEastAsia"/>
                <w:szCs w:val="21"/>
              </w:rPr>
            </w:pPr>
          </w:p>
        </w:tc>
        <w:tc>
          <w:tcPr>
            <w:tcW w:w="900" w:type="dxa"/>
            <w:tcBorders>
              <w:bottom w:val="single" w:sz="4" w:space="0" w:color="auto"/>
            </w:tcBorders>
          </w:tcPr>
          <w:p w:rsidR="000B042D" w:rsidRPr="00FE56E1" w:rsidRDefault="000B042D">
            <w:pPr>
              <w:rPr>
                <w:rFonts w:asciiTheme="majorEastAsia" w:eastAsiaTheme="majorEastAsia" w:hAnsiTheme="majorEastAsia"/>
                <w:szCs w:val="21"/>
              </w:rPr>
            </w:pPr>
          </w:p>
        </w:tc>
        <w:tc>
          <w:tcPr>
            <w:tcW w:w="1260" w:type="dxa"/>
            <w:tcBorders>
              <w:bottom w:val="single" w:sz="4" w:space="0" w:color="auto"/>
            </w:tcBorders>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r w:rsidR="000B042D" w:rsidRPr="00FE56E1">
        <w:trPr>
          <w:cantSplit/>
        </w:trPr>
        <w:tc>
          <w:tcPr>
            <w:tcW w:w="851" w:type="dxa"/>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2</w:t>
            </w:r>
          </w:p>
        </w:tc>
        <w:tc>
          <w:tcPr>
            <w:tcW w:w="1914" w:type="dxa"/>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办公设施、设备</w:t>
            </w:r>
          </w:p>
        </w:tc>
        <w:tc>
          <w:tcPr>
            <w:tcW w:w="833"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r w:rsidR="000B042D" w:rsidRPr="00FE56E1">
        <w:trPr>
          <w:cantSplit/>
        </w:trPr>
        <w:tc>
          <w:tcPr>
            <w:tcW w:w="851" w:type="dxa"/>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3</w:t>
            </w:r>
          </w:p>
        </w:tc>
        <w:tc>
          <w:tcPr>
            <w:tcW w:w="1914" w:type="dxa"/>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检验、测试设备</w:t>
            </w:r>
          </w:p>
        </w:tc>
        <w:tc>
          <w:tcPr>
            <w:tcW w:w="833"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r w:rsidR="000B042D" w:rsidRPr="00FE56E1">
        <w:trPr>
          <w:cantSplit/>
        </w:trPr>
        <w:tc>
          <w:tcPr>
            <w:tcW w:w="851" w:type="dxa"/>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4</w:t>
            </w:r>
          </w:p>
        </w:tc>
        <w:tc>
          <w:tcPr>
            <w:tcW w:w="1914" w:type="dxa"/>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交通工具</w:t>
            </w:r>
          </w:p>
        </w:tc>
        <w:tc>
          <w:tcPr>
            <w:tcW w:w="833"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r w:rsidR="000B042D" w:rsidRPr="00FE56E1">
        <w:trPr>
          <w:cantSplit/>
        </w:trPr>
        <w:tc>
          <w:tcPr>
            <w:tcW w:w="851" w:type="dxa"/>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5</w:t>
            </w:r>
          </w:p>
        </w:tc>
        <w:tc>
          <w:tcPr>
            <w:tcW w:w="1914" w:type="dxa"/>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 xml:space="preserve">通讯设施 </w:t>
            </w:r>
          </w:p>
        </w:tc>
        <w:tc>
          <w:tcPr>
            <w:tcW w:w="833"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r w:rsidR="000B042D" w:rsidRPr="00FE56E1">
        <w:trPr>
          <w:cantSplit/>
        </w:trPr>
        <w:tc>
          <w:tcPr>
            <w:tcW w:w="851" w:type="dxa"/>
            <w:vAlign w:val="center"/>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6</w:t>
            </w:r>
          </w:p>
        </w:tc>
        <w:tc>
          <w:tcPr>
            <w:tcW w:w="1914" w:type="dxa"/>
          </w:tcPr>
          <w:p w:rsidR="000B042D" w:rsidRPr="00FE56E1" w:rsidRDefault="00D33996">
            <w:pPr>
              <w:rPr>
                <w:rFonts w:asciiTheme="majorEastAsia" w:eastAsiaTheme="majorEastAsia" w:hAnsiTheme="majorEastAsia"/>
                <w:szCs w:val="21"/>
              </w:rPr>
            </w:pPr>
            <w:r w:rsidRPr="00FE56E1">
              <w:rPr>
                <w:rFonts w:asciiTheme="majorEastAsia" w:eastAsiaTheme="majorEastAsia" w:hAnsiTheme="majorEastAsia" w:hint="eastAsia"/>
                <w:szCs w:val="21"/>
              </w:rPr>
              <w:t>其他（水、电等）</w:t>
            </w:r>
          </w:p>
        </w:tc>
        <w:tc>
          <w:tcPr>
            <w:tcW w:w="833"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0" w:type="dxa"/>
          </w:tcPr>
          <w:p w:rsidR="000B042D" w:rsidRPr="00FE56E1" w:rsidRDefault="000B042D">
            <w:pPr>
              <w:rPr>
                <w:rFonts w:asciiTheme="majorEastAsia" w:eastAsiaTheme="majorEastAsia" w:hAnsiTheme="majorEastAsia"/>
                <w:szCs w:val="21"/>
              </w:rPr>
            </w:pPr>
          </w:p>
        </w:tc>
        <w:tc>
          <w:tcPr>
            <w:tcW w:w="1262" w:type="dxa"/>
          </w:tcPr>
          <w:p w:rsidR="000B042D" w:rsidRPr="00FE56E1" w:rsidRDefault="000B042D">
            <w:pPr>
              <w:rPr>
                <w:rFonts w:asciiTheme="majorEastAsia" w:eastAsiaTheme="majorEastAsia" w:hAnsiTheme="majorEastAsia"/>
                <w:szCs w:val="21"/>
              </w:rPr>
            </w:pPr>
          </w:p>
        </w:tc>
        <w:tc>
          <w:tcPr>
            <w:tcW w:w="900" w:type="dxa"/>
          </w:tcPr>
          <w:p w:rsidR="000B042D" w:rsidRPr="00FE56E1" w:rsidRDefault="000B042D">
            <w:pPr>
              <w:rPr>
                <w:rFonts w:asciiTheme="majorEastAsia" w:eastAsiaTheme="majorEastAsia" w:hAnsiTheme="majorEastAsia"/>
                <w:szCs w:val="21"/>
              </w:rPr>
            </w:pPr>
          </w:p>
        </w:tc>
      </w:tr>
    </w:tbl>
    <w:p w:rsidR="000B042D" w:rsidRPr="00FE56E1" w:rsidRDefault="000B042D">
      <w:pPr>
        <w:ind w:firstLine="435"/>
        <w:rPr>
          <w:rFonts w:asciiTheme="majorEastAsia" w:eastAsiaTheme="majorEastAsia" w:hAnsiTheme="majorEastAsia"/>
          <w:sz w:val="24"/>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98" w:name="_Toc508833982"/>
      <w:r w:rsidRPr="00FE56E1">
        <w:rPr>
          <w:rFonts w:asciiTheme="majorEastAsia" w:eastAsiaTheme="majorEastAsia" w:hAnsiTheme="majorEastAsia" w:hint="eastAsia"/>
          <w:bCs/>
          <w:sz w:val="32"/>
        </w:rPr>
        <w:t>监理人的义务</w:t>
      </w:r>
      <w:bookmarkEnd w:id="498"/>
    </w:p>
    <w:p w:rsidR="000B042D" w:rsidRPr="00FE56E1" w:rsidRDefault="00D33996">
      <w:pPr>
        <w:spacing w:line="440" w:lineRule="exact"/>
        <w:ind w:firstLineChars="200" w:firstLine="422"/>
        <w:rPr>
          <w:rFonts w:asciiTheme="majorEastAsia" w:eastAsiaTheme="majorEastAsia" w:hAnsiTheme="majorEastAsia"/>
          <w:b/>
        </w:rPr>
      </w:pPr>
      <w:r w:rsidRPr="00FE56E1">
        <w:rPr>
          <w:rFonts w:asciiTheme="majorEastAsia" w:eastAsiaTheme="majorEastAsia" w:hAnsiTheme="majorEastAsia" w:hint="eastAsia"/>
          <w:b/>
        </w:rPr>
        <w:t xml:space="preserve">第二十条 </w:t>
      </w:r>
      <w:r w:rsidRPr="00FE56E1">
        <w:rPr>
          <w:rFonts w:asciiTheme="majorEastAsia" w:eastAsiaTheme="majorEastAsia" w:hAnsiTheme="majorEastAsia" w:hint="eastAsia"/>
          <w:bCs/>
        </w:rPr>
        <w:t>监理服务内容：</w:t>
      </w:r>
      <w:r w:rsidR="005D52AC" w:rsidRPr="00FE56E1">
        <w:rPr>
          <w:rFonts w:asciiTheme="majorEastAsia" w:eastAsiaTheme="majorEastAsia" w:hAnsiTheme="majorEastAsia" w:hint="eastAsia"/>
          <w:bCs/>
          <w:u w:val="single"/>
        </w:rPr>
        <w:t>施工过程中的质量、进度、投资控制，安全生产监督管理、合同、信息等方面的协调管理，以及参与竣工后质量问题的处理，并通过相关部门验收、备案或审批</w:t>
      </w:r>
      <w:r w:rsidRPr="00FE56E1">
        <w:rPr>
          <w:rFonts w:asciiTheme="majorEastAsia" w:eastAsiaTheme="majorEastAsia" w:hAnsiTheme="majorEastAsia" w:hint="eastAsia"/>
          <w:bCs/>
          <w:u w:val="single"/>
        </w:rPr>
        <w:t>。</w:t>
      </w:r>
    </w:p>
    <w:p w:rsidR="000B042D" w:rsidRPr="00FE56E1" w:rsidRDefault="00D33996">
      <w:pPr>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 xml:space="preserve">第二十一条 </w:t>
      </w:r>
      <w:r w:rsidRPr="00FE56E1">
        <w:rPr>
          <w:rFonts w:asciiTheme="majorEastAsia" w:eastAsiaTheme="majorEastAsia" w:hAnsiTheme="majorEastAsia" w:hint="eastAsia"/>
        </w:rPr>
        <w:t>监理人应当在本合同生效后</w:t>
      </w:r>
      <w:r w:rsidRPr="00FE56E1">
        <w:rPr>
          <w:rFonts w:asciiTheme="majorEastAsia" w:eastAsiaTheme="majorEastAsia" w:hAnsiTheme="majorEastAsia" w:hint="eastAsia"/>
          <w:u w:val="single"/>
        </w:rPr>
        <w:t xml:space="preserve">  5 </w:t>
      </w:r>
      <w:r w:rsidRPr="00FE56E1">
        <w:rPr>
          <w:rFonts w:asciiTheme="majorEastAsia" w:eastAsiaTheme="majorEastAsia" w:hAnsiTheme="majorEastAsia" w:hint="eastAsia"/>
        </w:rPr>
        <w:t>天内组建监理机构，并进驻现场。</w:t>
      </w:r>
    </w:p>
    <w:p w:rsidR="000B042D" w:rsidRPr="00FE56E1" w:rsidRDefault="00D33996">
      <w:pPr>
        <w:spacing w:line="440" w:lineRule="exact"/>
        <w:ind w:firstLineChars="200" w:firstLine="422"/>
        <w:rPr>
          <w:rFonts w:asciiTheme="majorEastAsia" w:eastAsiaTheme="majorEastAsia" w:hAnsiTheme="majorEastAsia"/>
        </w:rPr>
      </w:pPr>
      <w:r w:rsidRPr="00FE56E1">
        <w:rPr>
          <w:rFonts w:asciiTheme="majorEastAsia" w:eastAsiaTheme="majorEastAsia" w:hAnsiTheme="majorEastAsia" w:hint="eastAsia"/>
          <w:b/>
        </w:rPr>
        <w:t xml:space="preserve">第二十七条 </w:t>
      </w:r>
      <w:r w:rsidRPr="00FE56E1">
        <w:rPr>
          <w:rFonts w:asciiTheme="majorEastAsia" w:eastAsiaTheme="majorEastAsia" w:hAnsiTheme="majorEastAsia" w:hint="eastAsia"/>
        </w:rPr>
        <w:t>需旁站监理的工程重要部位是：</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440" w:lineRule="exact"/>
        <w:ind w:firstLineChars="750" w:firstLine="1575"/>
        <w:rPr>
          <w:rFonts w:asciiTheme="majorEastAsia" w:eastAsiaTheme="majorEastAsia" w:hAnsiTheme="majorEastAsia"/>
        </w:rPr>
      </w:pPr>
      <w:r w:rsidRPr="00FE56E1">
        <w:rPr>
          <w:rFonts w:asciiTheme="majorEastAsia" w:eastAsiaTheme="majorEastAsia" w:hAnsiTheme="majorEastAsia" w:hint="eastAsia"/>
        </w:rPr>
        <w:t>需旁站监理的关键工序是：</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tabs>
          <w:tab w:val="left" w:pos="-180"/>
        </w:tabs>
        <w:spacing w:line="440" w:lineRule="exact"/>
        <w:ind w:firstLineChars="192" w:firstLine="405"/>
        <w:rPr>
          <w:rFonts w:asciiTheme="majorEastAsia" w:eastAsiaTheme="majorEastAsia" w:hAnsiTheme="majorEastAsia"/>
        </w:rPr>
      </w:pPr>
      <w:r w:rsidRPr="00FE56E1">
        <w:rPr>
          <w:rFonts w:asciiTheme="majorEastAsia" w:eastAsiaTheme="majorEastAsia" w:hAnsiTheme="majorEastAsia" w:hint="eastAsia"/>
          <w:b/>
        </w:rPr>
        <w:t xml:space="preserve">第三十条 </w:t>
      </w:r>
      <w:r w:rsidRPr="00FE56E1">
        <w:rPr>
          <w:rFonts w:asciiTheme="majorEastAsia" w:eastAsiaTheme="majorEastAsia" w:hAnsiTheme="majorEastAsia" w:hint="eastAsia"/>
          <w:bCs/>
        </w:rPr>
        <w:t>委托人委托监理人主持的分部工程验收：</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440" w:lineRule="exact"/>
        <w:ind w:firstLineChars="192" w:firstLine="405"/>
        <w:rPr>
          <w:rFonts w:asciiTheme="majorEastAsia" w:eastAsiaTheme="majorEastAsia" w:hAnsiTheme="majorEastAsia"/>
        </w:rPr>
      </w:pPr>
      <w:r w:rsidRPr="00FE56E1">
        <w:rPr>
          <w:rFonts w:asciiTheme="majorEastAsia" w:eastAsiaTheme="majorEastAsia" w:hAnsiTheme="majorEastAsia" w:hint="eastAsia"/>
          <w:b/>
        </w:rPr>
        <w:t xml:space="preserve">第三十一条 </w:t>
      </w:r>
      <w:r w:rsidRPr="00FE56E1">
        <w:rPr>
          <w:rFonts w:asciiTheme="majorEastAsia" w:eastAsiaTheme="majorEastAsia" w:hAnsiTheme="majorEastAsia" w:hint="eastAsia"/>
        </w:rPr>
        <w:t>在本合同终止后</w:t>
      </w:r>
      <w:r w:rsidRPr="00FE56E1">
        <w:rPr>
          <w:rFonts w:asciiTheme="majorEastAsia" w:eastAsiaTheme="majorEastAsia" w:hAnsiTheme="majorEastAsia" w:hint="eastAsia"/>
          <w:u w:val="single"/>
          <w:shd w:val="clear" w:color="auto" w:fill="FFFFFF"/>
        </w:rPr>
        <w:t xml:space="preserve">     </w:t>
      </w:r>
      <w:r w:rsidRPr="00FE56E1">
        <w:rPr>
          <w:rFonts w:asciiTheme="majorEastAsia" w:eastAsiaTheme="majorEastAsia" w:hAnsiTheme="majorEastAsia" w:hint="eastAsia"/>
          <w:shd w:val="clear" w:color="auto" w:fill="FFFFFF"/>
        </w:rPr>
        <w:t>天内</w:t>
      </w:r>
      <w:r w:rsidRPr="00FE56E1">
        <w:rPr>
          <w:rFonts w:asciiTheme="majorEastAsia" w:eastAsiaTheme="majorEastAsia" w:hAnsiTheme="majorEastAsia" w:hint="eastAsia"/>
        </w:rPr>
        <w:t>，未征得委托人同意，不得泄露与本合同业务有关的技术、商务等</w:t>
      </w:r>
      <w:r w:rsidRPr="00FE56E1">
        <w:rPr>
          <w:rFonts w:asciiTheme="majorEastAsia" w:eastAsiaTheme="majorEastAsia" w:hAnsiTheme="majorEastAsia" w:hint="eastAsia"/>
          <w:shd w:val="clear" w:color="auto" w:fill="FFFFFF"/>
        </w:rPr>
        <w:t>秘密</w:t>
      </w:r>
      <w:r w:rsidRPr="00FE56E1">
        <w:rPr>
          <w:rFonts w:asciiTheme="majorEastAsia" w:eastAsiaTheme="majorEastAsia" w:hAnsiTheme="majorEastAsia" w:hint="eastAsia"/>
        </w:rPr>
        <w:t>。</w:t>
      </w:r>
    </w:p>
    <w:p w:rsidR="000B042D" w:rsidRPr="00FE56E1" w:rsidRDefault="000B042D">
      <w:pPr>
        <w:pStyle w:val="ac"/>
        <w:tabs>
          <w:tab w:val="clear" w:pos="4153"/>
          <w:tab w:val="clear" w:pos="8306"/>
          <w:tab w:val="left" w:pos="-180"/>
        </w:tabs>
        <w:snapToGrid/>
        <w:spacing w:afterLines="50" w:after="120" w:line="360" w:lineRule="auto"/>
        <w:ind w:firstLineChars="228" w:firstLine="638"/>
        <w:outlineLvl w:val="0"/>
        <w:rPr>
          <w:rFonts w:asciiTheme="majorEastAsia" w:eastAsiaTheme="majorEastAsia" w:hAnsiTheme="majorEastAsia"/>
          <w:bCs/>
          <w:sz w:val="28"/>
          <w:szCs w:val="24"/>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499" w:name="_Toc508833983"/>
      <w:r w:rsidRPr="00FE56E1">
        <w:rPr>
          <w:rFonts w:asciiTheme="majorEastAsia" w:eastAsiaTheme="majorEastAsia" w:hAnsiTheme="majorEastAsia" w:hint="eastAsia"/>
          <w:bCs/>
          <w:sz w:val="32"/>
        </w:rPr>
        <w:t>监理服务酬金</w:t>
      </w:r>
      <w:bookmarkEnd w:id="499"/>
    </w:p>
    <w:p w:rsidR="000B042D" w:rsidRPr="00FE56E1" w:rsidRDefault="00D33996">
      <w:pPr>
        <w:spacing w:line="360" w:lineRule="auto"/>
        <w:ind w:firstLineChars="196" w:firstLine="413"/>
        <w:rPr>
          <w:rFonts w:asciiTheme="majorEastAsia" w:eastAsiaTheme="majorEastAsia" w:hAnsiTheme="majorEastAsia"/>
        </w:rPr>
      </w:pPr>
      <w:r w:rsidRPr="00FE56E1">
        <w:rPr>
          <w:rFonts w:asciiTheme="majorEastAsia" w:eastAsiaTheme="majorEastAsia" w:hAnsiTheme="majorEastAsia" w:hint="eastAsia"/>
          <w:b/>
        </w:rPr>
        <w:t xml:space="preserve">第三十二条 </w:t>
      </w:r>
      <w:r w:rsidRPr="00FE56E1">
        <w:rPr>
          <w:rFonts w:asciiTheme="majorEastAsia" w:eastAsiaTheme="majorEastAsia" w:hAnsiTheme="majorEastAsia" w:hint="eastAsia"/>
        </w:rPr>
        <w:t>监理正常服务酬金支付方法：</w:t>
      </w:r>
    </w:p>
    <w:p w:rsidR="000B042D" w:rsidRPr="005C0CA3" w:rsidRDefault="00D33996" w:rsidP="00895648">
      <w:pPr>
        <w:tabs>
          <w:tab w:val="left" w:pos="1335"/>
        </w:tabs>
        <w:spacing w:line="360" w:lineRule="auto"/>
        <w:ind w:firstLineChars="192" w:firstLine="403"/>
        <w:rPr>
          <w:rFonts w:asciiTheme="majorEastAsia" w:eastAsiaTheme="majorEastAsia" w:hAnsiTheme="majorEastAsia"/>
        </w:rPr>
      </w:pPr>
      <w:bookmarkStart w:id="500" w:name="_Toc508833984"/>
      <w:r w:rsidRPr="00895648">
        <w:rPr>
          <w:rFonts w:asciiTheme="majorEastAsia" w:eastAsiaTheme="majorEastAsia" w:hAnsiTheme="majorEastAsia" w:hint="eastAsia"/>
        </w:rPr>
        <w:t>一、支</w:t>
      </w:r>
      <w:r w:rsidRPr="005C0CA3">
        <w:rPr>
          <w:rFonts w:asciiTheme="majorEastAsia" w:eastAsiaTheme="majorEastAsia" w:hAnsiTheme="majorEastAsia" w:hint="eastAsia"/>
        </w:rPr>
        <w:t xml:space="preserve">付时间为： </w:t>
      </w:r>
      <w:r w:rsidRPr="005C0CA3">
        <w:rPr>
          <w:rFonts w:asciiTheme="majorEastAsia" w:eastAsiaTheme="majorEastAsia" w:hAnsiTheme="majorEastAsia" w:hint="eastAsia"/>
          <w:u w:val="single"/>
        </w:rPr>
        <w:t xml:space="preserve">                  </w:t>
      </w:r>
      <w:r w:rsidRPr="005C0CA3">
        <w:rPr>
          <w:rFonts w:asciiTheme="majorEastAsia" w:eastAsiaTheme="majorEastAsia" w:hAnsiTheme="majorEastAsia" w:hint="eastAsia"/>
        </w:rPr>
        <w:t>。</w:t>
      </w:r>
      <w:bookmarkEnd w:id="500"/>
    </w:p>
    <w:p w:rsidR="000B042D" w:rsidRPr="00FE56E1" w:rsidRDefault="00D33996">
      <w:pPr>
        <w:tabs>
          <w:tab w:val="left" w:pos="1335"/>
        </w:tabs>
        <w:spacing w:line="360" w:lineRule="auto"/>
        <w:ind w:firstLineChars="192" w:firstLine="403"/>
        <w:rPr>
          <w:rFonts w:asciiTheme="majorEastAsia" w:eastAsiaTheme="majorEastAsia" w:hAnsiTheme="majorEastAsia"/>
        </w:rPr>
      </w:pPr>
      <w:r w:rsidRPr="005C0CA3">
        <w:rPr>
          <w:rFonts w:asciiTheme="majorEastAsia" w:eastAsiaTheme="majorEastAsia" w:hAnsiTheme="majorEastAsia" w:hint="eastAsia"/>
        </w:rPr>
        <w:t>二、支付方式为：</w:t>
      </w:r>
      <w:r w:rsidR="00895648" w:rsidRPr="005C0CA3">
        <w:rPr>
          <w:rFonts w:asciiTheme="majorEastAsia" w:eastAsiaTheme="majorEastAsia" w:hAnsiTheme="majorEastAsia" w:hint="eastAsia"/>
          <w:u w:val="single"/>
        </w:rPr>
        <w:t>本工程按月形象进度支付工程款，发包人、承包人双方组织相关部门参加验收工程量，次月15日前支付已完工程量的70%；合同工程完工验收合格且</w:t>
      </w:r>
      <w:proofErr w:type="gramStart"/>
      <w:r w:rsidR="00895648" w:rsidRPr="005C0CA3">
        <w:rPr>
          <w:rFonts w:asciiTheme="majorEastAsia" w:eastAsiaTheme="majorEastAsia" w:hAnsiTheme="majorEastAsia" w:hint="eastAsia"/>
          <w:u w:val="single"/>
        </w:rPr>
        <w:t>经财政</w:t>
      </w:r>
      <w:proofErr w:type="gramEnd"/>
      <w:r w:rsidR="00895648" w:rsidRPr="005C0CA3">
        <w:rPr>
          <w:rFonts w:asciiTheme="majorEastAsia" w:eastAsiaTheme="majorEastAsia" w:hAnsiTheme="majorEastAsia" w:hint="eastAsia"/>
          <w:u w:val="single"/>
        </w:rPr>
        <w:t>审核部门审定后，</w:t>
      </w:r>
      <w:r w:rsidR="005C0CA3" w:rsidRPr="005C0CA3">
        <w:rPr>
          <w:rFonts w:asciiTheme="majorEastAsia" w:eastAsiaTheme="majorEastAsia" w:hAnsiTheme="majorEastAsia" w:hint="eastAsia"/>
          <w:u w:val="single"/>
        </w:rPr>
        <w:t>付清剩余全部监理费</w:t>
      </w:r>
      <w:r w:rsidR="00895648" w:rsidRPr="005C0CA3">
        <w:rPr>
          <w:rFonts w:asciiTheme="majorEastAsia" w:eastAsiaTheme="majorEastAsia" w:hAnsiTheme="majorEastAsia" w:hint="eastAsia"/>
          <w:u w:val="single"/>
        </w:rPr>
        <w:t>。（具体以签订的施工总承包合同为准）。</w:t>
      </w:r>
    </w:p>
    <w:p w:rsidR="00D355E9" w:rsidRPr="00FE56E1" w:rsidRDefault="00D355E9">
      <w:pPr>
        <w:tabs>
          <w:tab w:val="left" w:pos="1335"/>
        </w:tabs>
        <w:spacing w:line="360" w:lineRule="auto"/>
        <w:ind w:firstLineChars="192" w:firstLine="403"/>
        <w:rPr>
          <w:rFonts w:asciiTheme="majorEastAsia" w:eastAsiaTheme="majorEastAsia" w:hAnsiTheme="majorEastAsia"/>
        </w:rPr>
      </w:pPr>
      <w:r w:rsidRPr="00FE56E1">
        <w:rPr>
          <w:rFonts w:asciiTheme="majorEastAsia" w:eastAsiaTheme="majorEastAsia" w:hAnsiTheme="majorEastAsia" w:hint="eastAsia"/>
        </w:rPr>
        <w:lastRenderedPageBreak/>
        <w:t>三、工程监理的附加工作报酬：（报酬=附加工作日数*合同报酬／监理服务日）。</w:t>
      </w:r>
    </w:p>
    <w:p w:rsidR="00D355E9" w:rsidRPr="00FE56E1" w:rsidRDefault="00D355E9">
      <w:pPr>
        <w:tabs>
          <w:tab w:val="left" w:pos="1335"/>
        </w:tabs>
        <w:spacing w:line="360" w:lineRule="auto"/>
        <w:ind w:firstLineChars="192" w:firstLine="403"/>
        <w:rPr>
          <w:rFonts w:asciiTheme="majorEastAsia" w:eastAsiaTheme="majorEastAsia" w:hAnsiTheme="majorEastAsia"/>
        </w:rPr>
      </w:pPr>
      <w:r w:rsidRPr="00FE56E1">
        <w:rPr>
          <w:rFonts w:asciiTheme="majorEastAsia" w:eastAsiaTheme="majorEastAsia" w:hAnsiTheme="majorEastAsia" w:hint="eastAsia"/>
        </w:rPr>
        <w:t>四、三方同意用人民币支付监理报酬。</w:t>
      </w:r>
    </w:p>
    <w:p w:rsidR="000B042D" w:rsidRPr="00FE56E1" w:rsidRDefault="00D33996">
      <w:pPr>
        <w:spacing w:line="360" w:lineRule="auto"/>
        <w:ind w:firstLineChars="192" w:firstLine="405"/>
        <w:rPr>
          <w:rFonts w:asciiTheme="majorEastAsia" w:eastAsiaTheme="majorEastAsia" w:hAnsiTheme="majorEastAsia"/>
        </w:rPr>
      </w:pPr>
      <w:r w:rsidRPr="00FE56E1">
        <w:rPr>
          <w:rFonts w:asciiTheme="majorEastAsia" w:eastAsiaTheme="majorEastAsia" w:hAnsiTheme="majorEastAsia" w:hint="eastAsia"/>
          <w:b/>
        </w:rPr>
        <w:t xml:space="preserve">第三十三条 </w:t>
      </w:r>
      <w:r w:rsidRPr="00FE56E1">
        <w:rPr>
          <w:rFonts w:asciiTheme="majorEastAsia" w:eastAsiaTheme="majorEastAsia" w:hAnsiTheme="majorEastAsia" w:hint="eastAsia"/>
        </w:rPr>
        <w:t>监理附加服务酬金的计取与支付方法：</w:t>
      </w:r>
    </w:p>
    <w:p w:rsidR="000B042D" w:rsidRPr="00FE56E1" w:rsidRDefault="00D33996">
      <w:pPr>
        <w:spacing w:line="360" w:lineRule="auto"/>
        <w:ind w:firstLineChars="192" w:firstLine="403"/>
        <w:rPr>
          <w:rFonts w:asciiTheme="majorEastAsia" w:eastAsiaTheme="majorEastAsia" w:hAnsiTheme="majorEastAsia"/>
        </w:rPr>
      </w:pPr>
      <w:r w:rsidRPr="00FE56E1">
        <w:rPr>
          <w:rFonts w:asciiTheme="majorEastAsia" w:eastAsiaTheme="majorEastAsia" w:hAnsiTheme="majorEastAsia" w:hint="eastAsia"/>
        </w:rPr>
        <w:t>一、计取方法为：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360" w:lineRule="auto"/>
        <w:ind w:firstLineChars="192" w:firstLine="403"/>
        <w:rPr>
          <w:rFonts w:asciiTheme="majorEastAsia" w:eastAsiaTheme="majorEastAsia" w:hAnsiTheme="majorEastAsia"/>
        </w:rPr>
      </w:pPr>
      <w:r w:rsidRPr="00FE56E1">
        <w:rPr>
          <w:rFonts w:asciiTheme="majorEastAsia" w:eastAsiaTheme="majorEastAsia" w:hAnsiTheme="majorEastAsia" w:hint="eastAsia"/>
        </w:rPr>
        <w:t>二、支付方式为：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360" w:lineRule="auto"/>
        <w:ind w:firstLineChars="192" w:firstLine="403"/>
        <w:rPr>
          <w:rFonts w:asciiTheme="majorEastAsia" w:eastAsiaTheme="majorEastAsia" w:hAnsiTheme="majorEastAsia"/>
        </w:rPr>
      </w:pPr>
      <w:r w:rsidRPr="00FE56E1">
        <w:rPr>
          <w:rFonts w:asciiTheme="majorEastAsia" w:eastAsiaTheme="majorEastAsia" w:hAnsiTheme="majorEastAsia" w:hint="eastAsia"/>
        </w:rPr>
        <w:t>三、支付时间为：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0B042D">
      <w:pPr>
        <w:spacing w:line="360" w:lineRule="auto"/>
        <w:ind w:firstLineChars="192" w:firstLine="403"/>
        <w:rPr>
          <w:rFonts w:asciiTheme="majorEastAsia" w:eastAsiaTheme="majorEastAsia" w:hAnsiTheme="majorEastAsia"/>
        </w:rPr>
      </w:pPr>
    </w:p>
    <w:p w:rsidR="000B042D" w:rsidRPr="00FE56E1" w:rsidRDefault="000B042D">
      <w:pPr>
        <w:spacing w:line="360" w:lineRule="auto"/>
        <w:ind w:firstLineChars="192" w:firstLine="403"/>
        <w:rPr>
          <w:rFonts w:asciiTheme="majorEastAsia" w:eastAsiaTheme="majorEastAsia" w:hAnsiTheme="majorEastAsia"/>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501" w:name="_Toc508833985"/>
      <w:r w:rsidRPr="00FE56E1">
        <w:rPr>
          <w:rFonts w:asciiTheme="majorEastAsia" w:eastAsiaTheme="majorEastAsia" w:hAnsiTheme="majorEastAsia" w:hint="eastAsia"/>
          <w:bCs/>
          <w:sz w:val="32"/>
        </w:rPr>
        <w:t>违约责任</w:t>
      </w:r>
      <w:bookmarkEnd w:id="501"/>
    </w:p>
    <w:p w:rsidR="000B042D" w:rsidRPr="00FE56E1" w:rsidRDefault="00D33996">
      <w:pPr>
        <w:spacing w:line="360" w:lineRule="auto"/>
        <w:ind w:firstLine="540"/>
        <w:rPr>
          <w:rFonts w:asciiTheme="majorEastAsia" w:eastAsiaTheme="majorEastAsia" w:hAnsiTheme="majorEastAsia"/>
        </w:rPr>
      </w:pPr>
      <w:r w:rsidRPr="00FE56E1">
        <w:rPr>
          <w:rFonts w:asciiTheme="majorEastAsia" w:eastAsiaTheme="majorEastAsia" w:hAnsiTheme="majorEastAsia" w:hint="eastAsia"/>
          <w:b/>
        </w:rPr>
        <w:t>第四十条</w:t>
      </w:r>
      <w:r w:rsidRPr="00FE56E1">
        <w:rPr>
          <w:rFonts w:asciiTheme="majorEastAsia" w:eastAsiaTheme="majorEastAsia" w:hAnsiTheme="majorEastAsia" w:hint="eastAsia"/>
        </w:rPr>
        <w:t xml:space="preserve"> 委托人违约，应支付给监理人违约金。</w:t>
      </w:r>
    </w:p>
    <w:p w:rsidR="000B042D" w:rsidRPr="00FE56E1" w:rsidRDefault="00D33996">
      <w:pPr>
        <w:spacing w:line="360" w:lineRule="auto"/>
        <w:ind w:firstLineChars="250" w:firstLine="525"/>
        <w:rPr>
          <w:rFonts w:asciiTheme="majorEastAsia" w:eastAsiaTheme="majorEastAsia" w:hAnsiTheme="majorEastAsia"/>
        </w:rPr>
      </w:pPr>
      <w:r w:rsidRPr="00FE56E1">
        <w:rPr>
          <w:rFonts w:asciiTheme="majorEastAsia" w:eastAsiaTheme="majorEastAsia" w:hAnsiTheme="majorEastAsia" w:hint="eastAsia"/>
        </w:rPr>
        <w:t>违约金：</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360" w:lineRule="auto"/>
        <w:ind w:firstLine="540"/>
        <w:rPr>
          <w:rFonts w:asciiTheme="majorEastAsia" w:eastAsiaTheme="majorEastAsia" w:hAnsiTheme="majorEastAsia"/>
        </w:rPr>
      </w:pPr>
      <w:r w:rsidRPr="00FE56E1">
        <w:rPr>
          <w:rFonts w:asciiTheme="majorEastAsia" w:eastAsiaTheme="majorEastAsia" w:hAnsiTheme="majorEastAsia" w:hint="eastAsia"/>
          <w:b/>
        </w:rPr>
        <w:t>第四十一条</w:t>
      </w:r>
      <w:r w:rsidRPr="00FE56E1">
        <w:rPr>
          <w:rFonts w:asciiTheme="majorEastAsia" w:eastAsiaTheme="majorEastAsia" w:hAnsiTheme="majorEastAsia" w:hint="eastAsia"/>
        </w:rPr>
        <w:t xml:space="preserve"> 因委托人延期支付监理服务酬金而向监理人支付逾期付款违约金的计算办法：</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pPr>
        <w:spacing w:line="360" w:lineRule="auto"/>
        <w:ind w:firstLine="540"/>
        <w:rPr>
          <w:rFonts w:asciiTheme="majorEastAsia" w:eastAsiaTheme="majorEastAsia" w:hAnsiTheme="majorEastAsia"/>
        </w:rPr>
      </w:pPr>
      <w:r w:rsidRPr="00FE56E1">
        <w:rPr>
          <w:rFonts w:asciiTheme="majorEastAsia" w:eastAsiaTheme="majorEastAsia" w:hAnsiTheme="majorEastAsia" w:hint="eastAsia"/>
          <w:b/>
        </w:rPr>
        <w:t>第四十二条</w:t>
      </w:r>
      <w:r w:rsidRPr="00FE56E1">
        <w:rPr>
          <w:rFonts w:asciiTheme="majorEastAsia" w:eastAsiaTheme="majorEastAsia" w:hAnsiTheme="majorEastAsia" w:hint="eastAsia"/>
        </w:rPr>
        <w:t xml:space="preserve"> 监理人违约，应支付给委托人违约金。</w:t>
      </w:r>
    </w:p>
    <w:p w:rsidR="000B042D" w:rsidRPr="00FE56E1" w:rsidRDefault="00D33996">
      <w:pPr>
        <w:spacing w:line="360" w:lineRule="auto"/>
        <w:ind w:firstLine="540"/>
        <w:rPr>
          <w:rFonts w:asciiTheme="majorEastAsia" w:eastAsiaTheme="majorEastAsia" w:hAnsiTheme="majorEastAsia"/>
        </w:rPr>
      </w:pPr>
      <w:r w:rsidRPr="00FE56E1">
        <w:rPr>
          <w:rFonts w:asciiTheme="majorEastAsia" w:eastAsiaTheme="majorEastAsia" w:hAnsiTheme="majorEastAsia" w:hint="eastAsia"/>
        </w:rPr>
        <w:t>违约金：</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0B042D">
      <w:pPr>
        <w:tabs>
          <w:tab w:val="left" w:pos="-180"/>
        </w:tabs>
        <w:spacing w:afterLines="50" w:after="120" w:line="360" w:lineRule="auto"/>
        <w:jc w:val="center"/>
        <w:outlineLvl w:val="0"/>
        <w:rPr>
          <w:rFonts w:asciiTheme="majorEastAsia" w:eastAsiaTheme="majorEastAsia" w:hAnsiTheme="majorEastAsia"/>
          <w:bCs/>
          <w:sz w:val="32"/>
        </w:rPr>
      </w:pPr>
    </w:p>
    <w:p w:rsidR="000B042D" w:rsidRPr="00FE56E1" w:rsidRDefault="00D33996">
      <w:pPr>
        <w:tabs>
          <w:tab w:val="left" w:pos="-180"/>
        </w:tabs>
        <w:spacing w:afterLines="50" w:after="120" w:line="360" w:lineRule="auto"/>
        <w:jc w:val="center"/>
        <w:outlineLvl w:val="0"/>
        <w:rPr>
          <w:rFonts w:asciiTheme="majorEastAsia" w:eastAsiaTheme="majorEastAsia" w:hAnsiTheme="majorEastAsia"/>
          <w:bCs/>
          <w:sz w:val="32"/>
        </w:rPr>
      </w:pPr>
      <w:bookmarkStart w:id="502" w:name="_Toc508833986"/>
      <w:r w:rsidRPr="00FE56E1">
        <w:rPr>
          <w:rFonts w:asciiTheme="majorEastAsia" w:eastAsiaTheme="majorEastAsia" w:hAnsiTheme="majorEastAsia" w:hint="eastAsia"/>
          <w:bCs/>
          <w:sz w:val="32"/>
        </w:rPr>
        <w:t>争议的解决</w:t>
      </w:r>
      <w:bookmarkEnd w:id="502"/>
    </w:p>
    <w:p w:rsidR="000B042D" w:rsidRPr="00FE56E1" w:rsidRDefault="00D33996">
      <w:pPr>
        <w:spacing w:line="360" w:lineRule="auto"/>
        <w:ind w:leftChars="207" w:left="435" w:firstLineChars="36" w:firstLine="76"/>
        <w:rPr>
          <w:rFonts w:asciiTheme="majorEastAsia" w:eastAsiaTheme="majorEastAsia" w:hAnsiTheme="majorEastAsia"/>
        </w:rPr>
      </w:pPr>
      <w:r w:rsidRPr="00FE56E1">
        <w:rPr>
          <w:rFonts w:asciiTheme="majorEastAsia" w:eastAsiaTheme="majorEastAsia" w:hAnsiTheme="majorEastAsia" w:hint="eastAsia"/>
          <w:b/>
        </w:rPr>
        <w:t>第四十三条</w:t>
      </w:r>
      <w:r w:rsidRPr="00FE56E1">
        <w:rPr>
          <w:rFonts w:asciiTheme="majorEastAsia" w:eastAsiaTheme="majorEastAsia" w:hAnsiTheme="majorEastAsia" w:hint="eastAsia"/>
        </w:rPr>
        <w:t xml:space="preserve"> 争议调解、仲裁机构：</w:t>
      </w:r>
    </w:p>
    <w:p w:rsidR="000B042D" w:rsidRPr="00FE56E1" w:rsidRDefault="00D33996" w:rsidP="001633BD">
      <w:pPr>
        <w:spacing w:line="360" w:lineRule="auto"/>
        <w:ind w:left="435" w:firstLineChars="37" w:firstLine="78"/>
        <w:rPr>
          <w:rFonts w:asciiTheme="majorEastAsia" w:eastAsiaTheme="majorEastAsia" w:hAnsiTheme="majorEastAsia"/>
        </w:rPr>
      </w:pPr>
      <w:r w:rsidRPr="00FE56E1">
        <w:rPr>
          <w:rFonts w:asciiTheme="majorEastAsia" w:eastAsiaTheme="majorEastAsia" w:hAnsiTheme="majorEastAsia" w:hint="eastAsia"/>
        </w:rPr>
        <w:t>一、争议调解机构为：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D33996" w:rsidP="001633BD">
      <w:pPr>
        <w:spacing w:line="360" w:lineRule="auto"/>
        <w:ind w:left="435" w:firstLineChars="37" w:firstLine="78"/>
        <w:rPr>
          <w:rFonts w:asciiTheme="majorEastAsia" w:eastAsiaTheme="majorEastAsia" w:hAnsiTheme="majorEastAsia"/>
        </w:rPr>
      </w:pPr>
      <w:r w:rsidRPr="00FE56E1">
        <w:rPr>
          <w:rFonts w:asciiTheme="majorEastAsia" w:eastAsiaTheme="majorEastAsia" w:hAnsiTheme="majorEastAsia" w:hint="eastAsia"/>
        </w:rPr>
        <w:t>二、仲裁机构为：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w:t>
      </w:r>
    </w:p>
    <w:p w:rsidR="000B042D" w:rsidRPr="00FE56E1" w:rsidRDefault="000B042D" w:rsidP="001633BD">
      <w:pPr>
        <w:spacing w:line="360" w:lineRule="auto"/>
        <w:ind w:left="435" w:firstLineChars="37" w:firstLine="78"/>
        <w:rPr>
          <w:rFonts w:asciiTheme="majorEastAsia" w:eastAsiaTheme="majorEastAsia" w:hAnsiTheme="majorEastAsia"/>
        </w:rPr>
      </w:pPr>
    </w:p>
    <w:p w:rsidR="000B042D" w:rsidRPr="00FE56E1" w:rsidRDefault="00D33996">
      <w:pPr>
        <w:spacing w:line="360" w:lineRule="auto"/>
        <w:ind w:left="435" w:firstLineChars="37" w:firstLine="118"/>
        <w:jc w:val="center"/>
        <w:rPr>
          <w:rFonts w:asciiTheme="majorEastAsia" w:eastAsiaTheme="majorEastAsia" w:hAnsiTheme="majorEastAsia"/>
          <w:sz w:val="32"/>
        </w:rPr>
      </w:pPr>
      <w:r w:rsidRPr="00FE56E1">
        <w:rPr>
          <w:rFonts w:asciiTheme="majorEastAsia" w:eastAsiaTheme="majorEastAsia" w:hAnsiTheme="majorEastAsia" w:hint="eastAsia"/>
          <w:sz w:val="32"/>
        </w:rPr>
        <w:t>其他</w:t>
      </w:r>
    </w:p>
    <w:p w:rsidR="000B042D" w:rsidRPr="00FE56E1" w:rsidRDefault="000B042D">
      <w:pPr>
        <w:spacing w:line="360" w:lineRule="auto"/>
        <w:ind w:left="435" w:firstLineChars="37" w:firstLine="78"/>
        <w:rPr>
          <w:rFonts w:asciiTheme="majorEastAsia" w:eastAsiaTheme="majorEastAsia" w:hAnsiTheme="majorEastAsia"/>
          <w:b/>
        </w:rPr>
      </w:pPr>
    </w:p>
    <w:p w:rsidR="000B042D" w:rsidRPr="00FE56E1" w:rsidRDefault="00D33996">
      <w:pPr>
        <w:ind w:firstLineChars="249" w:firstLine="525"/>
        <w:rPr>
          <w:rFonts w:asciiTheme="majorEastAsia" w:eastAsiaTheme="majorEastAsia" w:hAnsiTheme="majorEastAsia"/>
          <w:bCs/>
        </w:rPr>
      </w:pPr>
      <w:r w:rsidRPr="00FE56E1">
        <w:rPr>
          <w:rFonts w:asciiTheme="majorEastAsia" w:eastAsiaTheme="majorEastAsia" w:hAnsiTheme="majorEastAsia" w:hint="eastAsia"/>
          <w:b/>
        </w:rPr>
        <w:t xml:space="preserve">第四十五条 </w:t>
      </w:r>
      <w:r w:rsidRPr="00FE56E1">
        <w:rPr>
          <w:rFonts w:asciiTheme="majorEastAsia" w:eastAsiaTheme="majorEastAsia" w:hAnsiTheme="majorEastAsia" w:hint="eastAsia"/>
          <w:bCs/>
        </w:rPr>
        <w:t>委托人对监理人提出并落实的合理化建议的奖励办法为：_______________。</w:t>
      </w:r>
    </w:p>
    <w:p w:rsidR="000B042D" w:rsidRPr="00FE56E1" w:rsidRDefault="000B042D">
      <w:pPr>
        <w:rPr>
          <w:rFonts w:asciiTheme="majorEastAsia" w:eastAsiaTheme="majorEastAsia" w:hAnsiTheme="majorEastAsia"/>
          <w:bCs/>
        </w:rPr>
      </w:pPr>
    </w:p>
    <w:p w:rsidR="000B042D" w:rsidRPr="00FE56E1" w:rsidRDefault="00D33996">
      <w:pPr>
        <w:rPr>
          <w:rFonts w:asciiTheme="majorEastAsia" w:eastAsiaTheme="majorEastAsia" w:hAnsiTheme="majorEastAsia"/>
          <w:bCs/>
        </w:rPr>
      </w:pPr>
      <w:r w:rsidRPr="00FE56E1">
        <w:rPr>
          <w:rFonts w:asciiTheme="majorEastAsia" w:eastAsiaTheme="majorEastAsia" w:hAnsiTheme="majorEastAsia" w:hint="eastAsia"/>
          <w:bCs/>
        </w:rPr>
        <w:br w:type="page"/>
      </w:r>
    </w:p>
    <w:p w:rsidR="000B042D" w:rsidRPr="00FE56E1" w:rsidRDefault="00D33996">
      <w:pPr>
        <w:spacing w:afterLines="50" w:after="120"/>
        <w:jc w:val="center"/>
        <w:rPr>
          <w:rFonts w:asciiTheme="majorEastAsia" w:eastAsiaTheme="majorEastAsia" w:hAnsiTheme="majorEastAsia"/>
          <w:b/>
          <w:sz w:val="32"/>
          <w:szCs w:val="32"/>
        </w:rPr>
      </w:pPr>
      <w:r w:rsidRPr="00FE56E1">
        <w:rPr>
          <w:rFonts w:asciiTheme="majorEastAsia" w:eastAsiaTheme="majorEastAsia" w:hAnsiTheme="majorEastAsia" w:hint="eastAsia"/>
          <w:b/>
          <w:sz w:val="32"/>
          <w:szCs w:val="32"/>
        </w:rPr>
        <w:lastRenderedPageBreak/>
        <w:t>第三部分  附件</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bCs/>
        </w:rPr>
        <w:t>本合同监理服务内容：</w:t>
      </w:r>
      <w:r w:rsidR="00074969" w:rsidRPr="00074969">
        <w:rPr>
          <w:rFonts w:asciiTheme="majorEastAsia" w:eastAsiaTheme="majorEastAsia" w:hAnsiTheme="majorEastAsia" w:hint="eastAsia"/>
          <w:bCs/>
          <w:u w:val="single"/>
        </w:rPr>
        <w:t>台安县农村供水提质增效工程</w:t>
      </w:r>
      <w:r w:rsidR="005D52AC" w:rsidRPr="00FE56E1">
        <w:rPr>
          <w:rFonts w:asciiTheme="majorEastAsia" w:eastAsiaTheme="majorEastAsia" w:hAnsiTheme="majorEastAsia" w:hint="eastAsia"/>
          <w:bCs/>
          <w:u w:val="single"/>
        </w:rPr>
        <w:t>施工过程中的质量、进度、投资控制，安全生产监督管理、合同、信息等方面的协调管理，以及参与竣工后质量问题的处理，并通过相关部门验收、备案或审批</w:t>
      </w:r>
      <w:r w:rsidRPr="00FE56E1">
        <w:rPr>
          <w:rFonts w:asciiTheme="majorEastAsia" w:eastAsiaTheme="majorEastAsia" w:hAnsiTheme="majorEastAsia" w:hint="eastAsia"/>
          <w:bCs/>
          <w:u w:val="single"/>
        </w:rPr>
        <w:t>。</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w:t>
      </w:r>
      <w:proofErr w:type="gramStart"/>
      <w:r w:rsidRPr="00FE56E1">
        <w:rPr>
          <w:rFonts w:asciiTheme="majorEastAsia" w:eastAsiaTheme="majorEastAsia" w:hAnsiTheme="majorEastAsia" w:hint="eastAsia"/>
        </w:rPr>
        <w:t>一</w:t>
      </w:r>
      <w:proofErr w:type="gramEnd"/>
      <w:r w:rsidRPr="00FE56E1">
        <w:rPr>
          <w:rFonts w:asciiTheme="majorEastAsia" w:eastAsiaTheme="majorEastAsia" w:hAnsiTheme="majorEastAsia" w:hint="eastAsia"/>
        </w:rPr>
        <w:t>)设计方面</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1、核查并签发施工图，发现问题向委托人反映，重大问题向委托人做专题报告。</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2、主持或与委托人联合主持设计技术交底会议，编写会议纪要。</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3、协助委托人会同设计人对重大技术问题和优化设计进行专题讨论。</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4、审核承包人对施工图的意见和建议，协助委托人会同设计人进行研究。</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5、其他相关业务。</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(二)采购方面</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1、协助委托人进行采购招标。</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2、协助委托人对进场的永久工程设备进行质量检验与到货验收。</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3、其他相关业务。</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(三)施工方面</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1、协助委托人进行工程施工招标和签订工程施工合同。</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2、全面管理工程施工合同，审查承包人选择的分包单位，并报委托人批准。</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3、督促委托人按工程施工合同的约定，落实必须提供的施工条件；检查承包人的开工准备工作。</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4、</w:t>
      </w:r>
      <w:proofErr w:type="gramStart"/>
      <w:r w:rsidRPr="00FE56E1">
        <w:rPr>
          <w:rFonts w:asciiTheme="majorEastAsia" w:eastAsiaTheme="majorEastAsia" w:hAnsiTheme="majorEastAsia" w:hint="eastAsia"/>
        </w:rPr>
        <w:t>审核按</w:t>
      </w:r>
      <w:proofErr w:type="gramEnd"/>
      <w:r w:rsidRPr="00FE56E1">
        <w:rPr>
          <w:rFonts w:asciiTheme="majorEastAsia" w:eastAsiaTheme="majorEastAsia" w:hAnsiTheme="majorEastAsia" w:hint="eastAsia"/>
        </w:rPr>
        <w:t>工程施工合同文件约定应由承包人提交的设计文件。</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5、审查承包人提交的施工组织设计、施工进度计划、施工措施计划；审核工艺试验成果等。</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w:t>
      </w:r>
      <w:r w:rsidRPr="00FE56E1">
        <w:rPr>
          <w:rFonts w:asciiTheme="majorEastAsia" w:eastAsiaTheme="majorEastAsia" w:hAnsiTheme="majorEastAsia" w:hint="eastAsia"/>
        </w:rPr>
        <w:lastRenderedPageBreak/>
        <w:t>跟踪检测和平行检测，复核承包人自评的工程质量等级；审核承包人提出的工程质量缺陷处理方案，参与调查质量事故。</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8、资金控制。协助委托人编制付款计划；审查承包人提交的资金流计划；核定承包人完成的工程量，审核承包人提交的支付申请，签发付款凭证；受理索赔申请，提出处理建议意见；处理工程变更。</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9、施工安全控制。审查承包人提出的安全技术措施、专项施工方案，并检查实施情况；检查防洪度汛措施落实情况；参与安全事故调查。</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10、协调施工合同各方之间的关系。</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11、按有关规定参加工程验收，负责完成监理资料的汇总、整理，协助委托人检查承包人的合同执行情况；做好验收的各项准备工作或者配合工作，提供工程监理资料，提交监理工作报告。</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12、档案管理。做好施工现场的监理记录与信息反馈，做好监理文档管理工作，合同期限届满时按照档案管理要求整理、归档并移交委托人。</w:t>
      </w:r>
    </w:p>
    <w:p w:rsidR="000B042D" w:rsidRPr="00FE56E1" w:rsidRDefault="00D33996">
      <w:pPr>
        <w:spacing w:line="440" w:lineRule="exact"/>
        <w:ind w:firstLineChars="200" w:firstLine="420"/>
        <w:rPr>
          <w:rFonts w:asciiTheme="majorEastAsia" w:eastAsiaTheme="majorEastAsia" w:hAnsiTheme="majorEastAsia"/>
          <w:shd w:val="pct10" w:color="auto" w:fill="FFFFFF"/>
        </w:rPr>
      </w:pPr>
      <w:r w:rsidRPr="00FE56E1">
        <w:rPr>
          <w:rFonts w:asciiTheme="majorEastAsia" w:eastAsiaTheme="majorEastAsia" w:hAnsiTheme="majorEastAsia" w:hint="eastAsia"/>
        </w:rPr>
        <w:t>13、监督承包人执行保修期工作计划，检查和验收尾工项目，对已移交工程中出现的质量缺陷等调查原因并提出处理意见</w:t>
      </w:r>
      <w:r w:rsidRPr="00FE56E1">
        <w:rPr>
          <w:rFonts w:asciiTheme="majorEastAsia" w:eastAsiaTheme="majorEastAsia" w:hAnsiTheme="majorEastAsia" w:hint="eastAsia"/>
          <w:color w:val="0000FF"/>
          <w:szCs w:val="28"/>
        </w:rPr>
        <w:t>。</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14、按照委托人签订的工程保险合同，做好施工现场工程保险合同的管理。协助委托人向保险公司及时提供一切必要的材料和证据。</w:t>
      </w:r>
    </w:p>
    <w:p w:rsidR="000B042D" w:rsidRPr="00FE56E1" w:rsidRDefault="00D33996">
      <w:pPr>
        <w:spacing w:line="440" w:lineRule="exact"/>
        <w:ind w:firstLineChars="200" w:firstLine="420"/>
        <w:rPr>
          <w:rFonts w:asciiTheme="majorEastAsia" w:eastAsiaTheme="majorEastAsia" w:hAnsiTheme="majorEastAsia"/>
        </w:rPr>
      </w:pPr>
      <w:r w:rsidRPr="00FE56E1">
        <w:rPr>
          <w:rFonts w:asciiTheme="majorEastAsia" w:eastAsiaTheme="majorEastAsia" w:hAnsiTheme="majorEastAsia" w:hint="eastAsia"/>
        </w:rPr>
        <w:t>15、其他相关工作。</w:t>
      </w:r>
      <w:r w:rsidRPr="00FE56E1">
        <w:rPr>
          <w:rFonts w:asciiTheme="majorEastAsia" w:eastAsiaTheme="majorEastAsia" w:hAnsiTheme="majorEastAsia" w:hint="eastAsia"/>
        </w:rPr>
        <w:br w:type="page"/>
      </w:r>
    </w:p>
    <w:p w:rsidR="000B042D" w:rsidRPr="00FE56E1" w:rsidRDefault="00D33996">
      <w:pPr>
        <w:pStyle w:val="2"/>
        <w:ind w:firstLineChars="200" w:firstLine="643"/>
        <w:jc w:val="center"/>
        <w:rPr>
          <w:rFonts w:asciiTheme="majorEastAsia" w:eastAsiaTheme="majorEastAsia" w:hAnsiTheme="majorEastAsia"/>
          <w:color w:val="000000"/>
        </w:rPr>
      </w:pPr>
      <w:bookmarkStart w:id="503" w:name="_Toc508833987"/>
      <w:r w:rsidRPr="00FE56E1">
        <w:rPr>
          <w:rFonts w:asciiTheme="majorEastAsia" w:eastAsiaTheme="majorEastAsia" w:hAnsiTheme="majorEastAsia" w:hint="eastAsia"/>
          <w:color w:val="000000"/>
        </w:rPr>
        <w:lastRenderedPageBreak/>
        <w:t>第四部分 合同附件格式</w:t>
      </w:r>
      <w:bookmarkEnd w:id="503"/>
    </w:p>
    <w:p w:rsidR="000B042D" w:rsidRPr="00FE56E1" w:rsidRDefault="00D33996">
      <w:pPr>
        <w:pStyle w:val="3"/>
        <w:ind w:firstLine="137"/>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bookmarkStart w:id="504" w:name="_Toc508833988"/>
      <w:r w:rsidRPr="00FE56E1">
        <w:rPr>
          <w:rFonts w:asciiTheme="majorEastAsia" w:eastAsiaTheme="majorEastAsia" w:hAnsiTheme="majorEastAsia" w:hint="eastAsia"/>
          <w:color w:val="000000"/>
        </w:rPr>
        <w:lastRenderedPageBreak/>
        <w:t>附件：合同协议书</w:t>
      </w:r>
      <w:bookmarkEnd w:id="504"/>
    </w:p>
    <w:p w:rsidR="000B042D" w:rsidRPr="00FE56E1" w:rsidRDefault="00D33996">
      <w:pPr>
        <w:spacing w:line="440" w:lineRule="exact"/>
        <w:jc w:val="center"/>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合同协议书</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171" w:firstLine="359"/>
        <w:rPr>
          <w:rFonts w:asciiTheme="majorEastAsia" w:eastAsiaTheme="majorEastAsia" w:hAnsiTheme="majorEastAsia"/>
          <w:szCs w:val="21"/>
        </w:rPr>
      </w:pP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（委托人名称，以下简称“委托人”）为实施</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（项目名称），已接受</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（监理人名称，以下简称“监理人”）对该项目监理投标。委托人和监理人共同达成如下协议。</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1. 本协议书与下列文件一起构成合同文件：</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（1）中标通知书；</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（2）投标函及投标函附录；</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（3）专用合同条款；</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（4）通用合同条款；</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（5）委托人要求；</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（6）监理报酬清单；</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（7）监理大纲；</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（8）其他合同文件。</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2. 上述合同文件互相补充和解释。如果合同文件之间存在矛盾或不一致之处，以上述文件的排列顺序在先者为准。</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3. 签约合同价：人民币（大写）</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4. 总监理工程师：</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5. 监理工作质量符合的标准和要求：</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6. 监理人承诺按合同约定承担工程的监理工作。</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7. 委托人承诺按合同约定的条件、时间和方式向监理人支付合同价款。</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8. 监理人计划开始监理日期：</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，实际日期按照委托人在开始监理通知中载明的开始监理日期为准。监理服务期限为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天。</w:t>
      </w:r>
    </w:p>
    <w:p w:rsidR="000B042D" w:rsidRPr="00FE56E1" w:rsidRDefault="00D33996">
      <w:pPr>
        <w:spacing w:line="440" w:lineRule="exact"/>
        <w:ind w:firstLineChars="200" w:firstLine="420"/>
        <w:rPr>
          <w:rFonts w:asciiTheme="majorEastAsia" w:eastAsiaTheme="majorEastAsia" w:hAnsiTheme="majorEastAsia"/>
          <w:szCs w:val="21"/>
        </w:rPr>
      </w:pPr>
      <w:bookmarkStart w:id="505" w:name="_Toc152042550"/>
      <w:bookmarkStart w:id="506" w:name="_Toc144974830"/>
      <w:r w:rsidRPr="00FE56E1">
        <w:rPr>
          <w:rFonts w:asciiTheme="majorEastAsia" w:eastAsiaTheme="majorEastAsia" w:hAnsiTheme="majorEastAsia" w:hint="eastAsia"/>
          <w:szCs w:val="21"/>
        </w:rPr>
        <w:t>9. 本合同协议书一式</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份，合同双方各执</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份。</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10. 合同未尽事宜，双方另行签订补充协议。补充协议是合同的组成部分。</w:t>
      </w:r>
      <w:bookmarkEnd w:id="505"/>
      <w:bookmarkEnd w:id="506"/>
    </w:p>
    <w:p w:rsidR="000B042D" w:rsidRPr="00FE56E1" w:rsidRDefault="000B042D">
      <w:pPr>
        <w:spacing w:line="440" w:lineRule="exact"/>
        <w:ind w:firstLineChars="200" w:firstLine="420"/>
        <w:rPr>
          <w:rFonts w:asciiTheme="majorEastAsia" w:eastAsiaTheme="majorEastAsia" w:hAnsiTheme="majorEastAsia"/>
          <w:szCs w:val="21"/>
        </w:rPr>
      </w:pPr>
    </w:p>
    <w:p w:rsidR="000B042D" w:rsidRPr="00FE56E1" w:rsidRDefault="000B042D">
      <w:pPr>
        <w:spacing w:line="440" w:lineRule="exact"/>
        <w:ind w:firstLineChars="200" w:firstLine="420"/>
        <w:rPr>
          <w:rFonts w:asciiTheme="majorEastAsia" w:eastAsiaTheme="majorEastAsia" w:hAnsiTheme="majorEastAsia"/>
          <w:szCs w:val="21"/>
        </w:rPr>
      </w:pPr>
      <w:bookmarkStart w:id="507" w:name="_Toc144974831"/>
      <w:bookmarkEnd w:id="507"/>
    </w:p>
    <w:p w:rsidR="000B042D" w:rsidRPr="00FE56E1" w:rsidRDefault="00D33996">
      <w:pPr>
        <w:spacing w:line="440" w:lineRule="exact"/>
        <w:rPr>
          <w:rFonts w:asciiTheme="majorEastAsia" w:eastAsiaTheme="majorEastAsia" w:hAnsiTheme="majorEastAsia"/>
          <w:szCs w:val="21"/>
        </w:rPr>
      </w:pPr>
      <w:r w:rsidRPr="00FE56E1">
        <w:rPr>
          <w:rFonts w:asciiTheme="majorEastAsia" w:eastAsiaTheme="majorEastAsia" w:hAnsiTheme="majorEastAsia" w:hint="eastAsia"/>
          <w:szCs w:val="21"/>
        </w:rPr>
        <w:t>委托人：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（盖单位章）        监理人：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（盖单位章）</w:t>
      </w:r>
    </w:p>
    <w:p w:rsidR="000B042D" w:rsidRPr="00FE56E1" w:rsidRDefault="00D33996">
      <w:pPr>
        <w:spacing w:line="440" w:lineRule="exact"/>
        <w:rPr>
          <w:rFonts w:asciiTheme="majorEastAsia" w:eastAsiaTheme="majorEastAsia" w:hAnsiTheme="majorEastAsia"/>
          <w:szCs w:val="21"/>
        </w:rPr>
      </w:pPr>
      <w:r w:rsidRPr="00FE56E1">
        <w:rPr>
          <w:rFonts w:asciiTheme="majorEastAsia" w:eastAsiaTheme="majorEastAsia" w:hAnsiTheme="majorEastAsia" w:hint="eastAsia"/>
          <w:szCs w:val="21"/>
        </w:rPr>
        <w:t>法定代表人或其委托代理人：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（签字或盖章） 法定代表人或其委托代理人：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（签字或盖章）</w:t>
      </w:r>
    </w:p>
    <w:p w:rsidR="000B042D" w:rsidRPr="00FE56E1" w:rsidRDefault="00D33996">
      <w:pPr>
        <w:spacing w:line="440" w:lineRule="exact"/>
        <w:ind w:firstLineChars="50" w:firstLine="105"/>
        <w:rPr>
          <w:rFonts w:asciiTheme="majorEastAsia" w:eastAsiaTheme="majorEastAsia" w:hAnsiTheme="majorEastAsia"/>
          <w:szCs w:val="21"/>
        </w:rPr>
      </w:pP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年</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 xml:space="preserve">月 </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 xml:space="preserve"> 日             </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年</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 xml:space="preserve">月 </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日</w:t>
      </w:r>
    </w:p>
    <w:p w:rsidR="000B042D" w:rsidRPr="00FE56E1" w:rsidRDefault="000B042D">
      <w:pPr>
        <w:spacing w:line="440" w:lineRule="exact"/>
        <w:rPr>
          <w:rFonts w:asciiTheme="majorEastAsia" w:eastAsiaTheme="majorEastAsia" w:hAnsiTheme="majorEastAsia"/>
          <w:szCs w:val="21"/>
        </w:rPr>
      </w:pPr>
    </w:p>
    <w:p w:rsidR="000B042D" w:rsidRPr="00FE56E1" w:rsidRDefault="00D33996">
      <w:pPr>
        <w:adjustRightInd w:val="0"/>
        <w:snapToGrid w:val="0"/>
        <w:rPr>
          <w:rFonts w:asciiTheme="majorEastAsia" w:eastAsiaTheme="majorEastAsia" w:hAnsiTheme="majorEastAsia"/>
          <w:szCs w:val="21"/>
        </w:rPr>
      </w:pPr>
      <w:r w:rsidRPr="00FE56E1">
        <w:rPr>
          <w:rFonts w:asciiTheme="majorEastAsia" w:eastAsiaTheme="majorEastAsia" w:hAnsiTheme="majorEastAsia" w:hint="eastAsia"/>
          <w:szCs w:val="21"/>
        </w:rPr>
        <w:br w:type="page"/>
      </w:r>
    </w:p>
    <w:p w:rsidR="000B042D" w:rsidRPr="00FE56E1" w:rsidRDefault="000B042D">
      <w:pPr>
        <w:spacing w:line="440" w:lineRule="exact"/>
        <w:ind w:firstLineChars="200" w:firstLine="420"/>
        <w:jc w:val="right"/>
        <w:rPr>
          <w:rFonts w:asciiTheme="majorEastAsia" w:eastAsiaTheme="majorEastAsia" w:hAnsiTheme="majorEastAsia"/>
          <w:szCs w:val="21"/>
          <w:u w:val="single"/>
        </w:rPr>
      </w:pPr>
    </w:p>
    <w:p w:rsidR="000B042D" w:rsidRPr="00FE56E1" w:rsidRDefault="000B042D">
      <w:pPr>
        <w:pStyle w:val="1"/>
        <w:jc w:val="center"/>
        <w:rPr>
          <w:rFonts w:asciiTheme="majorEastAsia" w:eastAsiaTheme="majorEastAsia" w:hAnsiTheme="majorEastAsia"/>
          <w:color w:val="000000"/>
        </w:rPr>
      </w:pPr>
      <w:bookmarkStart w:id="508" w:name="_Toc246997081"/>
      <w:bookmarkStart w:id="509" w:name="_Toc247085853"/>
      <w:bookmarkStart w:id="510" w:name="_Toc246996338"/>
      <w:bookmarkStart w:id="511" w:name="_Toc179632787"/>
      <w:bookmarkStart w:id="512" w:name="_Toc152042549"/>
      <w:bookmarkStart w:id="513" w:name="_Toc144974829"/>
      <w:bookmarkEnd w:id="468"/>
      <w:bookmarkEnd w:id="469"/>
      <w:bookmarkEnd w:id="470"/>
      <w:bookmarkEnd w:id="471"/>
    </w:p>
    <w:p w:rsidR="000B042D" w:rsidRPr="00FE56E1" w:rsidRDefault="00D33996">
      <w:pPr>
        <w:pStyle w:val="1"/>
        <w:jc w:val="center"/>
        <w:rPr>
          <w:rFonts w:asciiTheme="majorEastAsia" w:eastAsiaTheme="majorEastAsia" w:hAnsiTheme="majorEastAsia"/>
          <w:color w:val="000000"/>
        </w:rPr>
      </w:pPr>
      <w:bookmarkStart w:id="514" w:name="_Toc508833989"/>
      <w:r w:rsidRPr="00FE56E1">
        <w:rPr>
          <w:rFonts w:asciiTheme="majorEastAsia" w:eastAsiaTheme="majorEastAsia" w:hAnsiTheme="majorEastAsia" w:hint="eastAsia"/>
          <w:color w:val="000000"/>
        </w:rPr>
        <w:t>第二卷</w:t>
      </w:r>
      <w:bookmarkEnd w:id="514"/>
    </w:p>
    <w:p w:rsidR="000B042D" w:rsidRPr="00FE56E1" w:rsidRDefault="00D33996">
      <w:pPr>
        <w:pStyle w:val="1"/>
        <w:jc w:val="center"/>
        <w:rPr>
          <w:rFonts w:asciiTheme="majorEastAsia" w:eastAsiaTheme="majorEastAsia" w:hAnsiTheme="majorEastAsia"/>
          <w:bCs/>
          <w:sz w:val="20"/>
        </w:rPr>
      </w:pPr>
      <w:r w:rsidRPr="00FE56E1">
        <w:rPr>
          <w:rFonts w:asciiTheme="majorEastAsia" w:eastAsiaTheme="majorEastAsia" w:hAnsiTheme="majorEastAsia" w:hint="eastAsia"/>
          <w:bCs/>
        </w:rPr>
        <w:br w:type="page"/>
      </w:r>
    </w:p>
    <w:p w:rsidR="000B042D" w:rsidRPr="00FE56E1" w:rsidRDefault="000B042D">
      <w:pPr>
        <w:spacing w:line="440" w:lineRule="exact"/>
        <w:jc w:val="center"/>
        <w:rPr>
          <w:rFonts w:asciiTheme="majorEastAsia" w:eastAsiaTheme="majorEastAsia" w:hAnsiTheme="majorEastAsia"/>
          <w:sz w:val="20"/>
        </w:rPr>
      </w:pPr>
    </w:p>
    <w:p w:rsidR="000B042D" w:rsidRPr="00FE56E1" w:rsidRDefault="00D33996">
      <w:pPr>
        <w:pStyle w:val="1"/>
        <w:jc w:val="center"/>
        <w:rPr>
          <w:rFonts w:asciiTheme="majorEastAsia" w:eastAsiaTheme="majorEastAsia" w:hAnsiTheme="majorEastAsia"/>
          <w:color w:val="000000"/>
        </w:rPr>
      </w:pPr>
      <w:bookmarkStart w:id="515" w:name="_Toc508833990"/>
      <w:r w:rsidRPr="00FE56E1">
        <w:rPr>
          <w:rFonts w:asciiTheme="majorEastAsia" w:eastAsiaTheme="majorEastAsia" w:hAnsiTheme="majorEastAsia" w:hint="eastAsia"/>
          <w:color w:val="000000"/>
        </w:rPr>
        <w:t>第五章 委托人要求</w:t>
      </w:r>
      <w:bookmarkEnd w:id="515"/>
    </w:p>
    <w:p w:rsidR="000B042D" w:rsidRPr="00FE56E1" w:rsidRDefault="000B042D">
      <w:pPr>
        <w:topLinePunct/>
        <w:spacing w:line="440" w:lineRule="exact"/>
        <w:jc w:val="center"/>
        <w:rPr>
          <w:rFonts w:asciiTheme="majorEastAsia" w:eastAsiaTheme="majorEastAsia" w:hAnsiTheme="majorEastAsia"/>
        </w:rPr>
      </w:pPr>
    </w:p>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D33996">
      <w:pPr>
        <w:pStyle w:val="2"/>
        <w:spacing w:line="240" w:lineRule="auto"/>
        <w:rPr>
          <w:rFonts w:asciiTheme="majorEastAsia" w:eastAsiaTheme="majorEastAsia" w:hAnsiTheme="majorEastAsia"/>
          <w:b w:val="0"/>
          <w:sz w:val="28"/>
          <w:szCs w:val="28"/>
        </w:rPr>
      </w:pPr>
      <w:bookmarkStart w:id="516" w:name="_Toc508833991"/>
      <w:bookmarkStart w:id="517" w:name="_Toc482188637"/>
      <w:bookmarkEnd w:id="508"/>
      <w:bookmarkEnd w:id="509"/>
      <w:bookmarkEnd w:id="510"/>
      <w:bookmarkEnd w:id="511"/>
      <w:r w:rsidRPr="00FE56E1">
        <w:rPr>
          <w:rFonts w:asciiTheme="majorEastAsia" w:eastAsiaTheme="majorEastAsia" w:hAnsiTheme="majorEastAsia" w:hint="eastAsia"/>
          <w:b w:val="0"/>
          <w:sz w:val="28"/>
          <w:szCs w:val="28"/>
        </w:rPr>
        <w:lastRenderedPageBreak/>
        <w:t>一、监理要求</w:t>
      </w:r>
      <w:bookmarkEnd w:id="516"/>
      <w:bookmarkEnd w:id="517"/>
    </w:p>
    <w:p w:rsidR="00074969" w:rsidRDefault="00D33996" w:rsidP="00074969">
      <w:pPr>
        <w:spacing w:line="440" w:lineRule="exact"/>
        <w:ind w:firstLineChars="171" w:firstLine="359"/>
        <w:rPr>
          <w:rFonts w:asciiTheme="majorEastAsia" w:eastAsiaTheme="majorEastAsia" w:hAnsiTheme="majorEastAsia"/>
        </w:rPr>
      </w:pPr>
      <w:r w:rsidRPr="00FE56E1">
        <w:rPr>
          <w:rFonts w:asciiTheme="majorEastAsia" w:eastAsiaTheme="majorEastAsia" w:hAnsiTheme="majorEastAsia" w:hint="eastAsia"/>
        </w:rPr>
        <w:t>1、工程概况</w:t>
      </w:r>
    </w:p>
    <w:p w:rsidR="00A91856" w:rsidRPr="00A91856" w:rsidRDefault="00A91856" w:rsidP="00A91856">
      <w:pPr>
        <w:spacing w:line="440" w:lineRule="exact"/>
        <w:ind w:firstLineChars="171" w:firstLine="359"/>
        <w:rPr>
          <w:rFonts w:asciiTheme="majorEastAsia" w:eastAsiaTheme="majorEastAsia" w:hAnsiTheme="majorEastAsia"/>
        </w:rPr>
      </w:pPr>
      <w:r>
        <w:rPr>
          <w:rFonts w:asciiTheme="majorEastAsia" w:eastAsiaTheme="majorEastAsia" w:hAnsiTheme="majorEastAsia" w:hint="eastAsia"/>
        </w:rPr>
        <w:t>（1）</w:t>
      </w:r>
      <w:r w:rsidRPr="00A91856">
        <w:rPr>
          <w:rFonts w:asciiTheme="majorEastAsia" w:eastAsiaTheme="majorEastAsia" w:hAnsiTheme="majorEastAsia" w:hint="eastAsia"/>
        </w:rPr>
        <w:t>城市供水管网延伸工程7个：包括无负压供水泵站7座，村外供水主管道45.128千米，村内供水主管道317.605千米，供水入户7672户（全部为新建供水入户）；安装无负压供水设备7套，架设10千伏高压线2.1千米，安装50千伏安变压器7套。</w:t>
      </w:r>
    </w:p>
    <w:p w:rsidR="00A91856" w:rsidRPr="00A91856" w:rsidRDefault="00A91856" w:rsidP="00A91856">
      <w:pPr>
        <w:spacing w:line="440" w:lineRule="exact"/>
        <w:ind w:firstLineChars="171" w:firstLine="359"/>
        <w:rPr>
          <w:rFonts w:asciiTheme="majorEastAsia" w:eastAsiaTheme="majorEastAsia" w:hAnsiTheme="majorEastAsia"/>
        </w:rPr>
      </w:pPr>
      <w:r>
        <w:rPr>
          <w:rFonts w:asciiTheme="majorEastAsia" w:eastAsiaTheme="majorEastAsia" w:hAnsiTheme="majorEastAsia" w:hint="eastAsia"/>
        </w:rPr>
        <w:t>（2）</w:t>
      </w:r>
      <w:r w:rsidR="001946B6" w:rsidRPr="001946B6">
        <w:rPr>
          <w:rFonts w:asciiTheme="majorEastAsia" w:eastAsiaTheme="majorEastAsia" w:hAnsiTheme="majorEastAsia" w:hint="eastAsia"/>
        </w:rPr>
        <w:t>集中供水（规模化供水）工程8个：包括水源井37眼（新打32眼、利用原有5眼），水源井泵房37座（新建32座、利用原有5座），水厂8座（其中水处理车间9座、清水池16座、加压泵房7座、管理房7座、综合厂房1座），无负压供水泵房84座，水源井输水管道18.105千米，村外供水主管道674.338千米，村内供水主管道2336.17千米，供水入户76020户（新建入户管网75047户，利用现状入户管网973户）；安装潜水泵37套，安装水厂二次加压供水设备8套，安装一体化净水装置8套，安装电解次氯酸钠发生器8套，安装泵站无负压供水设备84套，架设10千伏高压线33.8千米，安装500千伏安箱式变压器8套，安装100千伏安变压器16套，安装50千伏安变压器84套。</w:t>
      </w:r>
    </w:p>
    <w:p w:rsidR="000B042D" w:rsidRPr="00FE56E1" w:rsidRDefault="00A91856" w:rsidP="00A91856">
      <w:pPr>
        <w:spacing w:line="440" w:lineRule="exact"/>
        <w:ind w:firstLineChars="171" w:firstLine="359"/>
        <w:rPr>
          <w:rFonts w:asciiTheme="majorEastAsia" w:eastAsiaTheme="majorEastAsia" w:hAnsiTheme="majorEastAsia"/>
        </w:rPr>
      </w:pPr>
      <w:r>
        <w:rPr>
          <w:rFonts w:asciiTheme="majorEastAsia" w:eastAsiaTheme="majorEastAsia" w:hAnsiTheme="majorEastAsia" w:hint="eastAsia"/>
        </w:rPr>
        <w:t>（3）</w:t>
      </w:r>
      <w:r w:rsidRPr="00A91856">
        <w:rPr>
          <w:rFonts w:asciiTheme="majorEastAsia" w:eastAsiaTheme="majorEastAsia" w:hAnsiTheme="majorEastAsia" w:hint="eastAsia"/>
        </w:rPr>
        <w:t>智慧水务中心：改建智慧水务中心1座，智慧水务管理平台1套。</w:t>
      </w:r>
      <w:r w:rsidR="00074969" w:rsidRPr="00074969">
        <w:rPr>
          <w:rFonts w:asciiTheme="majorEastAsia" w:eastAsiaTheme="majorEastAsia" w:hAnsiTheme="majorEastAsia" w:hint="eastAsia"/>
        </w:rPr>
        <w:t>。</w:t>
      </w:r>
    </w:p>
    <w:p w:rsidR="000B042D" w:rsidRPr="00895648" w:rsidRDefault="001434CE">
      <w:pPr>
        <w:spacing w:line="440" w:lineRule="exact"/>
        <w:ind w:firstLine="359"/>
        <w:rPr>
          <w:rFonts w:asciiTheme="majorEastAsia" w:eastAsiaTheme="majorEastAsia" w:hAnsiTheme="majorEastAsia"/>
        </w:rPr>
      </w:pPr>
      <w:r w:rsidRPr="00FE56E1">
        <w:rPr>
          <w:rFonts w:asciiTheme="majorEastAsia" w:eastAsiaTheme="majorEastAsia" w:hAnsiTheme="majorEastAsia" w:hint="eastAsia"/>
        </w:rPr>
        <w:t>2</w:t>
      </w:r>
      <w:r w:rsidRPr="00895648">
        <w:rPr>
          <w:rFonts w:asciiTheme="majorEastAsia" w:eastAsiaTheme="majorEastAsia" w:hAnsiTheme="majorEastAsia" w:hint="eastAsia"/>
        </w:rPr>
        <w:t>、建设地点：项目位于</w:t>
      </w:r>
      <w:r w:rsidR="008221E3" w:rsidRPr="00895648">
        <w:rPr>
          <w:rFonts w:asciiTheme="majorEastAsia" w:eastAsiaTheme="majorEastAsia" w:hAnsiTheme="majorEastAsia" w:hint="eastAsia"/>
        </w:rPr>
        <w:t>台安县全域</w:t>
      </w:r>
      <w:r w:rsidRPr="00895648">
        <w:rPr>
          <w:rFonts w:asciiTheme="majorEastAsia" w:eastAsiaTheme="majorEastAsia" w:hAnsiTheme="majorEastAsia" w:hint="eastAsia"/>
        </w:rPr>
        <w:t>。</w:t>
      </w:r>
    </w:p>
    <w:p w:rsidR="000B042D" w:rsidRPr="00895648" w:rsidRDefault="00074969">
      <w:pPr>
        <w:spacing w:line="440" w:lineRule="exact"/>
        <w:ind w:leftChars="170" w:left="357"/>
        <w:rPr>
          <w:rFonts w:asciiTheme="majorEastAsia" w:eastAsiaTheme="majorEastAsia" w:hAnsiTheme="majorEastAsia"/>
        </w:rPr>
      </w:pPr>
      <w:r w:rsidRPr="00895648">
        <w:rPr>
          <w:rFonts w:asciiTheme="majorEastAsia" w:eastAsiaTheme="majorEastAsia" w:hAnsiTheme="majorEastAsia" w:hint="eastAsia"/>
        </w:rPr>
        <w:t>3</w:t>
      </w:r>
      <w:r w:rsidR="00D33996" w:rsidRPr="00895648">
        <w:rPr>
          <w:rFonts w:asciiTheme="majorEastAsia" w:eastAsiaTheme="majorEastAsia" w:hAnsiTheme="majorEastAsia" w:hint="eastAsia"/>
        </w:rPr>
        <w:t>、监理范围：</w:t>
      </w:r>
      <w:r w:rsidR="00AB78C1" w:rsidRPr="00895648">
        <w:rPr>
          <w:rFonts w:asciiTheme="majorEastAsia" w:eastAsiaTheme="majorEastAsia" w:hAnsiTheme="majorEastAsia" w:hint="eastAsia"/>
        </w:rPr>
        <w:t>施工过程中的质量、进度、投资控制，安全生产监督管理、合同、信息等方面的协调管理，以及参与竣工后质量问题的处理，并通过相关部门验收、备案或审批</w:t>
      </w:r>
      <w:r w:rsidR="00D33996" w:rsidRPr="00895648">
        <w:rPr>
          <w:rFonts w:asciiTheme="majorEastAsia" w:eastAsiaTheme="majorEastAsia" w:hAnsiTheme="majorEastAsia" w:hint="eastAsia"/>
        </w:rPr>
        <w:t>。</w:t>
      </w:r>
    </w:p>
    <w:p w:rsidR="000B042D" w:rsidRPr="00895648" w:rsidRDefault="00074969">
      <w:pPr>
        <w:spacing w:line="440" w:lineRule="exact"/>
        <w:ind w:leftChars="170" w:left="357"/>
        <w:rPr>
          <w:rFonts w:asciiTheme="majorEastAsia" w:eastAsiaTheme="majorEastAsia" w:hAnsiTheme="majorEastAsia"/>
        </w:rPr>
      </w:pPr>
      <w:r w:rsidRPr="00895648">
        <w:rPr>
          <w:rFonts w:asciiTheme="majorEastAsia" w:eastAsiaTheme="majorEastAsia" w:hAnsiTheme="majorEastAsia" w:hint="eastAsia"/>
        </w:rPr>
        <w:t>4</w:t>
      </w:r>
      <w:r w:rsidR="00D33996" w:rsidRPr="00895648">
        <w:rPr>
          <w:rFonts w:asciiTheme="majorEastAsia" w:eastAsiaTheme="majorEastAsia" w:hAnsiTheme="majorEastAsia" w:hint="eastAsia"/>
        </w:rPr>
        <w:t>、监理人员要求：</w:t>
      </w:r>
      <w:r w:rsidR="00026D62" w:rsidRPr="00895648">
        <w:rPr>
          <w:rFonts w:asciiTheme="majorEastAsia" w:eastAsiaTheme="majorEastAsia" w:hAnsiTheme="majorEastAsia" w:hint="eastAsia"/>
          <w:b/>
        </w:rPr>
        <w:t>总监理工程师1人，</w:t>
      </w:r>
      <w:r w:rsidRPr="00895648">
        <w:rPr>
          <w:rFonts w:asciiTheme="majorEastAsia" w:eastAsiaTheme="majorEastAsia" w:hAnsiTheme="majorEastAsia" w:hint="eastAsia"/>
          <w:b/>
        </w:rPr>
        <w:t>监理工程师</w:t>
      </w:r>
      <w:r w:rsidR="00895648" w:rsidRPr="00895648">
        <w:rPr>
          <w:rFonts w:asciiTheme="majorEastAsia" w:eastAsiaTheme="majorEastAsia" w:hAnsiTheme="majorEastAsia" w:hint="eastAsia"/>
          <w:b/>
        </w:rPr>
        <w:t>8</w:t>
      </w:r>
      <w:r w:rsidRPr="00895648">
        <w:rPr>
          <w:rFonts w:asciiTheme="majorEastAsia" w:eastAsiaTheme="majorEastAsia" w:hAnsiTheme="majorEastAsia" w:hint="eastAsia"/>
          <w:b/>
        </w:rPr>
        <w:t>人。</w:t>
      </w:r>
    </w:p>
    <w:p w:rsidR="000B042D" w:rsidRPr="00895648" w:rsidRDefault="00D33996">
      <w:pPr>
        <w:pStyle w:val="2"/>
        <w:spacing w:line="240" w:lineRule="auto"/>
        <w:rPr>
          <w:rFonts w:asciiTheme="majorEastAsia" w:eastAsiaTheme="majorEastAsia" w:hAnsiTheme="majorEastAsia"/>
          <w:b w:val="0"/>
          <w:sz w:val="28"/>
          <w:szCs w:val="28"/>
        </w:rPr>
      </w:pPr>
      <w:bookmarkStart w:id="518" w:name="_Toc482188638"/>
      <w:bookmarkStart w:id="519" w:name="_Toc508833992"/>
      <w:r w:rsidRPr="00895648">
        <w:rPr>
          <w:rFonts w:asciiTheme="majorEastAsia" w:eastAsiaTheme="majorEastAsia" w:hAnsiTheme="majorEastAsia" w:hint="eastAsia"/>
          <w:b w:val="0"/>
          <w:sz w:val="28"/>
          <w:szCs w:val="28"/>
        </w:rPr>
        <w:t>二、适用规范标准</w:t>
      </w:r>
      <w:bookmarkEnd w:id="518"/>
      <w:bookmarkEnd w:id="519"/>
    </w:p>
    <w:p w:rsidR="00074969" w:rsidRPr="00074969" w:rsidRDefault="00074969" w:rsidP="00074969">
      <w:pPr>
        <w:spacing w:line="440" w:lineRule="exact"/>
        <w:ind w:firstLineChars="200" w:firstLine="420"/>
        <w:rPr>
          <w:rFonts w:asciiTheme="majorEastAsia" w:eastAsiaTheme="majorEastAsia" w:hAnsiTheme="majorEastAsia"/>
        </w:rPr>
      </w:pPr>
      <w:r w:rsidRPr="00895648">
        <w:rPr>
          <w:rFonts w:asciiTheme="majorEastAsia" w:eastAsiaTheme="majorEastAsia" w:hAnsiTheme="majorEastAsia" w:hint="eastAsia"/>
        </w:rPr>
        <w:t>（1）《饮用冷水水表和热水水表》（GB/T 778.1-2018）；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（2）《钢制压力容器》（GB 150-2011）；</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（3）《井用潜水泵》（GB/T 2816-2014）；</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（4）《低压流体输送用焊接钢管》（GB/T 3091-2015）；</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（5）《生活饮用水卫生标准》（GB 5749-2022）；</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（6）《给水用聚乙烯（PE）管材》（GB/T 13663.2-2018）；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（7）《给水用聚乙烯（PE）管件》（GB/T 13663.3-2018）；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lastRenderedPageBreak/>
        <w:t>（8）《地下水质量标准》（GB/T 14848-2017）；</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（9）《生活饮用输配水设备及防护材料的安全性评价标准》（GB/T 17219）；</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（10）《中国地震动参数区划图》（GB 18306-2015）；</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（11）《冷热水用聚丙烯（PP-R）管材》（GB/T 18742.2-2017）；</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（12）《次氯酸钠发生器卫生要求》（GB 28233-2020）；</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（13）《建筑地基基础设计规范》（GB 50007-2011）；</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（14）《建筑抗震设计规范》（GB 50011-2010）；</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（15）《室外给水设计标准》(GB 50013—2018)；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（16）《室外排水设计标准》（GB 50014-2021）；</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（17）《建筑给水排水设计规范》（GB 50015-2009）；</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（18）《建筑设计防火规范》（GB 50016-2014）；</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（19）《建筑物防雷设计规范》（GB 50057-2019）；</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（20）《给水排水构筑物工程施工及验收规范》（GB 50141-2008）；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（21）《电气装置安装工程电气设备交接试验标准》（GB 50150-2016）；</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（22）《公共建筑节能设计标准》（GB 50189-2015）；</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（23）《防洪标准》（GB 50201-2014）；</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（24）《泵站设计规范》（GB 50265-2010）；</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（25）《给水排水管道工程施工及验收规范》（GB 50268-2008）；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（26）《管井技术规范》（GB 50296-2014）；</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（27）《屋面工程技术规范》（GB 50345-2012）；</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（28）《民用建筑设计统一标准》（GB 50352-2019）；</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（29）《机井技术规范》（GB/T 50625-2010）；</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（30）《水利工程部工程建设标准强制性条文》（2020年版）；</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（31）《水利建设项目经济评价规范》（SL 72-2013）；</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（32）《机井井管标准》（SL 154-2013）；</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（33）《水利水电工程等级划分及洪水标准》（SL 252-2017）；</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（34）《村镇供水工程技术规范》（SL 310—2019）；</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lastRenderedPageBreak/>
        <w:t>（35）《农村饮水安全工程实施方案编制规程》（SL 559-2011）；</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（36）《水利水电工程合理使用年限及耐久性设计规范》（SL 654-2014）；</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（37）《饮用水水源保护区划分技术规范》(HJ 338—2018)；</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（38）《城镇给水厂附属建筑和附属设备设计标准》（CJJ 41-1991）；</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（39）《水处理用滤料》（CJ/T 43-2005）；</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（40）《水处理用天然锰砂滤料》（CJ/T 3041-1995）；</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（41）《石英砂滤料的检测与评价》（DL/T 336-2010）；</w:t>
      </w:r>
    </w:p>
    <w:p w:rsidR="002D2BAE"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（42）《农村饮水安全评价准则》（T/CHES 18-2018</w:t>
      </w:r>
      <w:r>
        <w:rPr>
          <w:rFonts w:asciiTheme="majorEastAsia" w:eastAsiaTheme="majorEastAsia" w:hAnsiTheme="majorEastAsia" w:hint="eastAsia"/>
        </w:rPr>
        <w:t>）；</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43</w:t>
      </w:r>
      <w:r w:rsidRPr="00074969">
        <w:rPr>
          <w:rFonts w:asciiTheme="majorEastAsia" w:eastAsiaTheme="majorEastAsia" w:hAnsiTheme="majorEastAsia" w:hint="eastAsia"/>
        </w:rPr>
        <w:t>）《关于加强村镇供水工程管理的意见》（</w:t>
      </w:r>
      <w:proofErr w:type="gramStart"/>
      <w:r w:rsidRPr="00074969">
        <w:rPr>
          <w:rFonts w:asciiTheme="majorEastAsia" w:eastAsiaTheme="majorEastAsia" w:hAnsiTheme="majorEastAsia" w:hint="eastAsia"/>
        </w:rPr>
        <w:t>水农〔2003〕</w:t>
      </w:r>
      <w:proofErr w:type="gramEnd"/>
      <w:r w:rsidRPr="00074969">
        <w:rPr>
          <w:rFonts w:asciiTheme="majorEastAsia" w:eastAsiaTheme="majorEastAsia" w:hAnsiTheme="majorEastAsia" w:hint="eastAsia"/>
        </w:rPr>
        <w:t>503号）；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44</w:t>
      </w:r>
      <w:r w:rsidRPr="00074969">
        <w:rPr>
          <w:rFonts w:asciiTheme="majorEastAsia" w:eastAsiaTheme="majorEastAsia" w:hAnsiTheme="majorEastAsia" w:hint="eastAsia"/>
        </w:rPr>
        <w:t>）《关于印发农村饮用水安全卫生评价指标体系的通知》（</w:t>
      </w:r>
      <w:proofErr w:type="gramStart"/>
      <w:r w:rsidRPr="00074969">
        <w:rPr>
          <w:rFonts w:asciiTheme="majorEastAsia" w:eastAsiaTheme="majorEastAsia" w:hAnsiTheme="majorEastAsia" w:hint="eastAsia"/>
        </w:rPr>
        <w:t>水农〔2004〕</w:t>
      </w:r>
      <w:proofErr w:type="gramEnd"/>
      <w:r w:rsidRPr="00074969">
        <w:rPr>
          <w:rFonts w:asciiTheme="majorEastAsia" w:eastAsiaTheme="majorEastAsia" w:hAnsiTheme="majorEastAsia" w:hint="eastAsia"/>
        </w:rPr>
        <w:t>547号）；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45</w:t>
      </w:r>
      <w:r w:rsidRPr="00074969">
        <w:rPr>
          <w:rFonts w:asciiTheme="majorEastAsia" w:eastAsiaTheme="majorEastAsia" w:hAnsiTheme="majorEastAsia" w:hint="eastAsia"/>
        </w:rPr>
        <w:t>《关于加强饮用水安全保障工作的通知》（国办发〔2005〕45号）；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（4</w:t>
      </w:r>
      <w:r w:rsidR="00C843F0">
        <w:rPr>
          <w:rFonts w:asciiTheme="majorEastAsia" w:eastAsiaTheme="majorEastAsia" w:hAnsiTheme="majorEastAsia" w:hint="eastAsia"/>
        </w:rPr>
        <w:t>6</w:t>
      </w:r>
      <w:r w:rsidRPr="00074969">
        <w:rPr>
          <w:rFonts w:asciiTheme="majorEastAsia" w:eastAsiaTheme="majorEastAsia" w:hAnsiTheme="majorEastAsia" w:hint="eastAsia"/>
        </w:rPr>
        <w:t>）《关于加强农村饮水安全工程建设和运行管理工作的通知》（</w:t>
      </w:r>
      <w:proofErr w:type="gramStart"/>
      <w:r w:rsidRPr="00074969">
        <w:rPr>
          <w:rFonts w:asciiTheme="majorEastAsia" w:eastAsiaTheme="majorEastAsia" w:hAnsiTheme="majorEastAsia" w:hint="eastAsia"/>
        </w:rPr>
        <w:t>发改农经</w:t>
      </w:r>
      <w:proofErr w:type="gramEnd"/>
      <w:r w:rsidRPr="00074969">
        <w:rPr>
          <w:rFonts w:asciiTheme="majorEastAsia" w:eastAsiaTheme="majorEastAsia" w:hAnsiTheme="majorEastAsia" w:hint="eastAsia"/>
        </w:rPr>
        <w:t>〔2007〕1752号）；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47</w:t>
      </w:r>
      <w:r w:rsidRPr="00074969">
        <w:rPr>
          <w:rFonts w:asciiTheme="majorEastAsia" w:eastAsiaTheme="majorEastAsia" w:hAnsiTheme="majorEastAsia" w:hint="eastAsia"/>
        </w:rPr>
        <w:t>）《农村饮水安全工程建设管理办法》（</w:t>
      </w:r>
      <w:proofErr w:type="gramStart"/>
      <w:r w:rsidRPr="00074969">
        <w:rPr>
          <w:rFonts w:asciiTheme="majorEastAsia" w:eastAsiaTheme="majorEastAsia" w:hAnsiTheme="majorEastAsia" w:hint="eastAsia"/>
        </w:rPr>
        <w:t>发改农经</w:t>
      </w:r>
      <w:proofErr w:type="gramEnd"/>
      <w:r w:rsidRPr="00074969">
        <w:rPr>
          <w:rFonts w:asciiTheme="majorEastAsia" w:eastAsiaTheme="majorEastAsia" w:hAnsiTheme="majorEastAsia" w:hint="eastAsia"/>
        </w:rPr>
        <w:t>〔2013〕2673号）；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48</w:t>
      </w:r>
      <w:r w:rsidRPr="00074969">
        <w:rPr>
          <w:rFonts w:asciiTheme="majorEastAsia" w:eastAsiaTheme="majorEastAsia" w:hAnsiTheme="majorEastAsia" w:hint="eastAsia"/>
        </w:rPr>
        <w:t>）《国务院办公厅关于创新农村基础设施投融资体制机制的指导意见》（2017年）；</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49</w:t>
      </w:r>
      <w:r w:rsidRPr="00074969">
        <w:rPr>
          <w:rFonts w:asciiTheme="majorEastAsia" w:eastAsiaTheme="majorEastAsia" w:hAnsiTheme="majorEastAsia" w:hint="eastAsia"/>
        </w:rPr>
        <w:t>）《中共中央国务院关于实施乡村振兴战略的意见》（2018年）；</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50</w:t>
      </w:r>
      <w:r w:rsidRPr="00074969">
        <w:rPr>
          <w:rFonts w:asciiTheme="majorEastAsia" w:eastAsiaTheme="majorEastAsia" w:hAnsiTheme="majorEastAsia" w:hint="eastAsia"/>
        </w:rPr>
        <w:t>）《水利部关于建立农村饮水安全管理责任体系的通知》(水农[2019]2号)；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51</w:t>
      </w:r>
      <w:r w:rsidRPr="00074969">
        <w:rPr>
          <w:rFonts w:asciiTheme="majorEastAsia" w:eastAsiaTheme="majorEastAsia" w:hAnsiTheme="majorEastAsia" w:hint="eastAsia"/>
        </w:rPr>
        <w:t>）《水利部关于推进农村供水工程规范化建设的指导意见》（水农〔2019〕150号）；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52</w:t>
      </w:r>
      <w:r w:rsidRPr="00074969">
        <w:rPr>
          <w:rFonts w:asciiTheme="majorEastAsia" w:eastAsiaTheme="majorEastAsia" w:hAnsiTheme="majorEastAsia" w:hint="eastAsia"/>
        </w:rPr>
        <w:t>）《辽宁省农村饮水安全项目竣工验收方案》（辽水饮水〔2012〕347号）；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53</w:t>
      </w:r>
      <w:r w:rsidRPr="00074969">
        <w:rPr>
          <w:rFonts w:asciiTheme="majorEastAsia" w:eastAsiaTheme="majorEastAsia" w:hAnsiTheme="majorEastAsia" w:hint="eastAsia"/>
        </w:rPr>
        <w:t>）《辽宁省农村饮水安全工程建设和运行管理工作指导意见》（辽水饮水〔2012〕349号）；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54</w:t>
      </w:r>
      <w:r w:rsidRPr="00074969">
        <w:rPr>
          <w:rFonts w:asciiTheme="majorEastAsia" w:eastAsiaTheme="majorEastAsia" w:hAnsiTheme="majorEastAsia" w:hint="eastAsia"/>
        </w:rPr>
        <w:t>）《辽宁省农村饮水安全程质量技术要求》（辽水农水〔2013〕270号）；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55</w:t>
      </w:r>
      <w:r w:rsidRPr="00074969">
        <w:rPr>
          <w:rFonts w:asciiTheme="majorEastAsia" w:eastAsiaTheme="majorEastAsia" w:hAnsiTheme="majorEastAsia" w:hint="eastAsia"/>
        </w:rPr>
        <w:t>）《辽宁省农村饮水安全工程建设及运行管理实施细则》的通知（辽水农水〔2014〕380号）；</w:t>
      </w:r>
    </w:p>
    <w:p w:rsidR="00074969" w:rsidRP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56</w:t>
      </w:r>
      <w:r w:rsidRPr="00074969">
        <w:rPr>
          <w:rFonts w:asciiTheme="majorEastAsia" w:eastAsiaTheme="majorEastAsia" w:hAnsiTheme="majorEastAsia" w:hint="eastAsia"/>
        </w:rPr>
        <w:t>）《关于加强农村饮水安全工程卫生学评价和水质卫生监测工作的通知》（卫疾控发[2008]3号）</w:t>
      </w:r>
    </w:p>
    <w:p w:rsidR="00074969" w:rsidRDefault="00074969" w:rsidP="00074969">
      <w:pPr>
        <w:spacing w:line="440" w:lineRule="exact"/>
        <w:ind w:firstLineChars="200" w:firstLine="420"/>
        <w:rPr>
          <w:rFonts w:asciiTheme="majorEastAsia" w:eastAsiaTheme="majorEastAsia" w:hAnsiTheme="majorEastAsia"/>
        </w:rPr>
      </w:pPr>
      <w:r w:rsidRPr="00074969">
        <w:rPr>
          <w:rFonts w:asciiTheme="majorEastAsia" w:eastAsiaTheme="majorEastAsia" w:hAnsiTheme="majorEastAsia" w:hint="eastAsia"/>
        </w:rPr>
        <w:t>（</w:t>
      </w:r>
      <w:r w:rsidR="00C843F0">
        <w:rPr>
          <w:rFonts w:asciiTheme="majorEastAsia" w:eastAsiaTheme="majorEastAsia" w:hAnsiTheme="majorEastAsia" w:hint="eastAsia"/>
        </w:rPr>
        <w:t>57</w:t>
      </w:r>
      <w:r w:rsidRPr="00074969">
        <w:rPr>
          <w:rFonts w:asciiTheme="majorEastAsia" w:eastAsiaTheme="majorEastAsia" w:hAnsiTheme="majorEastAsia" w:hint="eastAsia"/>
        </w:rPr>
        <w:t>）《水利水电工程标准施工招标文件技术标准和要求》(合同技术条款)(2009年版)</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lastRenderedPageBreak/>
        <w:t>（</w:t>
      </w:r>
      <w:r>
        <w:rPr>
          <w:rFonts w:asciiTheme="majorEastAsia" w:eastAsiaTheme="majorEastAsia" w:hAnsiTheme="majorEastAsia" w:hint="eastAsia"/>
        </w:rPr>
        <w:t>58</w:t>
      </w:r>
      <w:r w:rsidRPr="00C843F0">
        <w:rPr>
          <w:rFonts w:asciiTheme="majorEastAsia" w:eastAsiaTheme="majorEastAsia" w:hAnsiTheme="majorEastAsia" w:hint="eastAsia"/>
        </w:rPr>
        <w:t>）《中华人民共和国环境保护法》</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59</w:t>
      </w:r>
      <w:r w:rsidRPr="00C843F0">
        <w:rPr>
          <w:rFonts w:asciiTheme="majorEastAsia" w:eastAsiaTheme="majorEastAsia" w:hAnsiTheme="majorEastAsia" w:hint="eastAsia"/>
        </w:rPr>
        <w:t>）《生活饮用水卫生标准》（GB 5749-2022）</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60</w:t>
      </w:r>
      <w:r w:rsidRPr="00C843F0">
        <w:rPr>
          <w:rFonts w:asciiTheme="majorEastAsia" w:eastAsiaTheme="majorEastAsia" w:hAnsiTheme="majorEastAsia" w:hint="eastAsia"/>
        </w:rPr>
        <w:t>）《地下水质量标准》（GB/T 14848-2017）</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61</w:t>
      </w:r>
      <w:r w:rsidRPr="00C843F0">
        <w:rPr>
          <w:rFonts w:asciiTheme="majorEastAsia" w:eastAsiaTheme="majorEastAsia" w:hAnsiTheme="majorEastAsia" w:hint="eastAsia"/>
        </w:rPr>
        <w:t>）《环境空气质量标准》（GB3095-2012）</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62）</w:t>
      </w:r>
      <w:r w:rsidRPr="00C843F0">
        <w:rPr>
          <w:rFonts w:asciiTheme="majorEastAsia" w:eastAsiaTheme="majorEastAsia" w:hAnsiTheme="majorEastAsia" w:hint="eastAsia"/>
        </w:rPr>
        <w:t>《地面水环境质量标准》（GB3838-2002）</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（6</w:t>
      </w:r>
      <w:r>
        <w:rPr>
          <w:rFonts w:asciiTheme="majorEastAsia" w:eastAsiaTheme="majorEastAsia" w:hAnsiTheme="majorEastAsia" w:hint="eastAsia"/>
        </w:rPr>
        <w:t>3</w:t>
      </w:r>
      <w:r w:rsidRPr="00C843F0">
        <w:rPr>
          <w:rFonts w:asciiTheme="majorEastAsia" w:eastAsiaTheme="majorEastAsia" w:hAnsiTheme="majorEastAsia" w:hint="eastAsia"/>
        </w:rPr>
        <w:t>）《建设项目环境保护管理条例》（</w:t>
      </w:r>
      <w:proofErr w:type="gramStart"/>
      <w:r w:rsidRPr="00C843F0">
        <w:rPr>
          <w:rFonts w:asciiTheme="majorEastAsia" w:eastAsiaTheme="majorEastAsia" w:hAnsiTheme="majorEastAsia" w:hint="eastAsia"/>
        </w:rPr>
        <w:t>国务院令第</w:t>
      </w:r>
      <w:proofErr w:type="gramEnd"/>
      <w:r w:rsidRPr="00C843F0">
        <w:rPr>
          <w:rFonts w:asciiTheme="majorEastAsia" w:eastAsiaTheme="majorEastAsia" w:hAnsiTheme="majorEastAsia" w:hint="eastAsia"/>
        </w:rPr>
        <w:t xml:space="preserve"> 253 号）</w:t>
      </w:r>
      <w:r>
        <w:rPr>
          <w:rFonts w:asciiTheme="majorEastAsia" w:eastAsiaTheme="majorEastAsia" w:hAnsiTheme="majorEastAsia" w:hint="eastAsia"/>
        </w:rPr>
        <w:t>；</w:t>
      </w:r>
    </w:p>
    <w:p w:rsidR="00C843F0" w:rsidRPr="00C843F0"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64</w:t>
      </w:r>
      <w:r w:rsidRPr="00C843F0">
        <w:rPr>
          <w:rFonts w:asciiTheme="majorEastAsia" w:eastAsiaTheme="majorEastAsia" w:hAnsiTheme="majorEastAsia" w:hint="eastAsia"/>
        </w:rPr>
        <w:t>）《辽宁省农村饮水安全程质量技术要求》（辽水农水〔2013〕270号）</w:t>
      </w:r>
      <w:r>
        <w:rPr>
          <w:rFonts w:asciiTheme="majorEastAsia" w:eastAsiaTheme="majorEastAsia" w:hAnsiTheme="majorEastAsia" w:hint="eastAsia"/>
        </w:rPr>
        <w:t>；</w:t>
      </w:r>
    </w:p>
    <w:p w:rsidR="00074969" w:rsidRPr="00FE56E1" w:rsidRDefault="00C843F0" w:rsidP="00C843F0">
      <w:pPr>
        <w:spacing w:line="440" w:lineRule="exact"/>
        <w:ind w:firstLineChars="200" w:firstLine="420"/>
        <w:rPr>
          <w:rFonts w:asciiTheme="majorEastAsia" w:eastAsiaTheme="majorEastAsia" w:hAnsiTheme="majorEastAsia"/>
        </w:rPr>
      </w:pPr>
      <w:r w:rsidRPr="00C843F0">
        <w:rPr>
          <w:rFonts w:asciiTheme="majorEastAsia" w:eastAsiaTheme="majorEastAsia" w:hAnsiTheme="majorEastAsia" w:hint="eastAsia"/>
        </w:rPr>
        <w:t>（</w:t>
      </w:r>
      <w:r>
        <w:rPr>
          <w:rFonts w:asciiTheme="majorEastAsia" w:eastAsiaTheme="majorEastAsia" w:hAnsiTheme="majorEastAsia" w:hint="eastAsia"/>
        </w:rPr>
        <w:t>65</w:t>
      </w:r>
      <w:r w:rsidRPr="00C843F0">
        <w:rPr>
          <w:rFonts w:asciiTheme="majorEastAsia" w:eastAsiaTheme="majorEastAsia" w:hAnsiTheme="majorEastAsia" w:hint="eastAsia"/>
        </w:rPr>
        <w:t>）《开发建设项目水土保持方案管理办法》（水保[1994]513 号）</w:t>
      </w:r>
      <w:r>
        <w:rPr>
          <w:rFonts w:asciiTheme="majorEastAsia" w:eastAsiaTheme="majorEastAsia" w:hAnsiTheme="majorEastAsia" w:hint="eastAsia"/>
        </w:rPr>
        <w:t>；</w:t>
      </w:r>
    </w:p>
    <w:p w:rsidR="000B042D" w:rsidRPr="00FE56E1" w:rsidRDefault="00074969">
      <w:pPr>
        <w:spacing w:line="440" w:lineRule="exact"/>
        <w:ind w:firstLineChars="200" w:firstLine="420"/>
        <w:rPr>
          <w:rFonts w:asciiTheme="majorEastAsia" w:eastAsiaTheme="majorEastAsia" w:hAnsiTheme="majorEastAsia"/>
        </w:rPr>
      </w:pPr>
      <w:r>
        <w:rPr>
          <w:rFonts w:asciiTheme="majorEastAsia" w:eastAsiaTheme="majorEastAsia" w:hAnsiTheme="majorEastAsia" w:hint="eastAsia"/>
        </w:rPr>
        <w:t>（</w:t>
      </w:r>
      <w:r w:rsidR="00C843F0">
        <w:rPr>
          <w:rFonts w:asciiTheme="majorEastAsia" w:eastAsiaTheme="majorEastAsia" w:hAnsiTheme="majorEastAsia" w:hint="eastAsia"/>
        </w:rPr>
        <w:t>66</w:t>
      </w:r>
      <w:r>
        <w:rPr>
          <w:rFonts w:asciiTheme="majorEastAsia" w:eastAsiaTheme="majorEastAsia" w:hAnsiTheme="majorEastAsia" w:hint="eastAsia"/>
        </w:rPr>
        <w:t>）</w:t>
      </w:r>
      <w:r w:rsidR="00D33996" w:rsidRPr="00FE56E1">
        <w:rPr>
          <w:rFonts w:asciiTheme="majorEastAsia" w:eastAsiaTheme="majorEastAsia" w:hAnsiTheme="majorEastAsia" w:hint="eastAsia"/>
        </w:rPr>
        <w:t>其它有关的法规、条例、规范及技术要求。</w:t>
      </w:r>
    </w:p>
    <w:p w:rsidR="000B042D" w:rsidRPr="00FE56E1" w:rsidRDefault="00D33996">
      <w:pPr>
        <w:pStyle w:val="2"/>
        <w:spacing w:line="240" w:lineRule="auto"/>
        <w:rPr>
          <w:rFonts w:asciiTheme="majorEastAsia" w:eastAsiaTheme="majorEastAsia" w:hAnsiTheme="majorEastAsia"/>
          <w:b w:val="0"/>
          <w:sz w:val="28"/>
          <w:szCs w:val="28"/>
        </w:rPr>
      </w:pPr>
      <w:bookmarkStart w:id="520" w:name="_Toc508833993"/>
      <w:bookmarkStart w:id="521" w:name="_Toc482188639"/>
      <w:r w:rsidRPr="00FE56E1">
        <w:rPr>
          <w:rFonts w:asciiTheme="majorEastAsia" w:eastAsiaTheme="majorEastAsia" w:hAnsiTheme="majorEastAsia" w:hint="eastAsia"/>
          <w:b w:val="0"/>
          <w:sz w:val="28"/>
          <w:szCs w:val="28"/>
        </w:rPr>
        <w:t>三、成果文件要求</w:t>
      </w:r>
      <w:bookmarkEnd w:id="520"/>
      <w:bookmarkEnd w:id="521"/>
    </w:p>
    <w:p w:rsidR="000B042D" w:rsidRPr="00FE56E1" w:rsidRDefault="00D33996">
      <w:pPr>
        <w:spacing w:line="36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1．成果文件的组成：监理工作报告</w:t>
      </w:r>
    </w:p>
    <w:p w:rsidR="000B042D" w:rsidRPr="00FE56E1" w:rsidRDefault="00D33996">
      <w:pPr>
        <w:spacing w:line="36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2．成果文件的份数要求： 8份</w:t>
      </w:r>
    </w:p>
    <w:p w:rsidR="000B042D" w:rsidRPr="00FE56E1" w:rsidRDefault="00D33996">
      <w:pPr>
        <w:spacing w:line="36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3．成果文件的载体要求：</w:t>
      </w:r>
    </w:p>
    <w:p w:rsidR="000B042D" w:rsidRPr="00FE56E1" w:rsidRDefault="00D33996">
      <w:pPr>
        <w:spacing w:line="36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（1）纸质版的要求：胶装</w:t>
      </w:r>
    </w:p>
    <w:p w:rsidR="000B042D" w:rsidRPr="00FE56E1" w:rsidRDefault="00D33996">
      <w:pPr>
        <w:spacing w:line="36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（2）电子版的要求：电子版存入U盘1份</w:t>
      </w:r>
    </w:p>
    <w:p w:rsidR="000B042D" w:rsidRPr="00FE56E1" w:rsidRDefault="00D33996" w:rsidP="00D5049D">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D33996">
      <w:pPr>
        <w:pStyle w:val="1"/>
        <w:jc w:val="center"/>
        <w:rPr>
          <w:rFonts w:asciiTheme="majorEastAsia" w:eastAsiaTheme="majorEastAsia" w:hAnsiTheme="majorEastAsia"/>
          <w:color w:val="000000"/>
        </w:rPr>
      </w:pPr>
      <w:bookmarkStart w:id="522" w:name="_Toc508833994"/>
      <w:r w:rsidRPr="00FE56E1">
        <w:rPr>
          <w:rFonts w:asciiTheme="majorEastAsia" w:eastAsiaTheme="majorEastAsia" w:hAnsiTheme="majorEastAsia" w:hint="eastAsia"/>
          <w:color w:val="000000"/>
        </w:rPr>
        <w:t>第三卷</w:t>
      </w:r>
      <w:bookmarkEnd w:id="522"/>
    </w:p>
    <w:p w:rsidR="000B042D" w:rsidRPr="00FE56E1" w:rsidRDefault="00D33996">
      <w:pPr>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D33996">
      <w:pPr>
        <w:pStyle w:val="1"/>
        <w:jc w:val="center"/>
        <w:rPr>
          <w:rFonts w:asciiTheme="majorEastAsia" w:eastAsiaTheme="majorEastAsia" w:hAnsiTheme="majorEastAsia"/>
        </w:rPr>
      </w:pPr>
      <w:bookmarkStart w:id="523" w:name="_Toc508833995"/>
      <w:r w:rsidRPr="00FE56E1">
        <w:rPr>
          <w:rFonts w:asciiTheme="majorEastAsia" w:eastAsiaTheme="majorEastAsia" w:hAnsiTheme="majorEastAsia" w:hint="eastAsia"/>
        </w:rPr>
        <w:lastRenderedPageBreak/>
        <w:t>第六章 投标文件格式</w:t>
      </w:r>
      <w:bookmarkEnd w:id="523"/>
    </w:p>
    <w:p w:rsidR="000B042D" w:rsidRPr="00FE56E1" w:rsidRDefault="000B042D">
      <w:pPr>
        <w:spacing w:line="400" w:lineRule="exact"/>
        <w:rPr>
          <w:rFonts w:asciiTheme="majorEastAsia" w:eastAsiaTheme="majorEastAsia" w:hAnsiTheme="majorEastAsia"/>
        </w:rPr>
      </w:pPr>
    </w:p>
    <w:p w:rsidR="000B042D" w:rsidRPr="00FE56E1" w:rsidRDefault="00D33996">
      <w:pPr>
        <w:spacing w:line="400" w:lineRule="exact"/>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0B042D">
      <w:pPr>
        <w:spacing w:line="400" w:lineRule="exact"/>
        <w:rPr>
          <w:rFonts w:asciiTheme="majorEastAsia" w:eastAsiaTheme="majorEastAsia" w:hAnsiTheme="majorEastAsia"/>
        </w:rPr>
      </w:pPr>
    </w:p>
    <w:p w:rsidR="000B042D" w:rsidRPr="00FE56E1" w:rsidRDefault="000B042D">
      <w:pPr>
        <w:spacing w:line="400" w:lineRule="exact"/>
        <w:rPr>
          <w:rFonts w:asciiTheme="majorEastAsia" w:eastAsiaTheme="majorEastAsia" w:hAnsiTheme="majorEastAsia"/>
        </w:rPr>
      </w:pPr>
    </w:p>
    <w:p w:rsidR="000B042D" w:rsidRPr="00FE56E1" w:rsidRDefault="000B042D">
      <w:pPr>
        <w:spacing w:line="400" w:lineRule="exact"/>
        <w:rPr>
          <w:rFonts w:asciiTheme="majorEastAsia" w:eastAsiaTheme="majorEastAsia" w:hAnsiTheme="majorEastAsia"/>
        </w:rPr>
      </w:pPr>
    </w:p>
    <w:p w:rsidR="000B042D" w:rsidRPr="00FE56E1" w:rsidRDefault="00D33996">
      <w:pPr>
        <w:jc w:val="center"/>
        <w:rPr>
          <w:rFonts w:asciiTheme="majorEastAsia" w:eastAsiaTheme="majorEastAsia" w:hAnsiTheme="majorEastAsia"/>
          <w:sz w:val="28"/>
          <w:szCs w:val="28"/>
        </w:rPr>
      </w:pPr>
      <w:r w:rsidRPr="00FE56E1">
        <w:rPr>
          <w:rFonts w:asciiTheme="majorEastAsia" w:eastAsiaTheme="majorEastAsia" w:hAnsiTheme="majorEastAsia" w:hint="eastAsia"/>
          <w:sz w:val="28"/>
          <w:szCs w:val="28"/>
        </w:rPr>
        <w:t>（项目名称）招标项目</w:t>
      </w:r>
    </w:p>
    <w:p w:rsidR="000B042D" w:rsidRPr="00FE56E1" w:rsidRDefault="000B042D">
      <w:pPr>
        <w:rPr>
          <w:rFonts w:asciiTheme="majorEastAsia" w:eastAsiaTheme="majorEastAsia" w:hAnsiTheme="majorEastAsia"/>
          <w:color w:val="000000"/>
          <w:sz w:val="20"/>
        </w:rPr>
      </w:pPr>
    </w:p>
    <w:p w:rsidR="000B042D" w:rsidRPr="00FE56E1" w:rsidRDefault="000B042D">
      <w:pPr>
        <w:rPr>
          <w:rFonts w:asciiTheme="majorEastAsia" w:eastAsiaTheme="majorEastAsia" w:hAnsiTheme="majorEastAsia"/>
          <w:color w:val="000000"/>
          <w:sz w:val="20"/>
        </w:rPr>
      </w:pPr>
    </w:p>
    <w:p w:rsidR="000B042D" w:rsidRPr="00FE56E1" w:rsidRDefault="00D33996">
      <w:pPr>
        <w:jc w:val="center"/>
        <w:rPr>
          <w:rFonts w:asciiTheme="majorEastAsia" w:eastAsiaTheme="majorEastAsia" w:hAnsiTheme="majorEastAsia"/>
          <w:color w:val="000000"/>
          <w:sz w:val="44"/>
        </w:rPr>
      </w:pPr>
      <w:r w:rsidRPr="00FE56E1">
        <w:rPr>
          <w:rFonts w:asciiTheme="majorEastAsia" w:eastAsiaTheme="majorEastAsia" w:hAnsiTheme="majorEastAsia" w:hint="eastAsia"/>
          <w:color w:val="000000"/>
          <w:sz w:val="44"/>
        </w:rPr>
        <w:t>投标文件</w:t>
      </w:r>
    </w:p>
    <w:p w:rsidR="000B042D" w:rsidRPr="00FE56E1" w:rsidRDefault="000B042D">
      <w:pPr>
        <w:jc w:val="center"/>
        <w:rPr>
          <w:rFonts w:asciiTheme="majorEastAsia" w:eastAsiaTheme="majorEastAsia" w:hAnsiTheme="majorEastAsia"/>
          <w:color w:val="000000"/>
          <w:sz w:val="44"/>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rPr>
          <w:rFonts w:asciiTheme="majorEastAsia" w:eastAsiaTheme="majorEastAsia" w:hAnsiTheme="majorEastAsia"/>
          <w:color w:val="000000"/>
          <w:sz w:val="28"/>
        </w:rPr>
      </w:pPr>
    </w:p>
    <w:p w:rsidR="000B042D" w:rsidRPr="00FE56E1" w:rsidRDefault="000B042D">
      <w:pPr>
        <w:spacing w:line="360" w:lineRule="auto"/>
        <w:rPr>
          <w:rFonts w:asciiTheme="majorEastAsia" w:eastAsiaTheme="majorEastAsia" w:hAnsiTheme="majorEastAsia"/>
          <w:color w:val="000000"/>
          <w:sz w:val="28"/>
        </w:rPr>
      </w:pPr>
    </w:p>
    <w:p w:rsidR="000B042D" w:rsidRPr="00FE56E1" w:rsidRDefault="00D33996">
      <w:pPr>
        <w:spacing w:line="360" w:lineRule="auto"/>
        <w:ind w:firstLineChars="400" w:firstLine="1120"/>
        <w:rPr>
          <w:rFonts w:asciiTheme="majorEastAsia" w:eastAsiaTheme="majorEastAsia" w:hAnsiTheme="majorEastAsia"/>
          <w:color w:val="000000"/>
          <w:sz w:val="28"/>
          <w:u w:val="single"/>
        </w:rPr>
      </w:pPr>
      <w:r w:rsidRPr="00FE56E1">
        <w:rPr>
          <w:rFonts w:asciiTheme="majorEastAsia" w:eastAsiaTheme="majorEastAsia" w:hAnsiTheme="majorEastAsia" w:hint="eastAsia"/>
          <w:color w:val="000000"/>
          <w:sz w:val="28"/>
        </w:rPr>
        <w:t>投标人：</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sz w:val="28"/>
        </w:rPr>
        <w:t>（盖单位章）</w:t>
      </w:r>
    </w:p>
    <w:p w:rsidR="000B042D" w:rsidRPr="00FE56E1" w:rsidRDefault="00D33996">
      <w:pPr>
        <w:spacing w:line="360" w:lineRule="auto"/>
        <w:ind w:firstLineChars="400" w:firstLine="1120"/>
        <w:jc w:val="left"/>
        <w:rPr>
          <w:rFonts w:asciiTheme="majorEastAsia" w:eastAsiaTheme="majorEastAsia" w:hAnsiTheme="majorEastAsia"/>
          <w:color w:val="000000"/>
          <w:sz w:val="28"/>
        </w:rPr>
      </w:pPr>
      <w:r w:rsidRPr="00FE56E1">
        <w:rPr>
          <w:rFonts w:asciiTheme="majorEastAsia" w:eastAsiaTheme="majorEastAsia" w:hAnsiTheme="majorEastAsia" w:hint="eastAsia"/>
          <w:color w:val="000000"/>
          <w:sz w:val="28"/>
        </w:rPr>
        <w:t>法定代表人或其委托代理人：</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sz w:val="28"/>
        </w:rPr>
        <w:t>（签字或盖章）</w:t>
      </w:r>
    </w:p>
    <w:p w:rsidR="000B042D" w:rsidRPr="00FE56E1" w:rsidRDefault="000B042D">
      <w:pPr>
        <w:jc w:val="center"/>
        <w:rPr>
          <w:rFonts w:asciiTheme="majorEastAsia" w:eastAsiaTheme="majorEastAsia" w:hAnsiTheme="majorEastAsia"/>
          <w:color w:val="000000"/>
          <w:sz w:val="28"/>
        </w:rPr>
      </w:pPr>
    </w:p>
    <w:p w:rsidR="000B042D" w:rsidRPr="00FE56E1" w:rsidRDefault="00D33996">
      <w:pPr>
        <w:spacing w:line="40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sz w:val="28"/>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sz w:val="28"/>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sz w:val="28"/>
        </w:rPr>
        <w:t>日</w:t>
      </w:r>
      <w:r w:rsidRPr="00FE56E1">
        <w:rPr>
          <w:rFonts w:asciiTheme="majorEastAsia" w:eastAsiaTheme="majorEastAsia" w:hAnsiTheme="majorEastAsia" w:hint="eastAsia"/>
          <w:color w:val="000000"/>
        </w:rPr>
        <w:br w:type="page"/>
      </w:r>
    </w:p>
    <w:p w:rsidR="000B042D" w:rsidRPr="00FE56E1" w:rsidRDefault="00D33996">
      <w:pPr>
        <w:pStyle w:val="2"/>
        <w:jc w:val="center"/>
        <w:rPr>
          <w:rFonts w:asciiTheme="majorEastAsia" w:eastAsiaTheme="majorEastAsia" w:hAnsiTheme="majorEastAsia"/>
          <w:color w:val="000000"/>
        </w:rPr>
      </w:pPr>
      <w:bookmarkStart w:id="524" w:name="_Toc508833996"/>
      <w:r w:rsidRPr="00FE56E1">
        <w:rPr>
          <w:rFonts w:asciiTheme="majorEastAsia" w:eastAsiaTheme="majorEastAsia" w:hAnsiTheme="majorEastAsia" w:hint="eastAsia"/>
          <w:color w:val="000000"/>
        </w:rPr>
        <w:lastRenderedPageBreak/>
        <w:t>目录</w:t>
      </w:r>
      <w:bookmarkEnd w:id="524"/>
    </w:p>
    <w:p w:rsidR="000B042D" w:rsidRPr="00FE56E1" w:rsidRDefault="000B042D">
      <w:pPr>
        <w:spacing w:line="540" w:lineRule="exact"/>
        <w:rPr>
          <w:rFonts w:asciiTheme="majorEastAsia" w:eastAsiaTheme="majorEastAsia" w:hAnsiTheme="majorEastAsia"/>
          <w:color w:val="000000"/>
        </w:rPr>
      </w:pP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一、投标函及投标函附录</w:t>
      </w: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二、法定代表人身份证明（适用于无委托代理人的情况）</w:t>
      </w: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二、授权委托书（适用于有委托代理人的情况）</w:t>
      </w: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三、投标保证金</w:t>
      </w: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四、监理报酬清单</w:t>
      </w:r>
    </w:p>
    <w:p w:rsidR="000B042D" w:rsidRPr="00FE56E1"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五、资格审查资料</w:t>
      </w:r>
    </w:p>
    <w:p w:rsidR="000B042D" w:rsidRDefault="00D33996">
      <w:pPr>
        <w:spacing w:line="540" w:lineRule="exact"/>
        <w:rPr>
          <w:rFonts w:asciiTheme="majorEastAsia" w:eastAsiaTheme="majorEastAsia" w:hAnsiTheme="majorEastAsia"/>
        </w:rPr>
      </w:pPr>
      <w:r w:rsidRPr="00FE56E1">
        <w:rPr>
          <w:rFonts w:asciiTheme="majorEastAsia" w:eastAsiaTheme="majorEastAsia" w:hAnsiTheme="majorEastAsia" w:hint="eastAsia"/>
        </w:rPr>
        <w:t>六、监理大纲</w:t>
      </w:r>
    </w:p>
    <w:p w:rsidR="000B042D" w:rsidRDefault="00D33996">
      <w:pPr>
        <w:spacing w:line="540" w:lineRule="exact"/>
        <w:rPr>
          <w:rFonts w:asciiTheme="majorEastAsia" w:eastAsiaTheme="majorEastAsia" w:hAnsiTheme="majorEastAsia"/>
        </w:rPr>
      </w:pPr>
      <w:bookmarkStart w:id="525" w:name="_Toc352691655"/>
      <w:bookmarkStart w:id="526" w:name="_Toc369531691"/>
      <w:bookmarkStart w:id="527" w:name="_Toc7039"/>
      <w:r w:rsidRPr="00FE56E1">
        <w:rPr>
          <w:rFonts w:asciiTheme="majorEastAsia" w:eastAsiaTheme="majorEastAsia" w:hAnsiTheme="majorEastAsia" w:hint="eastAsia"/>
        </w:rPr>
        <w:t>七、其他资料</w:t>
      </w:r>
    </w:p>
    <w:p w:rsidR="004104F6" w:rsidRDefault="004104F6" w:rsidP="004104F6">
      <w:pPr>
        <w:spacing w:line="540" w:lineRule="exact"/>
        <w:rPr>
          <w:rFonts w:asciiTheme="majorEastAsia" w:eastAsiaTheme="majorEastAsia" w:hAnsiTheme="majorEastAsia"/>
        </w:rPr>
      </w:pPr>
      <w:r w:rsidRPr="008365C4">
        <w:rPr>
          <w:rFonts w:asciiTheme="majorEastAsia" w:eastAsiaTheme="majorEastAsia" w:hAnsiTheme="majorEastAsia" w:hint="eastAsia"/>
        </w:rPr>
        <w:t>八、投标保证金退还信息表</w:t>
      </w:r>
    </w:p>
    <w:p w:rsidR="008365C4" w:rsidRDefault="004104F6">
      <w:pPr>
        <w:spacing w:line="540" w:lineRule="exact"/>
        <w:rPr>
          <w:rFonts w:asciiTheme="majorEastAsia" w:eastAsiaTheme="majorEastAsia" w:hAnsiTheme="majorEastAsia"/>
        </w:rPr>
      </w:pPr>
      <w:r>
        <w:rPr>
          <w:rFonts w:asciiTheme="majorEastAsia" w:eastAsiaTheme="majorEastAsia" w:hAnsiTheme="majorEastAsia" w:hint="eastAsia"/>
        </w:rPr>
        <w:t>九</w:t>
      </w:r>
      <w:r w:rsidR="008365C4" w:rsidRPr="008365C4">
        <w:rPr>
          <w:rFonts w:asciiTheme="majorEastAsia" w:eastAsiaTheme="majorEastAsia" w:hAnsiTheme="majorEastAsia" w:hint="eastAsia"/>
        </w:rPr>
        <w:t>、投标人告知承诺函</w:t>
      </w:r>
    </w:p>
    <w:p w:rsidR="008365C4" w:rsidRPr="008365C4" w:rsidRDefault="008365C4">
      <w:pPr>
        <w:spacing w:line="540" w:lineRule="exact"/>
        <w:rPr>
          <w:rFonts w:asciiTheme="majorEastAsia" w:eastAsiaTheme="majorEastAsia" w:hAnsiTheme="majorEastAsia"/>
        </w:rPr>
      </w:pPr>
    </w:p>
    <w:p w:rsidR="000B042D" w:rsidRPr="00FE56E1" w:rsidRDefault="00D33996">
      <w:pPr>
        <w:spacing w:line="540" w:lineRule="exact"/>
        <w:rPr>
          <w:rFonts w:asciiTheme="majorEastAsia" w:eastAsiaTheme="majorEastAsia" w:hAnsiTheme="majorEastAsia"/>
          <w:sz w:val="20"/>
        </w:rPr>
      </w:pPr>
      <w:r w:rsidRPr="00FE56E1">
        <w:rPr>
          <w:rFonts w:asciiTheme="majorEastAsia" w:eastAsiaTheme="majorEastAsia" w:hAnsiTheme="majorEastAsia" w:hint="eastAsia"/>
        </w:rPr>
        <w:br w:type="page"/>
      </w:r>
    </w:p>
    <w:p w:rsidR="000B042D" w:rsidRPr="00FE56E1" w:rsidRDefault="00D33996">
      <w:pPr>
        <w:pStyle w:val="2"/>
        <w:jc w:val="center"/>
        <w:rPr>
          <w:rFonts w:asciiTheme="majorEastAsia" w:eastAsiaTheme="majorEastAsia" w:hAnsiTheme="majorEastAsia"/>
        </w:rPr>
      </w:pPr>
      <w:bookmarkStart w:id="528" w:name="_Toc508833997"/>
      <w:bookmarkEnd w:id="525"/>
      <w:bookmarkEnd w:id="526"/>
      <w:bookmarkEnd w:id="527"/>
      <w:r w:rsidRPr="00FE56E1">
        <w:rPr>
          <w:rFonts w:asciiTheme="majorEastAsia" w:eastAsiaTheme="majorEastAsia" w:hAnsiTheme="majorEastAsia" w:hint="eastAsia"/>
        </w:rPr>
        <w:lastRenderedPageBreak/>
        <w:t>一、投标</w:t>
      </w:r>
      <w:bookmarkStart w:id="529" w:name="_Toc6931"/>
      <w:bookmarkStart w:id="530" w:name="_Toc369531692"/>
      <w:bookmarkStart w:id="531" w:name="_Toc352691656"/>
      <w:r w:rsidRPr="00FE56E1">
        <w:rPr>
          <w:rFonts w:asciiTheme="majorEastAsia" w:eastAsiaTheme="majorEastAsia" w:hAnsiTheme="majorEastAsia" w:hint="eastAsia"/>
        </w:rPr>
        <w:t>函及投标函附录</w:t>
      </w:r>
      <w:bookmarkEnd w:id="528"/>
    </w:p>
    <w:p w:rsidR="000B042D" w:rsidRPr="00FE56E1" w:rsidRDefault="00D33996">
      <w:pPr>
        <w:pStyle w:val="3"/>
        <w:ind w:firstLine="137"/>
        <w:rPr>
          <w:rFonts w:asciiTheme="majorEastAsia" w:eastAsiaTheme="majorEastAsia" w:hAnsiTheme="majorEastAsia"/>
        </w:rPr>
      </w:pPr>
      <w:bookmarkStart w:id="532" w:name="_Toc370676426"/>
      <w:bookmarkStart w:id="533" w:name="_Toc385943065"/>
      <w:bookmarkStart w:id="534" w:name="_Toc391394111"/>
      <w:bookmarkStart w:id="535" w:name="_Toc508833998"/>
      <w:bookmarkStart w:id="536" w:name="_Toc359594235"/>
      <w:bookmarkStart w:id="537" w:name="_Toc482188651"/>
      <w:bookmarkEnd w:id="529"/>
      <w:bookmarkEnd w:id="530"/>
      <w:bookmarkEnd w:id="531"/>
      <w:r w:rsidRPr="00FE56E1">
        <w:rPr>
          <w:rFonts w:asciiTheme="majorEastAsia" w:eastAsiaTheme="majorEastAsia" w:hAnsiTheme="majorEastAsia" w:hint="eastAsia"/>
        </w:rPr>
        <w:t>（一）投标函</w:t>
      </w:r>
      <w:bookmarkEnd w:id="532"/>
      <w:bookmarkEnd w:id="533"/>
      <w:bookmarkEnd w:id="534"/>
      <w:bookmarkEnd w:id="535"/>
      <w:bookmarkEnd w:id="536"/>
      <w:bookmarkEnd w:id="537"/>
    </w:p>
    <w:bookmarkEnd w:id="472"/>
    <w:bookmarkEnd w:id="473"/>
    <w:bookmarkEnd w:id="474"/>
    <w:bookmarkEnd w:id="475"/>
    <w:bookmarkEnd w:id="476"/>
    <w:bookmarkEnd w:id="477"/>
    <w:bookmarkEnd w:id="478"/>
    <w:bookmarkEnd w:id="512"/>
    <w:bookmarkEnd w:id="513"/>
    <w:p w:rsidR="000B042D" w:rsidRPr="00FE56E1" w:rsidRDefault="00D33996">
      <w:pPr>
        <w:spacing w:line="440" w:lineRule="exact"/>
        <w:rPr>
          <w:rFonts w:asciiTheme="majorEastAsia" w:eastAsiaTheme="majorEastAsia" w:hAnsiTheme="majorEastAsia"/>
          <w:szCs w:val="21"/>
        </w:rPr>
      </w:pP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（招标人名称）：</w:t>
      </w:r>
    </w:p>
    <w:p w:rsidR="000B042D" w:rsidRPr="00FE56E1" w:rsidRDefault="00D33996">
      <w:pPr>
        <w:spacing w:line="440" w:lineRule="exact"/>
        <w:ind w:firstLine="405"/>
        <w:rPr>
          <w:rFonts w:asciiTheme="majorEastAsia" w:eastAsiaTheme="majorEastAsia" w:hAnsiTheme="majorEastAsia"/>
          <w:szCs w:val="21"/>
        </w:rPr>
      </w:pPr>
      <w:r w:rsidRPr="00FE56E1">
        <w:rPr>
          <w:rFonts w:asciiTheme="majorEastAsia" w:eastAsiaTheme="majorEastAsia" w:hAnsiTheme="majorEastAsia" w:hint="eastAsia"/>
          <w:szCs w:val="21"/>
        </w:rPr>
        <w:t>1．我方已仔细研究了</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color w:val="000000"/>
          <w:szCs w:val="21"/>
        </w:rPr>
        <w:t>（项目名称）监理招标项目</w:t>
      </w:r>
      <w:r w:rsidRPr="00FE56E1">
        <w:rPr>
          <w:rFonts w:asciiTheme="majorEastAsia" w:eastAsiaTheme="majorEastAsia" w:hAnsiTheme="majorEastAsia" w:hint="eastAsia"/>
          <w:szCs w:val="21"/>
        </w:rPr>
        <w:t>招标文件的全部内容，</w:t>
      </w:r>
      <w:proofErr w:type="gramStart"/>
      <w:r w:rsidRPr="00FE56E1">
        <w:rPr>
          <w:rFonts w:asciiTheme="majorEastAsia" w:eastAsiaTheme="majorEastAsia" w:hAnsiTheme="majorEastAsia" w:hint="eastAsia"/>
          <w:szCs w:val="21"/>
        </w:rPr>
        <w:t>愿意</w:t>
      </w:r>
      <w:r w:rsidR="00A91856" w:rsidRPr="00FE56E1">
        <w:rPr>
          <w:rFonts w:asciiTheme="majorEastAsia" w:eastAsiaTheme="majorEastAsia" w:hAnsiTheme="majorEastAsia" w:hint="eastAsia"/>
          <w:szCs w:val="21"/>
        </w:rPr>
        <w:t>愿意</w:t>
      </w:r>
      <w:proofErr w:type="gramEnd"/>
      <w:r w:rsidR="00A91856" w:rsidRPr="00FE56E1">
        <w:rPr>
          <w:rFonts w:asciiTheme="majorEastAsia" w:eastAsiaTheme="majorEastAsia" w:hAnsiTheme="majorEastAsia" w:hint="eastAsia"/>
          <w:szCs w:val="21"/>
        </w:rPr>
        <w:t>以</w:t>
      </w:r>
      <w:r w:rsidR="00A91856" w:rsidRPr="00714116">
        <w:rPr>
          <w:rFonts w:asciiTheme="majorEastAsia" w:eastAsiaTheme="majorEastAsia" w:hAnsiTheme="majorEastAsia" w:hint="eastAsia"/>
          <w:szCs w:val="21"/>
        </w:rPr>
        <w:t>综合费率</w:t>
      </w:r>
      <w:r w:rsidR="00A91856" w:rsidRPr="00FE56E1">
        <w:rPr>
          <w:rFonts w:asciiTheme="majorEastAsia" w:eastAsiaTheme="majorEastAsia" w:hAnsiTheme="majorEastAsia" w:hint="eastAsia"/>
          <w:szCs w:val="21"/>
          <w:u w:val="single"/>
        </w:rPr>
        <w:t xml:space="preserve">  </w:t>
      </w:r>
      <w:r w:rsidR="00A91856">
        <w:rPr>
          <w:rFonts w:asciiTheme="majorEastAsia" w:eastAsiaTheme="majorEastAsia" w:hAnsiTheme="majorEastAsia" w:hint="eastAsia"/>
          <w:szCs w:val="21"/>
          <w:u w:val="single"/>
        </w:rPr>
        <w:t xml:space="preserve">   </w:t>
      </w:r>
      <w:r w:rsidR="00A91856" w:rsidRPr="00FE56E1">
        <w:rPr>
          <w:rFonts w:asciiTheme="majorEastAsia" w:eastAsiaTheme="majorEastAsia" w:hAnsiTheme="majorEastAsia" w:hint="eastAsia"/>
          <w:szCs w:val="21"/>
          <w:u w:val="single"/>
        </w:rPr>
        <w:t xml:space="preserve">  </w:t>
      </w:r>
      <w:r w:rsidR="00A91856" w:rsidRPr="00714116">
        <w:rPr>
          <w:rFonts w:asciiTheme="majorEastAsia" w:eastAsiaTheme="majorEastAsia" w:hAnsiTheme="majorEastAsia" w:hint="eastAsia"/>
          <w:szCs w:val="21"/>
        </w:rPr>
        <w:t>%</w:t>
      </w:r>
      <w:r w:rsidR="00A91856">
        <w:rPr>
          <w:rFonts w:asciiTheme="majorEastAsia" w:eastAsiaTheme="majorEastAsia" w:hAnsiTheme="majorEastAsia" w:hint="eastAsia"/>
          <w:szCs w:val="21"/>
        </w:rPr>
        <w:t>（对应监理费为人民币</w:t>
      </w:r>
      <w:r w:rsidR="00A91856">
        <w:rPr>
          <w:rFonts w:asciiTheme="majorEastAsia" w:eastAsiaTheme="majorEastAsia" w:hAnsiTheme="majorEastAsia" w:hint="eastAsia"/>
          <w:szCs w:val="21"/>
          <w:u w:val="single"/>
        </w:rPr>
        <w:t xml:space="preserve">       </w:t>
      </w:r>
      <w:r w:rsidR="00A91856" w:rsidRPr="00FE56E1">
        <w:rPr>
          <w:rFonts w:asciiTheme="majorEastAsia" w:eastAsiaTheme="majorEastAsia" w:hAnsiTheme="majorEastAsia" w:hint="eastAsia"/>
          <w:szCs w:val="21"/>
          <w:u w:val="single"/>
        </w:rPr>
        <w:t xml:space="preserve">  </w:t>
      </w:r>
      <w:r w:rsidR="00A91856">
        <w:rPr>
          <w:rFonts w:asciiTheme="majorEastAsia" w:eastAsiaTheme="majorEastAsia" w:hAnsiTheme="majorEastAsia" w:hint="eastAsia"/>
          <w:szCs w:val="21"/>
        </w:rPr>
        <w:t>元</w:t>
      </w:r>
      <w:r w:rsidR="00A91856" w:rsidRPr="00FE56E1">
        <w:rPr>
          <w:rFonts w:asciiTheme="majorEastAsia" w:eastAsiaTheme="majorEastAsia" w:hAnsiTheme="majorEastAsia" w:hint="eastAsia"/>
          <w:szCs w:val="21"/>
        </w:rPr>
        <w:t>）</w:t>
      </w:r>
      <w:r w:rsidRPr="00FE56E1">
        <w:rPr>
          <w:rFonts w:asciiTheme="majorEastAsia" w:eastAsiaTheme="majorEastAsia" w:hAnsiTheme="majorEastAsia" w:hint="eastAsia"/>
          <w:szCs w:val="21"/>
        </w:rPr>
        <w:t>的投标总报价（其中，增值税税率为</w:t>
      </w:r>
      <w:r w:rsidRPr="00FE56E1">
        <w:rPr>
          <w:rFonts w:asciiTheme="majorEastAsia" w:eastAsiaTheme="majorEastAsia" w:hAnsiTheme="majorEastAsia" w:hint="eastAsia"/>
          <w:color w:val="000000"/>
          <w:szCs w:val="21"/>
          <w:u w:val="single"/>
        </w:rPr>
        <w:t xml:space="preserve">         </w:t>
      </w:r>
      <w:r w:rsidRPr="00FE56E1">
        <w:rPr>
          <w:rFonts w:asciiTheme="majorEastAsia" w:eastAsiaTheme="majorEastAsia" w:hAnsiTheme="majorEastAsia" w:hint="eastAsia"/>
          <w:color w:val="000000"/>
          <w:szCs w:val="21"/>
        </w:rPr>
        <w:t>），</w:t>
      </w:r>
      <w:r w:rsidRPr="00FE56E1">
        <w:rPr>
          <w:rFonts w:asciiTheme="majorEastAsia" w:eastAsiaTheme="majorEastAsia" w:hAnsiTheme="majorEastAsia" w:hint="eastAsia"/>
          <w:szCs w:val="21"/>
        </w:rPr>
        <w:t>监理服务期限：</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，按合同约定完成监理工作。</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2</w:t>
      </w:r>
      <w:r w:rsidR="00C843F0">
        <w:rPr>
          <w:rFonts w:asciiTheme="majorEastAsia" w:eastAsiaTheme="majorEastAsia" w:hAnsiTheme="majorEastAsia" w:hint="eastAsia"/>
          <w:szCs w:val="21"/>
        </w:rPr>
        <w:t>.</w:t>
      </w:r>
      <w:r w:rsidRPr="00FE56E1">
        <w:rPr>
          <w:rFonts w:asciiTheme="majorEastAsia" w:eastAsiaTheme="majorEastAsia" w:hAnsiTheme="majorEastAsia" w:hint="eastAsia"/>
          <w:szCs w:val="21"/>
        </w:rPr>
        <w:t>我方的投标文件包括下列内容：</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（1）投标函</w:t>
      </w:r>
      <w:r w:rsidRPr="00FE56E1">
        <w:rPr>
          <w:rFonts w:asciiTheme="majorEastAsia" w:eastAsiaTheme="majorEastAsia" w:hAnsiTheme="majorEastAsia" w:hint="eastAsia"/>
        </w:rPr>
        <w:t>及投标函附录</w:t>
      </w:r>
      <w:r w:rsidRPr="00FE56E1">
        <w:rPr>
          <w:rFonts w:asciiTheme="majorEastAsia" w:eastAsiaTheme="majorEastAsia" w:hAnsiTheme="majorEastAsia" w:hint="eastAsia"/>
          <w:color w:val="000000"/>
          <w:szCs w:val="21"/>
        </w:rPr>
        <w:t>；</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（2）法定代表人身份证明或授权委托书；</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（3）投标保证金；</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（4）监理报酬清单；</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（5）资格审查资料；</w:t>
      </w:r>
    </w:p>
    <w:p w:rsidR="000B042D" w:rsidRPr="00FE56E1" w:rsidRDefault="00D33996">
      <w:pPr>
        <w:spacing w:line="400" w:lineRule="exact"/>
        <w:ind w:firstLine="405"/>
        <w:rPr>
          <w:rFonts w:asciiTheme="majorEastAsia" w:eastAsiaTheme="majorEastAsia" w:hAnsiTheme="majorEastAsia"/>
          <w:color w:val="000000"/>
          <w:szCs w:val="21"/>
        </w:rPr>
      </w:pPr>
      <w:r w:rsidRPr="00FE56E1">
        <w:rPr>
          <w:rFonts w:asciiTheme="majorEastAsia" w:eastAsiaTheme="majorEastAsia" w:hAnsiTheme="majorEastAsia" w:hint="eastAsia"/>
          <w:color w:val="000000"/>
          <w:szCs w:val="21"/>
        </w:rPr>
        <w:t>（6）监理大纲。</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投标文件的上述组成部分如存在内容不一致的，以投标函为准。</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3</w:t>
      </w:r>
      <w:r w:rsidR="00C843F0">
        <w:rPr>
          <w:rFonts w:asciiTheme="majorEastAsia" w:eastAsiaTheme="majorEastAsia" w:hAnsiTheme="majorEastAsia" w:hint="eastAsia"/>
          <w:szCs w:val="21"/>
        </w:rPr>
        <w:t>.</w:t>
      </w:r>
      <w:r w:rsidRPr="00FE56E1">
        <w:rPr>
          <w:rFonts w:asciiTheme="majorEastAsia" w:eastAsiaTheme="majorEastAsia" w:hAnsiTheme="majorEastAsia" w:hint="eastAsia"/>
          <w:szCs w:val="21"/>
        </w:rPr>
        <w:t>我方承诺在招标文件规定的投标有效期内不撤销投标文件。</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4</w:t>
      </w:r>
      <w:r w:rsidR="00C843F0">
        <w:rPr>
          <w:rFonts w:asciiTheme="majorEastAsia" w:eastAsiaTheme="majorEastAsia" w:hAnsiTheme="majorEastAsia" w:hint="eastAsia"/>
          <w:szCs w:val="21"/>
        </w:rPr>
        <w:t>.</w:t>
      </w:r>
      <w:r w:rsidRPr="00FE56E1">
        <w:rPr>
          <w:rFonts w:asciiTheme="majorEastAsia" w:eastAsiaTheme="majorEastAsia" w:hAnsiTheme="majorEastAsia" w:hint="eastAsia"/>
          <w:szCs w:val="21"/>
        </w:rPr>
        <w:t>如我方中标，我方承诺：</w:t>
      </w:r>
    </w:p>
    <w:p w:rsidR="000B042D" w:rsidRPr="00FE56E1" w:rsidRDefault="00D33996">
      <w:pPr>
        <w:spacing w:line="440" w:lineRule="exact"/>
        <w:ind w:leftChars="400" w:left="945" w:hangingChars="50" w:hanging="105"/>
        <w:rPr>
          <w:rFonts w:asciiTheme="majorEastAsia" w:eastAsiaTheme="majorEastAsia" w:hAnsiTheme="majorEastAsia"/>
          <w:szCs w:val="21"/>
        </w:rPr>
      </w:pPr>
      <w:r w:rsidRPr="00FE56E1">
        <w:rPr>
          <w:rFonts w:asciiTheme="majorEastAsia" w:eastAsiaTheme="majorEastAsia" w:hAnsiTheme="majorEastAsia" w:hint="eastAsia"/>
          <w:szCs w:val="21"/>
        </w:rPr>
        <w:t>（1）在收到中标通知书后，在中标通知书规定的期限内与你方签订合同；</w:t>
      </w:r>
    </w:p>
    <w:p w:rsidR="000B042D" w:rsidRPr="00FE56E1" w:rsidRDefault="00D33996">
      <w:pPr>
        <w:spacing w:line="440" w:lineRule="exact"/>
        <w:ind w:leftChars="400" w:left="945" w:hangingChars="50" w:hanging="105"/>
        <w:rPr>
          <w:rFonts w:asciiTheme="majorEastAsia" w:eastAsiaTheme="majorEastAsia" w:hAnsiTheme="majorEastAsia"/>
          <w:szCs w:val="21"/>
        </w:rPr>
      </w:pPr>
      <w:r w:rsidRPr="00FE56E1">
        <w:rPr>
          <w:rFonts w:asciiTheme="majorEastAsia" w:eastAsiaTheme="majorEastAsia" w:hAnsiTheme="majorEastAsia" w:hint="eastAsia"/>
          <w:szCs w:val="21"/>
        </w:rPr>
        <w:t>（2）在签订合同时不向你方提出附加条件；</w:t>
      </w:r>
    </w:p>
    <w:p w:rsidR="000B042D" w:rsidRPr="00FE56E1" w:rsidRDefault="00D33996">
      <w:pPr>
        <w:spacing w:line="440" w:lineRule="exact"/>
        <w:ind w:leftChars="400" w:left="945" w:hangingChars="50" w:hanging="105"/>
        <w:rPr>
          <w:rFonts w:asciiTheme="majorEastAsia" w:eastAsiaTheme="majorEastAsia" w:hAnsiTheme="majorEastAsia"/>
          <w:szCs w:val="21"/>
        </w:rPr>
      </w:pPr>
      <w:r w:rsidRPr="00FE56E1">
        <w:rPr>
          <w:rFonts w:asciiTheme="majorEastAsia" w:eastAsiaTheme="majorEastAsia" w:hAnsiTheme="majorEastAsia" w:hint="eastAsia"/>
          <w:szCs w:val="21"/>
        </w:rPr>
        <w:t>（3）按照招标文件要求提交履约保证金；</w:t>
      </w:r>
      <w:bookmarkStart w:id="538" w:name="_Toc369531694"/>
      <w:bookmarkStart w:id="539" w:name="_Toc352691658"/>
      <w:bookmarkStart w:id="540" w:name="_Toc1187"/>
    </w:p>
    <w:p w:rsidR="000B042D" w:rsidRPr="00FE56E1" w:rsidRDefault="00D33996">
      <w:pPr>
        <w:spacing w:line="440" w:lineRule="exact"/>
        <w:ind w:leftChars="400" w:left="945" w:hangingChars="50" w:hanging="105"/>
        <w:rPr>
          <w:rFonts w:asciiTheme="majorEastAsia" w:eastAsiaTheme="majorEastAsia" w:hAnsiTheme="majorEastAsia"/>
          <w:szCs w:val="21"/>
        </w:rPr>
      </w:pPr>
      <w:r w:rsidRPr="00FE56E1">
        <w:rPr>
          <w:rFonts w:asciiTheme="majorEastAsia" w:eastAsiaTheme="majorEastAsia" w:hAnsiTheme="majorEastAsia" w:hint="eastAsia"/>
          <w:szCs w:val="21"/>
        </w:rPr>
        <w:t>（4）在合</w:t>
      </w:r>
      <w:bookmarkEnd w:id="538"/>
      <w:bookmarkEnd w:id="539"/>
      <w:bookmarkEnd w:id="540"/>
      <w:r w:rsidRPr="00FE56E1">
        <w:rPr>
          <w:rFonts w:asciiTheme="majorEastAsia" w:eastAsiaTheme="majorEastAsia" w:hAnsiTheme="majorEastAsia" w:hint="eastAsia"/>
          <w:szCs w:val="21"/>
        </w:rPr>
        <w:t>同约定的期限内完成合同规定的全部义务。</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5</w:t>
      </w:r>
      <w:r w:rsidR="00C843F0">
        <w:rPr>
          <w:rFonts w:asciiTheme="majorEastAsia" w:eastAsiaTheme="majorEastAsia" w:hAnsiTheme="majorEastAsia" w:hint="eastAsia"/>
          <w:szCs w:val="21"/>
        </w:rPr>
        <w:t>.</w:t>
      </w:r>
      <w:r w:rsidRPr="00FE56E1">
        <w:rPr>
          <w:rFonts w:asciiTheme="majorEastAsia" w:eastAsiaTheme="majorEastAsia" w:hAnsiTheme="majorEastAsia" w:hint="eastAsia"/>
          <w:szCs w:val="21"/>
        </w:rPr>
        <w:t>我方在此声明，所递交的投标文件及有关资料内容完整、真实和准确，且不存在第二章“投标人须知”第1.4.3项规定的任何一种情形。</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6</w:t>
      </w:r>
      <w:r w:rsidR="00C843F0">
        <w:rPr>
          <w:rFonts w:asciiTheme="majorEastAsia" w:eastAsiaTheme="majorEastAsia" w:hAnsiTheme="majorEastAsia" w:hint="eastAsia"/>
          <w:szCs w:val="21"/>
        </w:rPr>
        <w:t>.</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（其他补充说明）。</w:t>
      </w:r>
    </w:p>
    <w:p w:rsidR="000B042D" w:rsidRPr="00FE56E1" w:rsidRDefault="000B042D">
      <w:pPr>
        <w:spacing w:line="440" w:lineRule="exact"/>
        <w:ind w:firstLineChars="200" w:firstLine="420"/>
        <w:rPr>
          <w:rFonts w:asciiTheme="majorEastAsia" w:eastAsiaTheme="majorEastAsia" w:hAnsiTheme="majorEastAsia"/>
          <w:szCs w:val="21"/>
        </w:rPr>
      </w:pPr>
    </w:p>
    <w:p w:rsidR="000B042D" w:rsidRPr="00FE56E1" w:rsidRDefault="00D33996">
      <w:pPr>
        <w:spacing w:line="440" w:lineRule="exact"/>
        <w:ind w:firstLineChars="1200" w:firstLine="2520"/>
        <w:jc w:val="left"/>
        <w:rPr>
          <w:rFonts w:asciiTheme="majorEastAsia" w:eastAsiaTheme="majorEastAsia" w:hAnsiTheme="majorEastAsia"/>
          <w:szCs w:val="21"/>
        </w:rPr>
      </w:pPr>
      <w:bookmarkStart w:id="541" w:name="_Toc369531695"/>
      <w:bookmarkStart w:id="542" w:name="_Toc352691660"/>
      <w:bookmarkStart w:id="543" w:name="_Toc352691659"/>
      <w:bookmarkStart w:id="544" w:name="_Toc16824"/>
      <w:bookmarkStart w:id="545" w:name="_Toc16568"/>
      <w:bookmarkStart w:id="546" w:name="_Toc369531696"/>
      <w:bookmarkEnd w:id="541"/>
      <w:bookmarkEnd w:id="542"/>
      <w:bookmarkEnd w:id="543"/>
      <w:bookmarkEnd w:id="544"/>
      <w:bookmarkEnd w:id="545"/>
      <w:bookmarkEnd w:id="546"/>
      <w:r w:rsidRPr="00FE56E1">
        <w:rPr>
          <w:rFonts w:asciiTheme="majorEastAsia" w:eastAsiaTheme="majorEastAsia" w:hAnsiTheme="majorEastAsia" w:hint="eastAsia"/>
          <w:szCs w:val="21"/>
        </w:rPr>
        <w:t>投 标 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（盖单位章）</w:t>
      </w:r>
    </w:p>
    <w:p w:rsidR="000B042D" w:rsidRPr="00FE56E1" w:rsidRDefault="00D33996">
      <w:pPr>
        <w:spacing w:line="440" w:lineRule="exact"/>
        <w:jc w:val="left"/>
        <w:rPr>
          <w:rFonts w:asciiTheme="majorEastAsia" w:eastAsiaTheme="majorEastAsia" w:hAnsiTheme="majorEastAsia"/>
          <w:szCs w:val="21"/>
        </w:rPr>
      </w:pPr>
      <w:r w:rsidRPr="00FE56E1">
        <w:rPr>
          <w:rFonts w:asciiTheme="majorEastAsia" w:eastAsiaTheme="majorEastAsia" w:hAnsiTheme="majorEastAsia" w:hint="eastAsia"/>
          <w:color w:val="000000"/>
        </w:rPr>
        <w:lastRenderedPageBreak/>
        <w:t xml:space="preserve">                        法定代表人</w:t>
      </w:r>
      <w:r w:rsidRPr="00FE56E1">
        <w:rPr>
          <w:rFonts w:asciiTheme="majorEastAsia" w:eastAsiaTheme="majorEastAsia" w:hAnsiTheme="majorEastAsia" w:hint="eastAsia"/>
          <w:szCs w:val="21"/>
        </w:rPr>
        <w:t>或其委托代理人：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（签字或盖章）</w:t>
      </w: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地    址：</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网    址：</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电    话：</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t xml:space="preserve">    </w:t>
      </w: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传    真：</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邮政编码：</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p>
    <w:p w:rsidR="000B042D" w:rsidRPr="00FE56E1" w:rsidRDefault="00D33996">
      <w:pPr>
        <w:spacing w:line="440" w:lineRule="exact"/>
        <w:ind w:firstLineChars="2250" w:firstLine="4725"/>
        <w:jc w:val="right"/>
        <w:rPr>
          <w:rFonts w:asciiTheme="majorEastAsia" w:eastAsiaTheme="majorEastAsia" w:hAnsiTheme="majorEastAsia"/>
          <w:szCs w:val="21"/>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日</w:t>
      </w:r>
    </w:p>
    <w:p w:rsidR="000B042D" w:rsidRPr="00FE56E1" w:rsidRDefault="000B042D">
      <w:pPr>
        <w:spacing w:line="440" w:lineRule="exact"/>
        <w:rPr>
          <w:rFonts w:asciiTheme="majorEastAsia" w:eastAsiaTheme="majorEastAsia" w:hAnsiTheme="majorEastAsia"/>
          <w:szCs w:val="21"/>
        </w:rPr>
      </w:pPr>
    </w:p>
    <w:p w:rsidR="000B042D" w:rsidRPr="00FE56E1" w:rsidRDefault="000B042D">
      <w:pPr>
        <w:spacing w:line="440" w:lineRule="exact"/>
        <w:rPr>
          <w:rFonts w:asciiTheme="majorEastAsia" w:eastAsiaTheme="majorEastAsia" w:hAnsiTheme="majorEastAsia"/>
          <w:szCs w:val="21"/>
        </w:rPr>
      </w:pPr>
    </w:p>
    <w:p w:rsidR="000B042D" w:rsidRPr="00FE56E1" w:rsidRDefault="000B042D">
      <w:pPr>
        <w:spacing w:line="440" w:lineRule="exact"/>
        <w:rPr>
          <w:rFonts w:asciiTheme="majorEastAsia" w:eastAsiaTheme="majorEastAsia" w:hAnsiTheme="majorEastAsia"/>
          <w:color w:val="000000"/>
          <w:sz w:val="20"/>
        </w:rPr>
      </w:pPr>
      <w:bookmarkStart w:id="547" w:name="_Toc247527827"/>
      <w:bookmarkStart w:id="548" w:name="_Toc247514246"/>
      <w:bookmarkStart w:id="549" w:name="_Toc384308375"/>
      <w:bookmarkStart w:id="550" w:name="_Toc144974856"/>
      <w:bookmarkStart w:id="551" w:name="_Toc361508752"/>
      <w:bookmarkStart w:id="552" w:name="_Toc300835209"/>
      <w:bookmarkStart w:id="553" w:name="_Toc352691661"/>
      <w:bookmarkStart w:id="554" w:name="_Toc369531697"/>
      <w:bookmarkStart w:id="555" w:name="_Toc17960"/>
      <w:bookmarkStart w:id="556" w:name="_Toc152045787"/>
      <w:bookmarkStart w:id="557" w:name="_Toc152042576"/>
    </w:p>
    <w:p w:rsidR="000B042D" w:rsidRPr="00FE56E1" w:rsidRDefault="00D33996">
      <w:pPr>
        <w:spacing w:line="440" w:lineRule="exact"/>
        <w:rPr>
          <w:rFonts w:asciiTheme="majorEastAsia" w:eastAsiaTheme="majorEastAsia" w:hAnsiTheme="majorEastAsia"/>
          <w:sz w:val="20"/>
        </w:rPr>
      </w:pPr>
      <w:r w:rsidRPr="00FE56E1">
        <w:rPr>
          <w:rFonts w:asciiTheme="majorEastAsia" w:eastAsiaTheme="majorEastAsia" w:hAnsiTheme="majorEastAsia" w:hint="eastAsia"/>
          <w:szCs w:val="21"/>
        </w:rPr>
        <w:br w:type="page"/>
      </w:r>
    </w:p>
    <w:p w:rsidR="000B042D" w:rsidRPr="00FE56E1" w:rsidRDefault="00D33996">
      <w:pPr>
        <w:pStyle w:val="3"/>
        <w:ind w:firstLine="137"/>
        <w:rPr>
          <w:rFonts w:asciiTheme="majorEastAsia" w:eastAsiaTheme="majorEastAsia" w:hAnsiTheme="majorEastAsia"/>
        </w:rPr>
      </w:pPr>
      <w:bookmarkStart w:id="558" w:name="_Toc370676427"/>
      <w:bookmarkStart w:id="559" w:name="_Toc508833999"/>
      <w:bookmarkStart w:id="560" w:name="_Toc391394112"/>
      <w:bookmarkStart w:id="561" w:name="_Toc359594236"/>
      <w:bookmarkStart w:id="562" w:name="_Toc482188652"/>
      <w:bookmarkStart w:id="563" w:name="_Toc385943066"/>
      <w:r w:rsidRPr="00FE56E1">
        <w:rPr>
          <w:rFonts w:asciiTheme="majorEastAsia" w:eastAsiaTheme="majorEastAsia" w:hAnsiTheme="majorEastAsia" w:hint="eastAsia"/>
        </w:rPr>
        <w:lastRenderedPageBreak/>
        <w:t>（二）投标函附录</w:t>
      </w:r>
      <w:bookmarkEnd w:id="558"/>
      <w:bookmarkEnd w:id="559"/>
      <w:bookmarkEnd w:id="560"/>
      <w:bookmarkEnd w:id="561"/>
      <w:bookmarkEnd w:id="562"/>
      <w:bookmarkEnd w:id="563"/>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513"/>
        <w:gridCol w:w="2268"/>
        <w:gridCol w:w="1475"/>
      </w:tblGrid>
      <w:tr w:rsidR="000B042D" w:rsidRPr="00FE56E1">
        <w:trPr>
          <w:trHeight w:val="528"/>
          <w:jc w:val="center"/>
        </w:trPr>
        <w:tc>
          <w:tcPr>
            <w:tcW w:w="1354" w:type="dxa"/>
            <w:vAlign w:val="center"/>
          </w:tcPr>
          <w:p w:rsidR="000B042D" w:rsidRPr="00FE56E1" w:rsidRDefault="00D33996">
            <w:pPr>
              <w:jc w:val="center"/>
              <w:rPr>
                <w:rFonts w:asciiTheme="majorEastAsia" w:eastAsiaTheme="majorEastAsia" w:hAnsiTheme="majorEastAsia"/>
                <w:b/>
              </w:rPr>
            </w:pPr>
            <w:r w:rsidRPr="00FE56E1">
              <w:rPr>
                <w:rFonts w:asciiTheme="majorEastAsia" w:eastAsiaTheme="majorEastAsia" w:hAnsiTheme="majorEastAsia" w:hint="eastAsia"/>
                <w:b/>
              </w:rPr>
              <w:t>序号</w:t>
            </w:r>
          </w:p>
        </w:tc>
        <w:tc>
          <w:tcPr>
            <w:tcW w:w="2161" w:type="dxa"/>
            <w:vAlign w:val="center"/>
          </w:tcPr>
          <w:p w:rsidR="000B042D" w:rsidRPr="00FE56E1" w:rsidRDefault="00D33996">
            <w:pPr>
              <w:jc w:val="center"/>
              <w:rPr>
                <w:rFonts w:asciiTheme="majorEastAsia" w:eastAsiaTheme="majorEastAsia" w:hAnsiTheme="majorEastAsia"/>
                <w:b/>
              </w:rPr>
            </w:pPr>
            <w:r w:rsidRPr="00FE56E1">
              <w:rPr>
                <w:rFonts w:asciiTheme="majorEastAsia" w:eastAsiaTheme="majorEastAsia" w:hAnsiTheme="majorEastAsia" w:hint="eastAsia"/>
                <w:b/>
              </w:rPr>
              <w:t>条款名称</w:t>
            </w:r>
          </w:p>
        </w:tc>
        <w:tc>
          <w:tcPr>
            <w:tcW w:w="1513" w:type="dxa"/>
            <w:vAlign w:val="center"/>
          </w:tcPr>
          <w:p w:rsidR="000B042D" w:rsidRPr="00FE56E1" w:rsidRDefault="00D33996">
            <w:pPr>
              <w:jc w:val="center"/>
              <w:rPr>
                <w:rFonts w:asciiTheme="majorEastAsia" w:eastAsiaTheme="majorEastAsia" w:hAnsiTheme="majorEastAsia"/>
                <w:b/>
              </w:rPr>
            </w:pPr>
            <w:r w:rsidRPr="00FE56E1">
              <w:rPr>
                <w:rFonts w:asciiTheme="majorEastAsia" w:eastAsiaTheme="majorEastAsia" w:hAnsiTheme="majorEastAsia" w:hint="eastAsia"/>
                <w:b/>
              </w:rPr>
              <w:t>合同条款号</w:t>
            </w:r>
          </w:p>
        </w:tc>
        <w:tc>
          <w:tcPr>
            <w:tcW w:w="2268" w:type="dxa"/>
            <w:vAlign w:val="center"/>
          </w:tcPr>
          <w:p w:rsidR="000B042D" w:rsidRPr="00FE56E1" w:rsidRDefault="00D33996">
            <w:pPr>
              <w:jc w:val="center"/>
              <w:rPr>
                <w:rFonts w:asciiTheme="majorEastAsia" w:eastAsiaTheme="majorEastAsia" w:hAnsiTheme="majorEastAsia"/>
                <w:b/>
              </w:rPr>
            </w:pPr>
            <w:r w:rsidRPr="00FE56E1">
              <w:rPr>
                <w:rFonts w:asciiTheme="majorEastAsia" w:eastAsiaTheme="majorEastAsia" w:hAnsiTheme="majorEastAsia" w:hint="eastAsia"/>
                <w:b/>
              </w:rPr>
              <w:t>约定内容</w:t>
            </w:r>
          </w:p>
        </w:tc>
        <w:tc>
          <w:tcPr>
            <w:tcW w:w="1475" w:type="dxa"/>
            <w:vAlign w:val="center"/>
          </w:tcPr>
          <w:p w:rsidR="000B042D" w:rsidRPr="00FE56E1" w:rsidRDefault="00D33996">
            <w:pPr>
              <w:jc w:val="center"/>
              <w:rPr>
                <w:rFonts w:asciiTheme="majorEastAsia" w:eastAsiaTheme="majorEastAsia" w:hAnsiTheme="majorEastAsia"/>
                <w:b/>
              </w:rPr>
            </w:pPr>
            <w:r w:rsidRPr="00FE56E1">
              <w:rPr>
                <w:rFonts w:asciiTheme="majorEastAsia" w:eastAsiaTheme="majorEastAsia" w:hAnsiTheme="majorEastAsia" w:hint="eastAsia"/>
                <w:b/>
              </w:rPr>
              <w:t>备注</w:t>
            </w:r>
          </w:p>
        </w:tc>
      </w:tr>
      <w:tr w:rsidR="000B042D" w:rsidRPr="00FE56E1">
        <w:trPr>
          <w:jc w:val="center"/>
        </w:trPr>
        <w:tc>
          <w:tcPr>
            <w:tcW w:w="1354" w:type="dxa"/>
            <w:vAlign w:val="center"/>
          </w:tcPr>
          <w:p w:rsidR="000B042D" w:rsidRPr="00FE56E1" w:rsidRDefault="00D33996">
            <w:pPr>
              <w:spacing w:before="100" w:beforeAutospacing="1" w:after="100" w:afterAutospacing="1"/>
              <w:jc w:val="center"/>
              <w:rPr>
                <w:rFonts w:asciiTheme="majorEastAsia" w:eastAsiaTheme="majorEastAsia" w:hAnsiTheme="majorEastAsia"/>
              </w:rPr>
            </w:pPr>
            <w:r w:rsidRPr="00FE56E1">
              <w:rPr>
                <w:rFonts w:asciiTheme="majorEastAsia" w:eastAsiaTheme="majorEastAsia" w:hAnsiTheme="majorEastAsia" w:hint="eastAsia"/>
              </w:rPr>
              <w:t>1</w:t>
            </w:r>
          </w:p>
        </w:tc>
        <w:tc>
          <w:tcPr>
            <w:tcW w:w="2161"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总监理工程师</w:t>
            </w:r>
          </w:p>
        </w:tc>
        <w:tc>
          <w:tcPr>
            <w:tcW w:w="1513"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1.1.2.5</w:t>
            </w:r>
          </w:p>
        </w:tc>
        <w:tc>
          <w:tcPr>
            <w:tcW w:w="2268" w:type="dxa"/>
            <w:vAlign w:val="center"/>
          </w:tcPr>
          <w:p w:rsidR="000B042D" w:rsidRPr="00FE56E1" w:rsidRDefault="00D33996">
            <w:pPr>
              <w:pStyle w:val="30"/>
              <w:topLinePunct/>
              <w:spacing w:line="400" w:lineRule="exact"/>
              <w:rPr>
                <w:rFonts w:asciiTheme="majorEastAsia" w:eastAsiaTheme="majorEastAsia" w:hAnsiTheme="majorEastAsia"/>
                <w:sz w:val="21"/>
                <w:szCs w:val="21"/>
              </w:rPr>
            </w:pPr>
            <w:r w:rsidRPr="00FE56E1">
              <w:rPr>
                <w:rFonts w:asciiTheme="majorEastAsia" w:eastAsiaTheme="majorEastAsia" w:hAnsiTheme="majorEastAsia" w:hint="eastAsia"/>
                <w:sz w:val="21"/>
                <w:szCs w:val="21"/>
              </w:rPr>
              <w:t xml:space="preserve">姓名： </w:t>
            </w:r>
          </w:p>
        </w:tc>
        <w:tc>
          <w:tcPr>
            <w:tcW w:w="1475" w:type="dxa"/>
            <w:vAlign w:val="center"/>
          </w:tcPr>
          <w:p w:rsidR="000B042D" w:rsidRPr="00FE56E1" w:rsidRDefault="000B042D">
            <w:pPr>
              <w:spacing w:line="440" w:lineRule="exact"/>
              <w:ind w:firstLineChars="342" w:firstLine="718"/>
              <w:rPr>
                <w:rFonts w:asciiTheme="majorEastAsia" w:eastAsiaTheme="majorEastAsia" w:hAnsiTheme="majorEastAsia"/>
              </w:rPr>
            </w:pPr>
          </w:p>
        </w:tc>
      </w:tr>
      <w:tr w:rsidR="000B042D" w:rsidRPr="00FE56E1">
        <w:trPr>
          <w:jc w:val="center"/>
        </w:trPr>
        <w:tc>
          <w:tcPr>
            <w:tcW w:w="1354" w:type="dxa"/>
            <w:vAlign w:val="center"/>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2</w:t>
            </w:r>
          </w:p>
        </w:tc>
        <w:tc>
          <w:tcPr>
            <w:tcW w:w="2161"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监理服务期限</w:t>
            </w:r>
          </w:p>
        </w:tc>
        <w:tc>
          <w:tcPr>
            <w:tcW w:w="1513"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1.1.4.3</w:t>
            </w:r>
          </w:p>
        </w:tc>
        <w:tc>
          <w:tcPr>
            <w:tcW w:w="2268" w:type="dxa"/>
            <w:vAlign w:val="center"/>
          </w:tcPr>
          <w:p w:rsidR="000B042D" w:rsidRPr="00FE56E1" w:rsidRDefault="00D33996">
            <w:pPr>
              <w:pStyle w:val="30"/>
              <w:topLinePunct/>
              <w:spacing w:line="400" w:lineRule="exact"/>
              <w:rPr>
                <w:rFonts w:asciiTheme="majorEastAsia" w:eastAsiaTheme="majorEastAsia" w:hAnsiTheme="majorEastAsia"/>
                <w:sz w:val="21"/>
                <w:szCs w:val="21"/>
              </w:rPr>
            </w:pPr>
            <w:r w:rsidRPr="00FE56E1">
              <w:rPr>
                <w:rFonts w:asciiTheme="majorEastAsia" w:eastAsiaTheme="majorEastAsia" w:hAnsiTheme="majorEastAsia" w:hint="eastAsia"/>
                <w:sz w:val="21"/>
                <w:szCs w:val="21"/>
                <w:u w:val="single"/>
              </w:rPr>
              <w:t xml:space="preserve">      </w:t>
            </w:r>
            <w:proofErr w:type="gramStart"/>
            <w:r w:rsidRPr="00FE56E1">
              <w:rPr>
                <w:rFonts w:asciiTheme="majorEastAsia" w:eastAsiaTheme="majorEastAsia" w:hAnsiTheme="majorEastAsia" w:hint="eastAsia"/>
                <w:sz w:val="21"/>
                <w:szCs w:val="21"/>
              </w:rPr>
              <w:t>日历天</w:t>
            </w:r>
            <w:proofErr w:type="gramEnd"/>
          </w:p>
        </w:tc>
        <w:tc>
          <w:tcPr>
            <w:tcW w:w="1475" w:type="dxa"/>
            <w:vAlign w:val="center"/>
          </w:tcPr>
          <w:p w:rsidR="000B042D" w:rsidRPr="00FE56E1" w:rsidRDefault="000B042D">
            <w:pPr>
              <w:spacing w:line="440" w:lineRule="exact"/>
              <w:rPr>
                <w:rFonts w:asciiTheme="majorEastAsia" w:eastAsiaTheme="majorEastAsia" w:hAnsiTheme="majorEastAsia"/>
              </w:rPr>
            </w:pPr>
          </w:p>
        </w:tc>
      </w:tr>
      <w:tr w:rsidR="000B042D" w:rsidRPr="00FE56E1">
        <w:trPr>
          <w:jc w:val="center"/>
        </w:trPr>
        <w:tc>
          <w:tcPr>
            <w:tcW w:w="1354" w:type="dxa"/>
            <w:vAlign w:val="center"/>
          </w:tcPr>
          <w:p w:rsidR="000B042D" w:rsidRPr="00FE56E1" w:rsidRDefault="00D33996">
            <w:pPr>
              <w:tabs>
                <w:tab w:val="left" w:pos="360"/>
              </w:tabs>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3</w:t>
            </w:r>
          </w:p>
        </w:tc>
        <w:tc>
          <w:tcPr>
            <w:tcW w:w="2161"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合同价款确定方式</w:t>
            </w:r>
          </w:p>
        </w:tc>
        <w:tc>
          <w:tcPr>
            <w:tcW w:w="1513"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9.1.1</w:t>
            </w:r>
          </w:p>
        </w:tc>
        <w:tc>
          <w:tcPr>
            <w:tcW w:w="2268" w:type="dxa"/>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w:t>
            </w:r>
          </w:p>
        </w:tc>
        <w:tc>
          <w:tcPr>
            <w:tcW w:w="1475" w:type="dxa"/>
            <w:vAlign w:val="center"/>
          </w:tcPr>
          <w:p w:rsidR="000B042D" w:rsidRPr="00FE56E1" w:rsidRDefault="000B042D">
            <w:pPr>
              <w:tabs>
                <w:tab w:val="left" w:pos="360"/>
              </w:tabs>
              <w:jc w:val="center"/>
              <w:rPr>
                <w:rFonts w:asciiTheme="majorEastAsia" w:eastAsiaTheme="majorEastAsia" w:hAnsiTheme="majorEastAsia"/>
                <w:color w:val="000000"/>
              </w:rPr>
            </w:pPr>
          </w:p>
        </w:tc>
      </w:tr>
      <w:tr w:rsidR="000B042D" w:rsidRPr="00FE56E1">
        <w:trPr>
          <w:jc w:val="center"/>
        </w:trPr>
        <w:tc>
          <w:tcPr>
            <w:tcW w:w="1354" w:type="dxa"/>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w:t>
            </w:r>
          </w:p>
        </w:tc>
        <w:tc>
          <w:tcPr>
            <w:tcW w:w="2161" w:type="dxa"/>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w:t>
            </w:r>
          </w:p>
        </w:tc>
        <w:tc>
          <w:tcPr>
            <w:tcW w:w="1513" w:type="dxa"/>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w:t>
            </w:r>
          </w:p>
        </w:tc>
        <w:tc>
          <w:tcPr>
            <w:tcW w:w="2268" w:type="dxa"/>
          </w:tcPr>
          <w:p w:rsidR="000B042D" w:rsidRPr="00FE56E1" w:rsidRDefault="00D33996">
            <w:pPr>
              <w:jc w:val="center"/>
              <w:rPr>
                <w:rFonts w:asciiTheme="majorEastAsia" w:eastAsiaTheme="majorEastAsia" w:hAnsiTheme="majorEastAsia"/>
              </w:rPr>
            </w:pPr>
            <w:r w:rsidRPr="00FE56E1">
              <w:rPr>
                <w:rFonts w:asciiTheme="majorEastAsia" w:eastAsiaTheme="majorEastAsia" w:hAnsiTheme="majorEastAsia" w:hint="eastAsia"/>
              </w:rPr>
              <w:t>……</w:t>
            </w:r>
          </w:p>
        </w:tc>
        <w:tc>
          <w:tcPr>
            <w:tcW w:w="1475" w:type="dxa"/>
            <w:vAlign w:val="center"/>
          </w:tcPr>
          <w:p w:rsidR="000B042D" w:rsidRPr="00FE56E1" w:rsidRDefault="000B042D">
            <w:pPr>
              <w:spacing w:line="440" w:lineRule="exact"/>
              <w:ind w:firstLineChars="342" w:firstLine="718"/>
              <w:rPr>
                <w:rFonts w:asciiTheme="majorEastAsia" w:eastAsiaTheme="majorEastAsia" w:hAnsiTheme="majorEastAsia"/>
              </w:rPr>
            </w:pPr>
          </w:p>
        </w:tc>
      </w:tr>
      <w:tr w:rsidR="000B042D" w:rsidRPr="00FE56E1">
        <w:trPr>
          <w:jc w:val="center"/>
        </w:trPr>
        <w:tc>
          <w:tcPr>
            <w:tcW w:w="1354" w:type="dxa"/>
          </w:tcPr>
          <w:p w:rsidR="000B042D" w:rsidRPr="00FE56E1" w:rsidRDefault="00D33996">
            <w:pPr>
              <w:spacing w:before="100" w:beforeAutospacing="1" w:after="100" w:afterAutospacing="1"/>
              <w:jc w:val="center"/>
              <w:rPr>
                <w:rFonts w:asciiTheme="majorEastAsia" w:eastAsiaTheme="majorEastAsia" w:hAnsiTheme="majorEastAsia"/>
              </w:rPr>
            </w:pPr>
            <w:r w:rsidRPr="00FE56E1">
              <w:rPr>
                <w:rFonts w:asciiTheme="majorEastAsia" w:eastAsiaTheme="majorEastAsia" w:hAnsiTheme="majorEastAsia" w:hint="eastAsia"/>
              </w:rPr>
              <w:t>……</w:t>
            </w:r>
          </w:p>
        </w:tc>
        <w:tc>
          <w:tcPr>
            <w:tcW w:w="2161" w:type="dxa"/>
          </w:tcPr>
          <w:p w:rsidR="000B042D" w:rsidRPr="00FE56E1" w:rsidRDefault="00D33996">
            <w:pPr>
              <w:spacing w:before="100" w:beforeAutospacing="1" w:after="100" w:afterAutospacing="1"/>
              <w:jc w:val="center"/>
              <w:rPr>
                <w:rFonts w:asciiTheme="majorEastAsia" w:eastAsiaTheme="majorEastAsia" w:hAnsiTheme="majorEastAsia"/>
              </w:rPr>
            </w:pPr>
            <w:r w:rsidRPr="00FE56E1">
              <w:rPr>
                <w:rFonts w:asciiTheme="majorEastAsia" w:eastAsiaTheme="majorEastAsia" w:hAnsiTheme="majorEastAsia" w:hint="eastAsia"/>
              </w:rPr>
              <w:t>……</w:t>
            </w:r>
          </w:p>
        </w:tc>
        <w:tc>
          <w:tcPr>
            <w:tcW w:w="1513" w:type="dxa"/>
          </w:tcPr>
          <w:p w:rsidR="000B042D" w:rsidRPr="00FE56E1" w:rsidRDefault="00D33996">
            <w:pPr>
              <w:spacing w:before="100" w:beforeAutospacing="1" w:after="100" w:afterAutospacing="1"/>
              <w:jc w:val="center"/>
              <w:rPr>
                <w:rFonts w:asciiTheme="majorEastAsia" w:eastAsiaTheme="majorEastAsia" w:hAnsiTheme="majorEastAsia"/>
              </w:rPr>
            </w:pPr>
            <w:r w:rsidRPr="00FE56E1">
              <w:rPr>
                <w:rFonts w:asciiTheme="majorEastAsia" w:eastAsiaTheme="majorEastAsia" w:hAnsiTheme="majorEastAsia" w:hint="eastAsia"/>
              </w:rPr>
              <w:t>……</w:t>
            </w:r>
          </w:p>
        </w:tc>
        <w:tc>
          <w:tcPr>
            <w:tcW w:w="2268" w:type="dxa"/>
          </w:tcPr>
          <w:p w:rsidR="000B042D" w:rsidRPr="00FE56E1" w:rsidRDefault="00D33996">
            <w:pPr>
              <w:spacing w:before="100" w:beforeAutospacing="1" w:after="100" w:afterAutospacing="1"/>
              <w:jc w:val="center"/>
              <w:rPr>
                <w:rFonts w:asciiTheme="majorEastAsia" w:eastAsiaTheme="majorEastAsia" w:hAnsiTheme="majorEastAsia"/>
              </w:rPr>
            </w:pPr>
            <w:r w:rsidRPr="00FE56E1">
              <w:rPr>
                <w:rFonts w:asciiTheme="majorEastAsia" w:eastAsiaTheme="majorEastAsia" w:hAnsiTheme="majorEastAsia" w:hint="eastAsia"/>
              </w:rPr>
              <w:t>……</w:t>
            </w:r>
          </w:p>
        </w:tc>
        <w:tc>
          <w:tcPr>
            <w:tcW w:w="1475" w:type="dxa"/>
            <w:vAlign w:val="center"/>
          </w:tcPr>
          <w:p w:rsidR="000B042D" w:rsidRPr="00FE56E1" w:rsidRDefault="000B042D">
            <w:pPr>
              <w:spacing w:line="440" w:lineRule="exact"/>
              <w:rPr>
                <w:rFonts w:asciiTheme="majorEastAsia" w:eastAsiaTheme="majorEastAsia" w:hAnsiTheme="majorEastAsia"/>
              </w:rPr>
            </w:pPr>
          </w:p>
        </w:tc>
      </w:tr>
    </w:tbl>
    <w:p w:rsidR="000B042D" w:rsidRPr="00FE56E1" w:rsidRDefault="000B042D">
      <w:pPr>
        <w:spacing w:line="440" w:lineRule="exact"/>
        <w:ind w:firstLineChars="1200" w:firstLine="2520"/>
        <w:jc w:val="left"/>
        <w:rPr>
          <w:rFonts w:asciiTheme="majorEastAsia" w:eastAsiaTheme="majorEastAsia" w:hAnsiTheme="majorEastAsia"/>
          <w:szCs w:val="21"/>
        </w:rPr>
      </w:pPr>
    </w:p>
    <w:p w:rsidR="000B042D" w:rsidRPr="00FE56E1" w:rsidRDefault="00D33996">
      <w:pPr>
        <w:spacing w:line="440" w:lineRule="exact"/>
        <w:ind w:firstLineChars="1200" w:firstLine="2520"/>
        <w:jc w:val="left"/>
        <w:rPr>
          <w:rFonts w:asciiTheme="majorEastAsia" w:eastAsiaTheme="majorEastAsia" w:hAnsiTheme="majorEastAsia"/>
          <w:szCs w:val="21"/>
        </w:rPr>
      </w:pPr>
      <w:r w:rsidRPr="00FE56E1">
        <w:rPr>
          <w:rFonts w:asciiTheme="majorEastAsia" w:eastAsiaTheme="majorEastAsia" w:hAnsiTheme="majorEastAsia" w:hint="eastAsia"/>
          <w:szCs w:val="21"/>
        </w:rPr>
        <w:t>投 标 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（盖单位章）</w:t>
      </w:r>
    </w:p>
    <w:p w:rsidR="000B042D" w:rsidRPr="00FE56E1" w:rsidRDefault="00D33996">
      <w:pPr>
        <w:spacing w:line="440" w:lineRule="exact"/>
        <w:jc w:val="left"/>
        <w:rPr>
          <w:rFonts w:asciiTheme="majorEastAsia" w:eastAsiaTheme="majorEastAsia" w:hAnsiTheme="majorEastAsia"/>
          <w:szCs w:val="21"/>
        </w:rPr>
      </w:pPr>
      <w:r w:rsidRPr="00FE56E1">
        <w:rPr>
          <w:rFonts w:asciiTheme="majorEastAsia" w:eastAsiaTheme="majorEastAsia" w:hAnsiTheme="majorEastAsia" w:hint="eastAsia"/>
          <w:color w:val="000000"/>
        </w:rPr>
        <w:t xml:space="preserve">                        法定代表人</w:t>
      </w:r>
      <w:r w:rsidRPr="00FE56E1">
        <w:rPr>
          <w:rFonts w:asciiTheme="majorEastAsia" w:eastAsiaTheme="majorEastAsia" w:hAnsiTheme="majorEastAsia" w:hint="eastAsia"/>
          <w:szCs w:val="21"/>
        </w:rPr>
        <w:t>或其委托代理人：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（签字或盖章）</w:t>
      </w:r>
    </w:p>
    <w:p w:rsidR="000B042D" w:rsidRPr="00FE56E1" w:rsidRDefault="00D33996">
      <w:pPr>
        <w:spacing w:line="440" w:lineRule="exact"/>
        <w:ind w:firstLineChars="2250" w:firstLine="4725"/>
        <w:jc w:val="right"/>
        <w:rPr>
          <w:rFonts w:asciiTheme="majorEastAsia" w:eastAsiaTheme="majorEastAsia" w:hAnsiTheme="majorEastAsia"/>
          <w:szCs w:val="21"/>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szCs w:val="21"/>
        </w:rPr>
        <w:t>日</w:t>
      </w:r>
    </w:p>
    <w:p w:rsidR="000B042D" w:rsidRPr="00FE56E1" w:rsidRDefault="000B042D">
      <w:pPr>
        <w:spacing w:line="440" w:lineRule="exact"/>
        <w:rPr>
          <w:rFonts w:asciiTheme="majorEastAsia" w:eastAsiaTheme="majorEastAsia" w:hAnsiTheme="majorEastAsia"/>
          <w:szCs w:val="21"/>
        </w:rPr>
      </w:pPr>
    </w:p>
    <w:p w:rsidR="000B042D" w:rsidRPr="00FE56E1" w:rsidRDefault="000B042D">
      <w:pPr>
        <w:spacing w:line="440" w:lineRule="exact"/>
        <w:rPr>
          <w:rFonts w:asciiTheme="majorEastAsia" w:eastAsiaTheme="majorEastAsia" w:hAnsiTheme="majorEastAsia"/>
          <w:sz w:val="20"/>
        </w:rPr>
      </w:pP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br w:type="page"/>
      </w:r>
    </w:p>
    <w:p w:rsidR="000B042D" w:rsidRPr="00FE56E1" w:rsidRDefault="00D33996">
      <w:pPr>
        <w:pStyle w:val="2"/>
        <w:jc w:val="center"/>
        <w:rPr>
          <w:rFonts w:asciiTheme="majorEastAsia" w:eastAsiaTheme="majorEastAsia" w:hAnsiTheme="majorEastAsia"/>
          <w:color w:val="000000"/>
        </w:rPr>
      </w:pPr>
      <w:bookmarkStart w:id="564" w:name="_Toc508834000"/>
      <w:r w:rsidRPr="00FE56E1">
        <w:rPr>
          <w:rFonts w:asciiTheme="majorEastAsia" w:eastAsiaTheme="majorEastAsia" w:hAnsiTheme="majorEastAsia" w:hint="eastAsia"/>
          <w:color w:val="000000"/>
        </w:rPr>
        <w:lastRenderedPageBreak/>
        <w:t>二</w:t>
      </w:r>
      <w:bookmarkEnd w:id="547"/>
      <w:bookmarkEnd w:id="548"/>
      <w:bookmarkEnd w:id="549"/>
      <w:bookmarkEnd w:id="550"/>
      <w:bookmarkEnd w:id="551"/>
      <w:bookmarkEnd w:id="552"/>
      <w:bookmarkEnd w:id="553"/>
      <w:bookmarkEnd w:id="554"/>
      <w:bookmarkEnd w:id="555"/>
      <w:bookmarkEnd w:id="556"/>
      <w:bookmarkEnd w:id="557"/>
      <w:r w:rsidRPr="00FE56E1">
        <w:rPr>
          <w:rFonts w:asciiTheme="majorEastAsia" w:eastAsiaTheme="majorEastAsia" w:hAnsiTheme="majorEastAsia" w:hint="eastAsia"/>
          <w:color w:val="000000"/>
        </w:rPr>
        <w:t>、法定代表人身份证明</w:t>
      </w:r>
      <w:bookmarkEnd w:id="564"/>
    </w:p>
    <w:p w:rsidR="000B042D" w:rsidRPr="00FE56E1" w:rsidRDefault="000B042D">
      <w:pPr>
        <w:spacing w:line="440" w:lineRule="exact"/>
        <w:rPr>
          <w:rFonts w:asciiTheme="majorEastAsia" w:eastAsiaTheme="majorEastAsia" w:hAnsiTheme="majorEastAsia"/>
          <w:color w:val="000000"/>
          <w:sz w:val="2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投标人名称：</w:t>
      </w:r>
      <w:r w:rsidRPr="00FE56E1">
        <w:rPr>
          <w:rFonts w:asciiTheme="majorEastAsia" w:eastAsiaTheme="majorEastAsia" w:hAnsiTheme="majorEastAsia" w:hint="eastAsia"/>
          <w:u w:val="single"/>
        </w:rPr>
        <w:t xml:space="preserve">                        </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姓名：</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性别：</w:t>
      </w:r>
      <w:bookmarkStart w:id="565" w:name="_Toc352691662"/>
      <w:bookmarkStart w:id="566" w:name="_Toc27897"/>
      <w:bookmarkStart w:id="567" w:name="_Toc369531698"/>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bookmarkEnd w:id="565"/>
      <w:bookmarkEnd w:id="566"/>
      <w:bookmarkEnd w:id="567"/>
      <w:r w:rsidRPr="00FE56E1">
        <w:rPr>
          <w:rFonts w:asciiTheme="majorEastAsia" w:eastAsiaTheme="majorEastAsia" w:hAnsiTheme="majorEastAsia" w:hint="eastAsia"/>
          <w:color w:val="000000"/>
        </w:rPr>
        <w:t>龄</w:t>
      </w:r>
      <w:bookmarkStart w:id="568" w:name="_Toc15573"/>
      <w:bookmarkStart w:id="569" w:name="_Toc369531699"/>
      <w:bookmarkStart w:id="570" w:name="_Toc361508754"/>
      <w:bookmarkStart w:id="571" w:name="_Toc384308377"/>
      <w:bookmarkStart w:id="572" w:name="_Toc144974858"/>
      <w:bookmarkStart w:id="573" w:name="_Toc152042578"/>
      <w:bookmarkStart w:id="574" w:name="_Toc152045789"/>
      <w:bookmarkStart w:id="575" w:name="_Toc247514248"/>
      <w:bookmarkStart w:id="576" w:name="_Toc247527829"/>
      <w:bookmarkStart w:id="577" w:name="_Toc300835211"/>
      <w:bookmarkStart w:id="578" w:name="_Toc352691663"/>
      <w:r w:rsidRPr="00FE56E1">
        <w:rPr>
          <w:rFonts w:asciiTheme="majorEastAsia" w:eastAsiaTheme="majorEastAsia" w:hAnsiTheme="majorEastAsia" w:hint="eastAsia"/>
          <w:color w:val="000000"/>
        </w:rPr>
        <w:t>：</w:t>
      </w:r>
      <w:bookmarkEnd w:id="568"/>
      <w:bookmarkEnd w:id="569"/>
      <w:bookmarkEnd w:id="570"/>
      <w:bookmarkEnd w:id="571"/>
      <w:bookmarkEnd w:id="572"/>
      <w:bookmarkEnd w:id="573"/>
      <w:bookmarkEnd w:id="574"/>
      <w:bookmarkEnd w:id="575"/>
      <w:bookmarkEnd w:id="576"/>
      <w:bookmarkEnd w:id="577"/>
      <w:bookmarkEnd w:id="578"/>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职务：</w:t>
      </w:r>
      <w:r w:rsidRPr="00FE56E1">
        <w:rPr>
          <w:rFonts w:asciiTheme="majorEastAsia" w:eastAsiaTheme="majorEastAsia" w:hAnsiTheme="majorEastAsia" w:hint="eastAsia"/>
          <w:u w:val="single"/>
        </w:rPr>
        <w:t xml:space="preserve">        </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系</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（投标人名称）的法定代表人。</w:t>
      </w:r>
    </w:p>
    <w:p w:rsidR="000B042D" w:rsidRPr="00FE56E1" w:rsidRDefault="00D33996">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特此证明。</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附：法定代表人身份证复印件。</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注：本身份证明需由投标人加盖单位公章。</w:t>
      </w:r>
    </w:p>
    <w:p w:rsidR="000B042D" w:rsidRPr="00FE56E1" w:rsidRDefault="000B042D">
      <w:pPr>
        <w:spacing w:line="440" w:lineRule="exact"/>
        <w:rPr>
          <w:rFonts w:asciiTheme="majorEastAsia" w:eastAsiaTheme="majorEastAsia" w:hAnsiTheme="majorEastAsia"/>
          <w:color w:val="000000"/>
        </w:rPr>
      </w:pP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t xml:space="preserve">                              投标人：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color w:val="000000"/>
        </w:rPr>
        <w:t>（盖单位章）</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2200" w:firstLine="4620"/>
        <w:rPr>
          <w:rFonts w:asciiTheme="majorEastAsia" w:eastAsiaTheme="majorEastAsia" w:hAnsiTheme="majorEastAsia"/>
          <w:color w:val="000000"/>
        </w:rPr>
      </w:pP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日</w:t>
      </w:r>
    </w:p>
    <w:p w:rsidR="000B042D" w:rsidRPr="00FE56E1" w:rsidRDefault="000B042D">
      <w:pPr>
        <w:spacing w:line="440" w:lineRule="exact"/>
        <w:rPr>
          <w:rFonts w:asciiTheme="majorEastAsia" w:eastAsiaTheme="majorEastAsia" w:hAnsiTheme="majorEastAsia"/>
          <w:color w:val="000000"/>
          <w:sz w:val="20"/>
        </w:rPr>
      </w:pPr>
    </w:p>
    <w:p w:rsidR="000B042D" w:rsidRPr="00FE56E1" w:rsidRDefault="00D33996">
      <w:pPr>
        <w:spacing w:line="440" w:lineRule="exact"/>
        <w:jc w:val="center"/>
        <w:rPr>
          <w:rFonts w:asciiTheme="majorEastAsia" w:eastAsiaTheme="majorEastAsia" w:hAnsiTheme="majorEastAsia"/>
          <w:color w:val="000000"/>
          <w:sz w:val="20"/>
        </w:rPr>
      </w:pPr>
      <w:r w:rsidRPr="00FE56E1">
        <w:rPr>
          <w:rFonts w:asciiTheme="majorEastAsia" w:eastAsiaTheme="majorEastAsia" w:hAnsiTheme="majorEastAsia" w:hint="eastAsia"/>
          <w:color w:val="000000"/>
          <w:sz w:val="20"/>
        </w:rPr>
        <w:br w:type="page"/>
      </w:r>
    </w:p>
    <w:p w:rsidR="000B042D" w:rsidRPr="00FE56E1" w:rsidRDefault="00D33996">
      <w:pPr>
        <w:pStyle w:val="2"/>
        <w:jc w:val="center"/>
        <w:rPr>
          <w:rFonts w:asciiTheme="majorEastAsia" w:eastAsiaTheme="majorEastAsia" w:hAnsiTheme="majorEastAsia"/>
          <w:color w:val="000000"/>
        </w:rPr>
      </w:pPr>
      <w:bookmarkStart w:id="579" w:name="_Toc508834001"/>
      <w:r w:rsidRPr="00FE56E1">
        <w:rPr>
          <w:rFonts w:asciiTheme="majorEastAsia" w:eastAsiaTheme="majorEastAsia" w:hAnsiTheme="majorEastAsia" w:hint="eastAsia"/>
        </w:rPr>
        <w:lastRenderedPageBreak/>
        <w:t>二、授权委托</w:t>
      </w:r>
      <w:r w:rsidRPr="00FE56E1">
        <w:rPr>
          <w:rFonts w:asciiTheme="majorEastAsia" w:eastAsiaTheme="majorEastAsia" w:hAnsiTheme="majorEastAsia" w:hint="eastAsia"/>
          <w:color w:val="000000"/>
        </w:rPr>
        <w:t>书</w:t>
      </w:r>
      <w:bookmarkEnd w:id="579"/>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topLinePunct/>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本人</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（姓名）系</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（投标人名称）的法定代表人，现委托</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（姓名）为我方代理人。代理人根据授权，以我方名义签署、澄清确认、递交、撤回、修改监理招标项目投标文件、签订合同和处理有关事宜，其法律后果由我方承担。</w:t>
      </w: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委托期限：</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w:t>
      </w:r>
    </w:p>
    <w:p w:rsidR="000B042D" w:rsidRPr="00FE56E1" w:rsidRDefault="00D33996">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代理人无转委托权。</w:t>
      </w:r>
    </w:p>
    <w:p w:rsidR="000B042D" w:rsidRPr="00FE56E1" w:rsidRDefault="000B042D">
      <w:pPr>
        <w:spacing w:line="440" w:lineRule="exact"/>
        <w:ind w:firstLineChars="200" w:firstLine="420"/>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附：法定代表人身份证复印件及委托代理人身份证复印件</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注：本授权委托书需由投标人加盖单位公章并由其法定代表人和委托代理人签字。</w:t>
      </w:r>
    </w:p>
    <w:p w:rsidR="000B042D" w:rsidRPr="00FE56E1" w:rsidRDefault="000B042D">
      <w:pPr>
        <w:spacing w:line="440" w:lineRule="exact"/>
        <w:rPr>
          <w:rFonts w:asciiTheme="majorEastAsia" w:eastAsiaTheme="majorEastAsia" w:hAnsiTheme="majorEastAsia"/>
          <w:color w:val="000000"/>
        </w:rPr>
      </w:pPr>
    </w:p>
    <w:p w:rsidR="000B042D" w:rsidRPr="00FE56E1" w:rsidRDefault="00D33996">
      <w:pPr>
        <w:spacing w:line="440" w:lineRule="exact"/>
        <w:ind w:firstLineChars="1282" w:firstLine="2692"/>
        <w:rPr>
          <w:rFonts w:asciiTheme="majorEastAsia" w:eastAsiaTheme="majorEastAsia" w:hAnsiTheme="majorEastAsia"/>
          <w:color w:val="000000"/>
        </w:rPr>
      </w:pPr>
      <w:r w:rsidRPr="00FE56E1">
        <w:rPr>
          <w:rFonts w:asciiTheme="majorEastAsia" w:eastAsiaTheme="majorEastAsia" w:hAnsiTheme="majorEastAsia" w:hint="eastAsia"/>
          <w:color w:val="000000"/>
        </w:rPr>
        <w:t>投  标  人：</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color w:val="000000"/>
        </w:rPr>
        <w:t>（盖单位章）</w:t>
      </w: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D33996">
      <w:pPr>
        <w:spacing w:line="440" w:lineRule="exact"/>
        <w:ind w:firstLineChars="1281" w:firstLine="2690"/>
        <w:jc w:val="left"/>
        <w:rPr>
          <w:rFonts w:asciiTheme="majorEastAsia" w:eastAsiaTheme="majorEastAsia" w:hAnsiTheme="majorEastAsia"/>
          <w:color w:val="000000"/>
        </w:rPr>
      </w:pPr>
      <w:r w:rsidRPr="00FE56E1">
        <w:rPr>
          <w:rFonts w:asciiTheme="majorEastAsia" w:eastAsiaTheme="majorEastAsia" w:hAnsiTheme="majorEastAsia" w:hint="eastAsia"/>
          <w:color w:val="000000"/>
        </w:rPr>
        <w:t>法定代表人：</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color w:val="000000"/>
        </w:rPr>
        <w:t>（签字或盖章）</w:t>
      </w: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D33996">
      <w:pPr>
        <w:spacing w:line="440" w:lineRule="exact"/>
        <w:ind w:firstLineChars="1282" w:firstLine="2692"/>
        <w:rPr>
          <w:rFonts w:asciiTheme="majorEastAsia" w:eastAsiaTheme="majorEastAsia" w:hAnsiTheme="majorEastAsia"/>
          <w:color w:val="000000"/>
        </w:rPr>
      </w:pPr>
      <w:r w:rsidRPr="00FE56E1">
        <w:rPr>
          <w:rFonts w:asciiTheme="majorEastAsia" w:eastAsiaTheme="majorEastAsia" w:hAnsiTheme="majorEastAsia" w:hint="eastAsia"/>
          <w:color w:val="000000"/>
        </w:rPr>
        <w:t>身份证号码：</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D33996">
      <w:pPr>
        <w:spacing w:line="440" w:lineRule="exact"/>
        <w:ind w:firstLineChars="1282" w:firstLine="2692"/>
        <w:rPr>
          <w:rFonts w:asciiTheme="majorEastAsia" w:eastAsiaTheme="majorEastAsia" w:hAnsiTheme="majorEastAsia"/>
          <w:color w:val="000000"/>
        </w:rPr>
      </w:pPr>
      <w:r w:rsidRPr="00FE56E1">
        <w:rPr>
          <w:rFonts w:asciiTheme="majorEastAsia" w:eastAsiaTheme="majorEastAsia" w:hAnsiTheme="majorEastAsia" w:hint="eastAsia"/>
          <w:color w:val="000000"/>
        </w:rPr>
        <w:t>委托代理人：</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color w:val="000000"/>
        </w:rPr>
        <w:t>（签字）</w:t>
      </w: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D33996">
      <w:pPr>
        <w:spacing w:line="440" w:lineRule="exact"/>
        <w:ind w:firstLineChars="1282" w:firstLine="2692"/>
        <w:rPr>
          <w:rFonts w:asciiTheme="majorEastAsia" w:eastAsiaTheme="majorEastAsia" w:hAnsiTheme="majorEastAsia"/>
          <w:color w:val="000000"/>
        </w:rPr>
      </w:pPr>
      <w:r w:rsidRPr="00FE56E1">
        <w:rPr>
          <w:rFonts w:asciiTheme="majorEastAsia" w:eastAsiaTheme="majorEastAsia" w:hAnsiTheme="majorEastAsia" w:hint="eastAsia"/>
          <w:color w:val="000000"/>
        </w:rPr>
        <w:t>身份证号码：</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0B042D">
      <w:pPr>
        <w:spacing w:line="440" w:lineRule="exact"/>
        <w:ind w:firstLineChars="1282" w:firstLine="2692"/>
        <w:rPr>
          <w:rFonts w:asciiTheme="majorEastAsia" w:eastAsiaTheme="majorEastAsia" w:hAnsiTheme="majorEastAsia"/>
          <w:color w:val="000000"/>
        </w:rPr>
      </w:pPr>
    </w:p>
    <w:p w:rsidR="000B042D" w:rsidRPr="00FE56E1" w:rsidRDefault="00D33996">
      <w:pPr>
        <w:spacing w:line="440" w:lineRule="exact"/>
        <w:ind w:firstLineChars="1932" w:firstLine="4057"/>
        <w:jc w:val="right"/>
        <w:rPr>
          <w:rFonts w:asciiTheme="majorEastAsia" w:eastAsiaTheme="majorEastAsia" w:hAnsiTheme="majorEastAsia"/>
          <w:color w:val="000000"/>
        </w:rPr>
      </w:pP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年</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月</w:t>
      </w:r>
      <w:r w:rsidRPr="00FE56E1">
        <w:rPr>
          <w:rFonts w:asciiTheme="majorEastAsia" w:eastAsiaTheme="majorEastAsia" w:hAnsiTheme="majorEastAsia" w:hint="eastAsia"/>
          <w:color w:val="000000"/>
          <w:u w:val="single"/>
        </w:rPr>
        <w:t xml:space="preserve">       </w:t>
      </w:r>
      <w:r w:rsidRPr="00FE56E1">
        <w:rPr>
          <w:rFonts w:asciiTheme="majorEastAsia" w:eastAsiaTheme="majorEastAsia" w:hAnsiTheme="majorEastAsia" w:hint="eastAsia"/>
          <w:color w:val="000000"/>
        </w:rPr>
        <w:t>日</w:t>
      </w:r>
    </w:p>
    <w:p w:rsidR="000B042D" w:rsidRPr="00FE56E1" w:rsidRDefault="00D33996">
      <w:pPr>
        <w:spacing w:line="440" w:lineRule="exact"/>
        <w:ind w:firstLineChars="1932" w:firstLine="4057"/>
        <w:jc w:val="right"/>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p>
    <w:p w:rsidR="000B042D" w:rsidRPr="00FE56E1" w:rsidRDefault="00D33996">
      <w:pPr>
        <w:pStyle w:val="2"/>
        <w:jc w:val="center"/>
        <w:rPr>
          <w:rFonts w:asciiTheme="majorEastAsia" w:eastAsiaTheme="majorEastAsia" w:hAnsiTheme="majorEastAsia"/>
        </w:rPr>
      </w:pPr>
      <w:bookmarkStart w:id="580" w:name="_Toc508834002"/>
      <w:r w:rsidRPr="00FE56E1">
        <w:rPr>
          <w:rFonts w:asciiTheme="majorEastAsia" w:eastAsiaTheme="majorEastAsia" w:hAnsiTheme="majorEastAsia" w:hint="eastAsia"/>
        </w:rPr>
        <w:lastRenderedPageBreak/>
        <w:t>三、</w:t>
      </w:r>
      <w:bookmarkStart w:id="581" w:name="_Toc384308381"/>
      <w:bookmarkStart w:id="582" w:name="_Toc13469"/>
      <w:bookmarkStart w:id="583" w:name="_Toc152042581"/>
      <w:bookmarkStart w:id="584" w:name="_Toc300835214"/>
      <w:bookmarkStart w:id="585" w:name="_Toc369531702"/>
      <w:bookmarkStart w:id="586" w:name="_Toc152045792"/>
      <w:bookmarkStart w:id="587" w:name="_Toc247514284"/>
      <w:bookmarkStart w:id="588" w:name="_Toc144974861"/>
      <w:bookmarkStart w:id="589" w:name="_Toc247527832"/>
      <w:bookmarkStart w:id="590" w:name="_Toc361508757"/>
      <w:bookmarkStart w:id="591" w:name="_Toc352691666"/>
      <w:r w:rsidRPr="00FE56E1">
        <w:rPr>
          <w:rFonts w:asciiTheme="majorEastAsia" w:eastAsiaTheme="majorEastAsia" w:hAnsiTheme="majorEastAsia" w:hint="eastAsia"/>
        </w:rPr>
        <w:t>投标保证金</w:t>
      </w:r>
      <w:bookmarkEnd w:id="580"/>
    </w:p>
    <w:p w:rsidR="000B042D" w:rsidRPr="00FE56E1" w:rsidRDefault="00D33996">
      <w:pPr>
        <w:spacing w:line="440" w:lineRule="exact"/>
        <w:ind w:firstLineChars="200" w:firstLine="392"/>
        <w:rPr>
          <w:rFonts w:asciiTheme="majorEastAsia" w:eastAsiaTheme="majorEastAsia" w:hAnsiTheme="majorEastAsia" w:cs="微软雅黑"/>
          <w:color w:val="000000"/>
          <w:spacing w:val="-7"/>
        </w:rPr>
      </w:pPr>
      <w:r w:rsidRPr="00FE56E1">
        <w:rPr>
          <w:rFonts w:asciiTheme="majorEastAsia" w:eastAsiaTheme="majorEastAsia" w:hAnsiTheme="majorEastAsia" w:cs="微软雅黑" w:hint="eastAsia"/>
          <w:color w:val="000000"/>
          <w:spacing w:val="-7"/>
        </w:rPr>
        <w:t>注：1、需附：汇款凭证、转账回单、保函的复印件</w:t>
      </w:r>
    </w:p>
    <w:p w:rsidR="000B042D" w:rsidRPr="00FE56E1" w:rsidRDefault="00D33996">
      <w:pPr>
        <w:spacing w:line="440" w:lineRule="exact"/>
        <w:ind w:firstLineChars="400" w:firstLine="784"/>
        <w:rPr>
          <w:rFonts w:asciiTheme="majorEastAsia" w:eastAsiaTheme="majorEastAsia" w:hAnsiTheme="majorEastAsia"/>
          <w:szCs w:val="21"/>
        </w:rPr>
      </w:pPr>
      <w:r w:rsidRPr="00FE56E1">
        <w:rPr>
          <w:rFonts w:asciiTheme="majorEastAsia" w:eastAsiaTheme="majorEastAsia" w:hAnsiTheme="majorEastAsia" w:cs="微软雅黑" w:hint="eastAsia"/>
          <w:color w:val="000000"/>
          <w:spacing w:val="-7"/>
        </w:rPr>
        <w:t>2、若投标保证金采用转账、电汇的，投标保证金必须从投标人的基本账户中转出，否则将</w:t>
      </w:r>
      <w:proofErr w:type="gramStart"/>
      <w:r w:rsidRPr="00FE56E1">
        <w:rPr>
          <w:rFonts w:asciiTheme="majorEastAsia" w:eastAsiaTheme="majorEastAsia" w:hAnsiTheme="majorEastAsia" w:cs="微软雅黑" w:hint="eastAsia"/>
          <w:color w:val="000000"/>
          <w:spacing w:val="-7"/>
        </w:rPr>
        <w:t>作为废标处理</w:t>
      </w:r>
      <w:proofErr w:type="gramEnd"/>
      <w:r w:rsidRPr="00FE56E1">
        <w:rPr>
          <w:rFonts w:asciiTheme="majorEastAsia" w:eastAsiaTheme="majorEastAsia" w:hAnsiTheme="majorEastAsia" w:cs="微软雅黑" w:hint="eastAsia"/>
          <w:color w:val="000000"/>
          <w:spacing w:val="-7"/>
        </w:rPr>
        <w:t>；</w:t>
      </w:r>
    </w:p>
    <w:p w:rsidR="000B042D" w:rsidRPr="00FE56E1" w:rsidRDefault="000B042D">
      <w:pPr>
        <w:spacing w:line="440" w:lineRule="exact"/>
        <w:rPr>
          <w:rFonts w:asciiTheme="majorEastAsia" w:eastAsiaTheme="majorEastAsia" w:hAnsiTheme="majorEastAsia"/>
          <w:sz w:val="24"/>
        </w:rPr>
      </w:pPr>
    </w:p>
    <w:p w:rsidR="000B042D" w:rsidRPr="00FE56E1" w:rsidRDefault="000B042D">
      <w:pPr>
        <w:spacing w:line="440" w:lineRule="exact"/>
        <w:rPr>
          <w:rFonts w:asciiTheme="majorEastAsia" w:eastAsiaTheme="majorEastAsia" w:hAnsiTheme="majorEastAsia"/>
          <w:szCs w:val="21"/>
        </w:rPr>
      </w:pPr>
    </w:p>
    <w:bookmarkEnd w:id="581"/>
    <w:bookmarkEnd w:id="582"/>
    <w:bookmarkEnd w:id="583"/>
    <w:bookmarkEnd w:id="584"/>
    <w:bookmarkEnd w:id="585"/>
    <w:bookmarkEnd w:id="586"/>
    <w:bookmarkEnd w:id="587"/>
    <w:bookmarkEnd w:id="588"/>
    <w:bookmarkEnd w:id="589"/>
    <w:bookmarkEnd w:id="590"/>
    <w:bookmarkEnd w:id="591"/>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rPr>
        <w:t>（招标人名称）</w:t>
      </w:r>
      <w:r w:rsidRPr="00FE56E1">
        <w:rPr>
          <w:rFonts w:asciiTheme="majorEastAsia" w:eastAsiaTheme="majorEastAsia" w:hAnsiTheme="majorEastAsia" w:hint="eastAsia"/>
          <w:szCs w:val="21"/>
        </w:rPr>
        <w:t>：</w:t>
      </w:r>
    </w:p>
    <w:p w:rsidR="000B042D" w:rsidRPr="00FE56E1" w:rsidRDefault="000B042D">
      <w:pPr>
        <w:spacing w:line="440" w:lineRule="exact"/>
        <w:rPr>
          <w:rFonts w:asciiTheme="majorEastAsia" w:eastAsiaTheme="majorEastAsia" w:hAnsiTheme="majorEastAsia"/>
          <w:szCs w:val="21"/>
        </w:rPr>
      </w:pPr>
    </w:p>
    <w:p w:rsidR="000B042D" w:rsidRPr="00FE56E1" w:rsidRDefault="00D33996">
      <w:pPr>
        <w:spacing w:line="400" w:lineRule="exact"/>
        <w:ind w:firstLineChars="150" w:firstLine="315"/>
        <w:rPr>
          <w:rFonts w:asciiTheme="majorEastAsia" w:eastAsiaTheme="majorEastAsia" w:hAnsiTheme="majorEastAsia"/>
          <w:szCs w:val="21"/>
        </w:rPr>
      </w:pPr>
      <w:r w:rsidRPr="00FE56E1">
        <w:rPr>
          <w:rFonts w:asciiTheme="majorEastAsia" w:eastAsiaTheme="majorEastAsia" w:hAnsiTheme="majorEastAsia" w:hint="eastAsia"/>
        </w:rPr>
        <w:t>鉴于</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（投标人名称）（以下</w:t>
      </w:r>
      <w:r w:rsidRPr="00FE56E1">
        <w:rPr>
          <w:rFonts w:asciiTheme="majorEastAsia" w:eastAsiaTheme="majorEastAsia" w:hAnsiTheme="majorEastAsia" w:hint="eastAsia"/>
        </w:rPr>
        <w:t>称“投标人”）于</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日参加</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color w:val="000000"/>
        </w:rPr>
        <w:t>（项目名称）监理招标的</w:t>
      </w:r>
      <w:r w:rsidRPr="00FE56E1">
        <w:rPr>
          <w:rFonts w:asciiTheme="majorEastAsia" w:eastAsiaTheme="majorEastAsia" w:hAnsiTheme="majorEastAsia" w:hint="eastAsia"/>
          <w:szCs w:val="21"/>
        </w:rPr>
        <w:t>投标，</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（担保人名称，以下简称“我方”）无条件地、不可撤销地保证：若</w:t>
      </w:r>
      <w:r w:rsidRPr="00FE56E1">
        <w:rPr>
          <w:rFonts w:asciiTheme="majorEastAsia" w:eastAsiaTheme="majorEastAsia" w:hAnsiTheme="majorEastAsia" w:hint="eastAsia"/>
        </w:rPr>
        <w:t>投标人在</w:t>
      </w:r>
      <w:r w:rsidRPr="00FE56E1">
        <w:rPr>
          <w:rFonts w:asciiTheme="majorEastAsia" w:eastAsiaTheme="majorEastAsia" w:hAnsiTheme="majorEastAsia" w:hint="eastAsia"/>
          <w:color w:val="000000"/>
        </w:rPr>
        <w:t>投标有效期内</w:t>
      </w:r>
      <w:r w:rsidRPr="00FE56E1">
        <w:rPr>
          <w:rFonts w:asciiTheme="majorEastAsia" w:eastAsiaTheme="majorEastAsia" w:hAnsiTheme="majorEastAsia" w:hint="eastAsia"/>
          <w:szCs w:val="21"/>
        </w:rPr>
        <w:t>撤销投标文件，中标后无正当理由不与招标人订立合同，在签订合同时向招标人提出附加条件，不按照招标文件要求提交履约保证金，或者</w:t>
      </w:r>
      <w:r w:rsidRPr="00FE56E1">
        <w:rPr>
          <w:rFonts w:asciiTheme="majorEastAsia" w:eastAsiaTheme="majorEastAsia" w:hAnsiTheme="majorEastAsia" w:hint="eastAsia"/>
          <w:color w:val="000000"/>
        </w:rPr>
        <w:t>发生招标文件明确规定可以</w:t>
      </w:r>
      <w:r w:rsidRPr="00FE56E1">
        <w:rPr>
          <w:rFonts w:asciiTheme="majorEastAsia" w:eastAsiaTheme="majorEastAsia" w:hAnsiTheme="majorEastAsia" w:hint="eastAsia"/>
          <w:szCs w:val="21"/>
        </w:rPr>
        <w:t>不予退还</w:t>
      </w:r>
      <w:r w:rsidRPr="00FE56E1">
        <w:rPr>
          <w:rFonts w:asciiTheme="majorEastAsia" w:eastAsiaTheme="majorEastAsia" w:hAnsiTheme="majorEastAsia" w:hint="eastAsia"/>
          <w:color w:val="000000"/>
        </w:rPr>
        <w:t>投标保证金的其他情形</w:t>
      </w:r>
      <w:r w:rsidRPr="00FE56E1">
        <w:rPr>
          <w:rFonts w:asciiTheme="majorEastAsia" w:eastAsiaTheme="majorEastAsia" w:hAnsiTheme="majorEastAsia" w:hint="eastAsia"/>
          <w:szCs w:val="21"/>
        </w:rPr>
        <w:t>，我方承担保证责任。收到你方书面通知后，我方在7日内向你方无条件支付人民币（大写）</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szCs w:val="21"/>
        </w:rPr>
        <w:t>。</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本保函在投标有效期内保持有效。要求我方承担保证责任的通知应在投标有效期内送达我方。</w:t>
      </w:r>
    </w:p>
    <w:p w:rsidR="000B042D" w:rsidRPr="00FE56E1" w:rsidRDefault="000B042D">
      <w:pPr>
        <w:spacing w:line="440" w:lineRule="exact"/>
        <w:ind w:firstLineChars="200" w:firstLine="420"/>
        <w:rPr>
          <w:rFonts w:asciiTheme="majorEastAsia" w:eastAsiaTheme="majorEastAsia" w:hAnsiTheme="majorEastAsia"/>
          <w:szCs w:val="21"/>
        </w:rPr>
      </w:pPr>
    </w:p>
    <w:p w:rsidR="000B042D" w:rsidRDefault="000B042D">
      <w:pPr>
        <w:spacing w:line="440" w:lineRule="exact"/>
        <w:rPr>
          <w:rFonts w:asciiTheme="majorEastAsia" w:eastAsiaTheme="majorEastAsia" w:hAnsiTheme="majorEastAsia"/>
          <w:szCs w:val="21"/>
        </w:rPr>
      </w:pPr>
    </w:p>
    <w:p w:rsidR="000B042D" w:rsidRPr="00FE56E1" w:rsidRDefault="000B042D">
      <w:pPr>
        <w:spacing w:line="440" w:lineRule="exact"/>
        <w:rPr>
          <w:rFonts w:asciiTheme="majorEastAsia" w:eastAsiaTheme="majorEastAsia" w:hAnsiTheme="majorEastAsia"/>
          <w:szCs w:val="21"/>
        </w:rPr>
      </w:pPr>
    </w:p>
    <w:p w:rsidR="000B042D" w:rsidRPr="00FE56E1" w:rsidRDefault="00D33996" w:rsidP="001633BD">
      <w:pPr>
        <w:spacing w:line="440" w:lineRule="exact"/>
        <w:ind w:firstLineChars="1528" w:firstLine="3209"/>
        <w:jc w:val="right"/>
        <w:rPr>
          <w:rFonts w:asciiTheme="majorEastAsia" w:eastAsiaTheme="majorEastAsia" w:hAnsiTheme="majorEastAsia"/>
          <w:szCs w:val="21"/>
        </w:rPr>
      </w:pPr>
      <w:bookmarkStart w:id="592" w:name="_Toc361508758"/>
      <w:bookmarkStart w:id="593" w:name="_Toc369531703"/>
      <w:bookmarkStart w:id="594" w:name="_Toc22972"/>
      <w:bookmarkStart w:id="595" w:name="_Toc384308382"/>
      <w:bookmarkStart w:id="596" w:name="_Toc352691667"/>
      <w:r w:rsidRPr="00FE56E1">
        <w:rPr>
          <w:rFonts w:asciiTheme="majorEastAsia" w:eastAsiaTheme="majorEastAsia" w:hAnsiTheme="majorEastAsia" w:hint="eastAsia"/>
          <w:szCs w:val="21"/>
        </w:rPr>
        <w:t>担保人名称：</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rPr>
        <w:t>（盖单位章）</w:t>
      </w:r>
    </w:p>
    <w:p w:rsidR="000B042D" w:rsidRPr="00FE56E1" w:rsidRDefault="00D33996" w:rsidP="001633BD">
      <w:pPr>
        <w:spacing w:line="440" w:lineRule="exact"/>
        <w:ind w:right="525" w:firstLineChars="1628" w:firstLine="3419"/>
        <w:rPr>
          <w:rFonts w:asciiTheme="majorEastAsia" w:eastAsiaTheme="majorEastAsia" w:hAnsiTheme="majorEastAsia"/>
          <w:szCs w:val="21"/>
        </w:rPr>
      </w:pPr>
      <w:r w:rsidRPr="00FE56E1">
        <w:rPr>
          <w:rFonts w:asciiTheme="majorEastAsia" w:eastAsiaTheme="majorEastAsia" w:hAnsiTheme="majorEastAsia" w:hint="eastAsia"/>
          <w:szCs w:val="21"/>
        </w:rPr>
        <w:t>法定代表人或委托代理人：</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rPr>
        <w:t>（签字或盖章）</w:t>
      </w:r>
    </w:p>
    <w:p w:rsidR="000B042D" w:rsidRPr="00FE56E1" w:rsidRDefault="00D33996" w:rsidP="001633BD">
      <w:pPr>
        <w:spacing w:line="440" w:lineRule="exact"/>
        <w:ind w:firstLineChars="1528" w:firstLine="3209"/>
        <w:jc w:val="right"/>
        <w:rPr>
          <w:rFonts w:asciiTheme="majorEastAsia" w:eastAsiaTheme="majorEastAsia" w:hAnsiTheme="majorEastAsia"/>
          <w:szCs w:val="21"/>
        </w:rPr>
      </w:pPr>
      <w:r w:rsidRPr="00FE56E1">
        <w:rPr>
          <w:rFonts w:asciiTheme="majorEastAsia" w:eastAsiaTheme="majorEastAsia" w:hAnsiTheme="majorEastAsia" w:hint="eastAsia"/>
          <w:szCs w:val="21"/>
        </w:rPr>
        <w:t>地     址：</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p>
    <w:p w:rsidR="000B042D" w:rsidRPr="00FE56E1" w:rsidRDefault="00D33996" w:rsidP="001633BD">
      <w:pPr>
        <w:spacing w:line="440" w:lineRule="exact"/>
        <w:ind w:firstLineChars="1528" w:firstLine="3209"/>
        <w:jc w:val="right"/>
        <w:rPr>
          <w:rFonts w:asciiTheme="majorEastAsia" w:eastAsiaTheme="majorEastAsia" w:hAnsiTheme="majorEastAsia"/>
          <w:szCs w:val="21"/>
          <w:u w:val="single"/>
        </w:rPr>
      </w:pPr>
      <w:r w:rsidRPr="00FE56E1">
        <w:rPr>
          <w:rFonts w:asciiTheme="majorEastAsia" w:eastAsiaTheme="majorEastAsia" w:hAnsiTheme="majorEastAsia" w:hint="eastAsia"/>
          <w:szCs w:val="21"/>
        </w:rPr>
        <w:t>邮政编码：</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r w:rsidRPr="00FE56E1">
        <w:rPr>
          <w:rFonts w:asciiTheme="majorEastAsia" w:eastAsiaTheme="majorEastAsia" w:hAnsiTheme="majorEastAsia" w:hint="eastAsia"/>
          <w:szCs w:val="21"/>
          <w:u w:val="single"/>
        </w:rPr>
        <w:tab/>
      </w:r>
    </w:p>
    <w:p w:rsidR="000B042D" w:rsidRPr="00FE56E1" w:rsidRDefault="00D33996" w:rsidP="001633BD">
      <w:pPr>
        <w:spacing w:line="440" w:lineRule="exact"/>
        <w:ind w:firstLineChars="1528" w:firstLine="3209"/>
        <w:jc w:val="right"/>
        <w:rPr>
          <w:rFonts w:asciiTheme="majorEastAsia" w:eastAsiaTheme="majorEastAsia" w:hAnsiTheme="majorEastAsia"/>
          <w:szCs w:val="21"/>
        </w:rPr>
      </w:pPr>
      <w:r w:rsidRPr="00FE56E1">
        <w:rPr>
          <w:rFonts w:asciiTheme="majorEastAsia" w:eastAsiaTheme="majorEastAsia" w:hAnsiTheme="majorEastAsia" w:hint="eastAsia"/>
          <w:szCs w:val="21"/>
        </w:rPr>
        <w:t>电     话：</w:t>
      </w:r>
      <w:r w:rsidRPr="00FE56E1">
        <w:rPr>
          <w:rFonts w:asciiTheme="majorEastAsia" w:eastAsiaTheme="majorEastAsia" w:hAnsiTheme="majorEastAsia" w:hint="eastAsia"/>
          <w:szCs w:val="21"/>
          <w:u w:val="single"/>
        </w:rPr>
        <w:t xml:space="preserve">          </w:t>
      </w:r>
      <w:r w:rsidRPr="00FE56E1">
        <w:rPr>
          <w:rFonts w:asciiTheme="majorEastAsia" w:eastAsiaTheme="majorEastAsia" w:hAnsiTheme="majorEastAsia" w:hint="eastAsia"/>
          <w:szCs w:val="21"/>
          <w:u w:val="single"/>
        </w:rPr>
        <w:tab/>
        <w:t xml:space="preserve">                         </w:t>
      </w:r>
      <w:r w:rsidRPr="00FE56E1">
        <w:rPr>
          <w:rFonts w:asciiTheme="majorEastAsia" w:eastAsiaTheme="majorEastAsia" w:hAnsiTheme="majorEastAsia" w:hint="eastAsia"/>
          <w:szCs w:val="21"/>
          <w:u w:val="single"/>
        </w:rPr>
        <w:tab/>
      </w:r>
    </w:p>
    <w:p w:rsidR="000B042D" w:rsidRPr="00FE56E1" w:rsidRDefault="000B042D" w:rsidP="001633BD">
      <w:pPr>
        <w:spacing w:line="440" w:lineRule="exact"/>
        <w:ind w:firstLineChars="1678" w:firstLine="3524"/>
        <w:jc w:val="right"/>
        <w:rPr>
          <w:rFonts w:asciiTheme="majorEastAsia" w:eastAsiaTheme="majorEastAsia" w:hAnsiTheme="majorEastAsia"/>
          <w:u w:val="single"/>
        </w:rPr>
      </w:pPr>
    </w:p>
    <w:p w:rsidR="000B042D" w:rsidRPr="00FE56E1" w:rsidRDefault="00D33996">
      <w:pPr>
        <w:topLinePunct/>
        <w:spacing w:line="440" w:lineRule="exact"/>
        <w:ind w:firstLineChars="2112" w:firstLine="4435"/>
        <w:jc w:val="right"/>
        <w:rPr>
          <w:rFonts w:asciiTheme="majorEastAsia" w:eastAsiaTheme="majorEastAsia" w:hAnsiTheme="majorEastAsia"/>
          <w:color w:val="000000"/>
        </w:rPr>
      </w:pP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年</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月</w:t>
      </w:r>
      <w:r w:rsidRPr="00FE56E1">
        <w:rPr>
          <w:rFonts w:asciiTheme="majorEastAsia" w:eastAsiaTheme="majorEastAsia" w:hAnsiTheme="majorEastAsia" w:hint="eastAsia"/>
          <w:u w:val="single"/>
        </w:rPr>
        <w:t xml:space="preserve">        </w:t>
      </w:r>
      <w:r w:rsidRPr="00FE56E1">
        <w:rPr>
          <w:rFonts w:asciiTheme="majorEastAsia" w:eastAsiaTheme="majorEastAsia" w:hAnsiTheme="majorEastAsia" w:hint="eastAsia"/>
        </w:rPr>
        <w:t>日</w:t>
      </w:r>
    </w:p>
    <w:p w:rsidR="000B042D" w:rsidRPr="00FE56E1" w:rsidRDefault="00D33996" w:rsidP="0042214A">
      <w:pPr>
        <w:pStyle w:val="2"/>
        <w:spacing w:after="0"/>
        <w:jc w:val="center"/>
        <w:rPr>
          <w:rFonts w:asciiTheme="majorEastAsia" w:eastAsiaTheme="majorEastAsia" w:hAnsiTheme="majorEastAsia"/>
        </w:rPr>
      </w:pPr>
      <w:bookmarkStart w:id="597" w:name="_Toc508834003"/>
      <w:bookmarkEnd w:id="592"/>
      <w:bookmarkEnd w:id="593"/>
      <w:bookmarkEnd w:id="594"/>
      <w:bookmarkEnd w:id="595"/>
      <w:bookmarkEnd w:id="596"/>
      <w:r w:rsidRPr="0042214A">
        <w:rPr>
          <w:rFonts w:asciiTheme="majorEastAsia" w:eastAsiaTheme="majorEastAsia" w:hAnsiTheme="majorEastAsia" w:hint="eastAsia"/>
          <w:color w:val="000000"/>
        </w:rPr>
        <w:lastRenderedPageBreak/>
        <w:t>四、监理报酬清单</w:t>
      </w:r>
      <w:bookmarkEnd w:id="597"/>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1. 监理报酬清单说明</w:t>
      </w:r>
    </w:p>
    <w:p w:rsidR="000B042D" w:rsidRPr="00FE56E1" w:rsidRDefault="00D33996">
      <w:pPr>
        <w:spacing w:line="440" w:lineRule="exact"/>
        <w:ind w:firstLineChars="200" w:firstLine="420"/>
        <w:rPr>
          <w:rFonts w:asciiTheme="majorEastAsia" w:eastAsiaTheme="majorEastAsia" w:hAnsiTheme="majorEastAsia"/>
          <w:szCs w:val="21"/>
        </w:rPr>
      </w:pPr>
      <w:r w:rsidRPr="00FE56E1">
        <w:rPr>
          <w:rFonts w:asciiTheme="majorEastAsia" w:eastAsiaTheme="majorEastAsia" w:hAnsiTheme="majorEastAsia" w:hint="eastAsia"/>
          <w:szCs w:val="21"/>
        </w:rPr>
        <w:t>2. 监理报酬清单</w:t>
      </w:r>
    </w:p>
    <w:p w:rsidR="000B042D" w:rsidRPr="00FE56E1" w:rsidRDefault="00D33996">
      <w:pPr>
        <w:spacing w:line="440" w:lineRule="exact"/>
        <w:ind w:firstLineChars="200" w:firstLine="420"/>
        <w:jc w:val="right"/>
        <w:rPr>
          <w:rFonts w:asciiTheme="majorEastAsia" w:eastAsiaTheme="majorEastAsia" w:hAnsiTheme="majorEastAsia"/>
          <w:szCs w:val="21"/>
        </w:rPr>
      </w:pPr>
      <w:r w:rsidRPr="00FE56E1">
        <w:rPr>
          <w:rFonts w:asciiTheme="majorEastAsia" w:eastAsiaTheme="majorEastAsia" w:hAnsiTheme="majorEastAsia"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68"/>
        <w:gridCol w:w="1322"/>
        <w:gridCol w:w="1938"/>
      </w:tblGrid>
      <w:tr w:rsidR="000B042D" w:rsidRPr="00FE56E1">
        <w:trPr>
          <w:trHeight w:val="737"/>
        </w:trPr>
        <w:tc>
          <w:tcPr>
            <w:tcW w:w="817" w:type="dxa"/>
            <w:vAlign w:val="center"/>
          </w:tcPr>
          <w:p w:rsidR="000B042D" w:rsidRPr="00FE56E1" w:rsidRDefault="00D33996">
            <w:pPr>
              <w:widowControl/>
              <w:jc w:val="center"/>
              <w:rPr>
                <w:rFonts w:asciiTheme="majorEastAsia" w:eastAsiaTheme="majorEastAsia" w:hAnsiTheme="majorEastAsia"/>
                <w:kern w:val="0"/>
                <w:szCs w:val="21"/>
              </w:rPr>
            </w:pPr>
            <w:bookmarkStart w:id="598" w:name="_Toc361508760"/>
            <w:r w:rsidRPr="00FE56E1">
              <w:rPr>
                <w:rFonts w:asciiTheme="majorEastAsia" w:eastAsiaTheme="majorEastAsia" w:hAnsiTheme="majorEastAsia" w:hint="eastAsia"/>
                <w:kern w:val="0"/>
                <w:szCs w:val="21"/>
              </w:rPr>
              <w:t>序号</w:t>
            </w:r>
          </w:p>
        </w:tc>
        <w:tc>
          <w:tcPr>
            <w:tcW w:w="2410"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监理报酬分项名称</w:t>
            </w:r>
          </w:p>
        </w:tc>
        <w:tc>
          <w:tcPr>
            <w:tcW w:w="2268"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计算依据、过程和公式</w:t>
            </w:r>
          </w:p>
        </w:tc>
        <w:tc>
          <w:tcPr>
            <w:tcW w:w="1322"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金额（元）</w:t>
            </w:r>
          </w:p>
        </w:tc>
        <w:tc>
          <w:tcPr>
            <w:tcW w:w="1938"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备注</w:t>
            </w:r>
          </w:p>
        </w:tc>
      </w:tr>
      <w:tr w:rsidR="000B042D" w:rsidRPr="00FE56E1">
        <w:trPr>
          <w:trHeight w:val="737"/>
        </w:trPr>
        <w:tc>
          <w:tcPr>
            <w:tcW w:w="817" w:type="dxa"/>
            <w:vAlign w:val="center"/>
          </w:tcPr>
          <w:p w:rsidR="000B042D" w:rsidRPr="00FE56E1" w:rsidRDefault="00D33996">
            <w:pPr>
              <w:spacing w:line="360" w:lineRule="auto"/>
              <w:jc w:val="center"/>
              <w:rPr>
                <w:rFonts w:asciiTheme="majorEastAsia" w:eastAsiaTheme="majorEastAsia" w:hAnsiTheme="majorEastAsia"/>
              </w:rPr>
            </w:pPr>
            <w:r w:rsidRPr="00FE56E1">
              <w:rPr>
                <w:rFonts w:asciiTheme="majorEastAsia" w:eastAsiaTheme="majorEastAsia" w:hAnsiTheme="majorEastAsia" w:hint="eastAsia"/>
              </w:rPr>
              <w:t>1</w:t>
            </w:r>
          </w:p>
        </w:tc>
        <w:tc>
          <w:tcPr>
            <w:tcW w:w="2410" w:type="dxa"/>
            <w:vAlign w:val="center"/>
          </w:tcPr>
          <w:p w:rsidR="000B042D" w:rsidRPr="00FE56E1" w:rsidRDefault="000B042D">
            <w:pPr>
              <w:spacing w:line="360" w:lineRule="auto"/>
              <w:jc w:val="center"/>
              <w:rPr>
                <w:rFonts w:asciiTheme="majorEastAsia" w:eastAsiaTheme="majorEastAsia" w:hAnsiTheme="majorEastAsia"/>
              </w:rPr>
            </w:pP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817" w:type="dxa"/>
            <w:vAlign w:val="center"/>
          </w:tcPr>
          <w:p w:rsidR="000B042D" w:rsidRPr="00FE56E1" w:rsidRDefault="00D33996">
            <w:pPr>
              <w:spacing w:before="100" w:beforeAutospacing="1" w:after="100" w:afterAutospacing="1" w:line="360" w:lineRule="auto"/>
              <w:jc w:val="center"/>
              <w:rPr>
                <w:rFonts w:asciiTheme="majorEastAsia" w:eastAsiaTheme="majorEastAsia" w:hAnsiTheme="majorEastAsia"/>
              </w:rPr>
            </w:pPr>
            <w:r w:rsidRPr="00FE56E1">
              <w:rPr>
                <w:rFonts w:asciiTheme="majorEastAsia" w:eastAsiaTheme="majorEastAsia" w:hAnsiTheme="majorEastAsia" w:hint="eastAsia"/>
              </w:rPr>
              <w:t>2</w:t>
            </w:r>
          </w:p>
        </w:tc>
        <w:tc>
          <w:tcPr>
            <w:tcW w:w="2410" w:type="dxa"/>
            <w:vAlign w:val="center"/>
          </w:tcPr>
          <w:p w:rsidR="000B042D" w:rsidRPr="00FE56E1" w:rsidRDefault="000B042D">
            <w:pPr>
              <w:spacing w:line="360" w:lineRule="auto"/>
              <w:jc w:val="center"/>
              <w:rPr>
                <w:rFonts w:asciiTheme="majorEastAsia" w:eastAsiaTheme="majorEastAsia" w:hAnsiTheme="majorEastAsia"/>
              </w:rPr>
            </w:pP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817" w:type="dxa"/>
            <w:vAlign w:val="center"/>
          </w:tcPr>
          <w:p w:rsidR="000B042D" w:rsidRPr="00FE56E1" w:rsidRDefault="00D33996">
            <w:pPr>
              <w:spacing w:before="100" w:beforeAutospacing="1" w:after="100" w:afterAutospacing="1" w:line="360" w:lineRule="auto"/>
              <w:jc w:val="center"/>
              <w:rPr>
                <w:rFonts w:asciiTheme="majorEastAsia" w:eastAsiaTheme="majorEastAsia" w:hAnsiTheme="majorEastAsia"/>
              </w:rPr>
            </w:pPr>
            <w:r w:rsidRPr="00FE56E1">
              <w:rPr>
                <w:rFonts w:asciiTheme="majorEastAsia" w:eastAsiaTheme="majorEastAsia" w:hAnsiTheme="majorEastAsia" w:hint="eastAsia"/>
              </w:rPr>
              <w:t>3</w:t>
            </w:r>
          </w:p>
        </w:tc>
        <w:tc>
          <w:tcPr>
            <w:tcW w:w="2410" w:type="dxa"/>
            <w:vAlign w:val="center"/>
          </w:tcPr>
          <w:p w:rsidR="000B042D" w:rsidRPr="00FE56E1" w:rsidRDefault="000B042D">
            <w:pPr>
              <w:spacing w:line="360" w:lineRule="auto"/>
              <w:jc w:val="center"/>
              <w:rPr>
                <w:rFonts w:asciiTheme="majorEastAsia" w:eastAsiaTheme="majorEastAsia" w:hAnsiTheme="majorEastAsia"/>
              </w:rPr>
            </w:pP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817" w:type="dxa"/>
            <w:vAlign w:val="center"/>
          </w:tcPr>
          <w:p w:rsidR="000B042D" w:rsidRPr="00FE56E1" w:rsidRDefault="00D33996">
            <w:pPr>
              <w:spacing w:before="100" w:beforeAutospacing="1" w:after="100" w:afterAutospacing="1" w:line="360" w:lineRule="auto"/>
              <w:jc w:val="center"/>
              <w:rPr>
                <w:rFonts w:asciiTheme="majorEastAsia" w:eastAsiaTheme="majorEastAsia" w:hAnsiTheme="majorEastAsia"/>
              </w:rPr>
            </w:pPr>
            <w:r w:rsidRPr="00FE56E1">
              <w:rPr>
                <w:rFonts w:asciiTheme="majorEastAsia" w:eastAsiaTheme="majorEastAsia" w:hAnsiTheme="majorEastAsia" w:hint="eastAsia"/>
              </w:rPr>
              <w:t>4</w:t>
            </w:r>
          </w:p>
        </w:tc>
        <w:tc>
          <w:tcPr>
            <w:tcW w:w="2410" w:type="dxa"/>
            <w:vAlign w:val="center"/>
          </w:tcPr>
          <w:p w:rsidR="000B042D" w:rsidRPr="00FE56E1" w:rsidRDefault="000B042D">
            <w:pPr>
              <w:spacing w:line="360" w:lineRule="auto"/>
              <w:jc w:val="center"/>
              <w:rPr>
                <w:rFonts w:asciiTheme="majorEastAsia" w:eastAsiaTheme="majorEastAsia" w:hAnsiTheme="majorEastAsia"/>
              </w:rPr>
            </w:pP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817" w:type="dxa"/>
            <w:vAlign w:val="center"/>
          </w:tcPr>
          <w:p w:rsidR="000B042D" w:rsidRPr="00FE56E1" w:rsidRDefault="00D33996">
            <w:pPr>
              <w:spacing w:before="100" w:beforeAutospacing="1" w:after="100" w:afterAutospacing="1" w:line="360" w:lineRule="auto"/>
              <w:jc w:val="center"/>
              <w:rPr>
                <w:rFonts w:asciiTheme="majorEastAsia" w:eastAsiaTheme="majorEastAsia" w:hAnsiTheme="majorEastAsia"/>
              </w:rPr>
            </w:pPr>
            <w:r w:rsidRPr="00FE56E1">
              <w:rPr>
                <w:rFonts w:asciiTheme="majorEastAsia" w:eastAsiaTheme="majorEastAsia" w:hAnsiTheme="majorEastAsia" w:hint="eastAsia"/>
              </w:rPr>
              <w:t>5</w:t>
            </w:r>
          </w:p>
        </w:tc>
        <w:tc>
          <w:tcPr>
            <w:tcW w:w="2410" w:type="dxa"/>
            <w:vAlign w:val="center"/>
          </w:tcPr>
          <w:p w:rsidR="000B042D" w:rsidRPr="00FE56E1" w:rsidRDefault="000B042D">
            <w:pPr>
              <w:spacing w:line="360" w:lineRule="auto"/>
              <w:jc w:val="center"/>
              <w:rPr>
                <w:rFonts w:asciiTheme="majorEastAsia" w:eastAsiaTheme="majorEastAsia" w:hAnsiTheme="majorEastAsia"/>
              </w:rPr>
            </w:pP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817"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w:t>
            </w:r>
          </w:p>
        </w:tc>
        <w:tc>
          <w:tcPr>
            <w:tcW w:w="2410" w:type="dxa"/>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w:t>
            </w:r>
          </w:p>
        </w:tc>
        <w:tc>
          <w:tcPr>
            <w:tcW w:w="2268" w:type="dxa"/>
            <w:vAlign w:val="center"/>
          </w:tcPr>
          <w:p w:rsidR="000B042D" w:rsidRPr="00FE56E1" w:rsidRDefault="000B042D">
            <w:pPr>
              <w:spacing w:line="360" w:lineRule="auto"/>
              <w:jc w:val="center"/>
              <w:rPr>
                <w:rFonts w:asciiTheme="majorEastAsia" w:eastAsiaTheme="majorEastAsia" w:hAnsiTheme="majorEastAsia"/>
              </w:rPr>
            </w:pP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r w:rsidR="000B042D" w:rsidRPr="00FE56E1">
        <w:trPr>
          <w:trHeight w:val="737"/>
        </w:trPr>
        <w:tc>
          <w:tcPr>
            <w:tcW w:w="5495" w:type="dxa"/>
            <w:gridSpan w:val="3"/>
            <w:vAlign w:val="center"/>
          </w:tcPr>
          <w:p w:rsidR="000B042D" w:rsidRPr="00FE56E1" w:rsidRDefault="00D33996">
            <w:pPr>
              <w:widowControl/>
              <w:jc w:val="center"/>
              <w:rPr>
                <w:rFonts w:asciiTheme="majorEastAsia" w:eastAsiaTheme="majorEastAsia" w:hAnsiTheme="majorEastAsia"/>
                <w:kern w:val="0"/>
                <w:szCs w:val="21"/>
              </w:rPr>
            </w:pPr>
            <w:r w:rsidRPr="00FE56E1">
              <w:rPr>
                <w:rFonts w:asciiTheme="majorEastAsia" w:eastAsiaTheme="majorEastAsia" w:hAnsiTheme="majorEastAsia" w:hint="eastAsia"/>
                <w:kern w:val="0"/>
                <w:szCs w:val="21"/>
              </w:rPr>
              <w:t>合计报价</w:t>
            </w:r>
          </w:p>
        </w:tc>
        <w:tc>
          <w:tcPr>
            <w:tcW w:w="1322" w:type="dxa"/>
            <w:vAlign w:val="center"/>
          </w:tcPr>
          <w:p w:rsidR="000B042D" w:rsidRPr="00FE56E1" w:rsidRDefault="000B042D">
            <w:pPr>
              <w:spacing w:line="360" w:lineRule="auto"/>
              <w:jc w:val="center"/>
              <w:rPr>
                <w:rFonts w:asciiTheme="majorEastAsia" w:eastAsiaTheme="majorEastAsia" w:hAnsiTheme="majorEastAsia"/>
              </w:rPr>
            </w:pPr>
          </w:p>
        </w:tc>
        <w:tc>
          <w:tcPr>
            <w:tcW w:w="1938" w:type="dxa"/>
            <w:vAlign w:val="center"/>
          </w:tcPr>
          <w:p w:rsidR="000B042D" w:rsidRPr="00FE56E1" w:rsidRDefault="000B042D">
            <w:pPr>
              <w:spacing w:line="360" w:lineRule="auto"/>
              <w:jc w:val="center"/>
              <w:rPr>
                <w:rFonts w:asciiTheme="majorEastAsia" w:eastAsiaTheme="majorEastAsia" w:hAnsiTheme="majorEastAsia"/>
              </w:rPr>
            </w:pPr>
          </w:p>
        </w:tc>
      </w:tr>
    </w:tbl>
    <w:p w:rsidR="000B042D" w:rsidRPr="00FE56E1" w:rsidRDefault="000B042D">
      <w:pPr>
        <w:widowControl/>
        <w:ind w:right="105"/>
        <w:jc w:val="right"/>
        <w:rPr>
          <w:rFonts w:asciiTheme="majorEastAsia" w:eastAsiaTheme="majorEastAsia" w:hAnsiTheme="majorEastAsia"/>
          <w:kern w:val="0"/>
        </w:rPr>
      </w:pPr>
    </w:p>
    <w:p w:rsidR="000B042D" w:rsidRPr="00FE56E1" w:rsidRDefault="000B042D">
      <w:pPr>
        <w:widowControl/>
        <w:ind w:right="105"/>
        <w:jc w:val="right"/>
        <w:rPr>
          <w:rFonts w:asciiTheme="majorEastAsia" w:eastAsiaTheme="majorEastAsia" w:hAnsiTheme="majorEastAsia"/>
          <w:kern w:val="0"/>
        </w:rPr>
      </w:pPr>
    </w:p>
    <w:p w:rsidR="000B042D" w:rsidRPr="00FE56E1" w:rsidRDefault="000B042D">
      <w:pPr>
        <w:spacing w:line="400" w:lineRule="exact"/>
        <w:ind w:firstLineChars="200" w:firstLine="420"/>
        <w:rPr>
          <w:rFonts w:asciiTheme="majorEastAsia" w:eastAsiaTheme="majorEastAsia" w:hAnsiTheme="majorEastAsia"/>
        </w:rPr>
      </w:pPr>
    </w:p>
    <w:p w:rsidR="000B042D" w:rsidRPr="00FE56E1" w:rsidRDefault="000B042D">
      <w:pPr>
        <w:widowControl/>
        <w:ind w:right="105"/>
        <w:jc w:val="left"/>
        <w:rPr>
          <w:rFonts w:asciiTheme="majorEastAsia" w:eastAsiaTheme="majorEastAsia" w:hAnsiTheme="majorEastAsia"/>
          <w:kern w:val="0"/>
        </w:rPr>
      </w:pPr>
    </w:p>
    <w:p w:rsidR="000B042D" w:rsidRPr="00FE56E1" w:rsidRDefault="00D33996">
      <w:pPr>
        <w:pStyle w:val="2"/>
        <w:spacing w:after="0"/>
        <w:jc w:val="center"/>
        <w:rPr>
          <w:rFonts w:asciiTheme="majorEastAsia" w:eastAsiaTheme="majorEastAsia" w:hAnsiTheme="majorEastAsia"/>
          <w:color w:val="000000"/>
        </w:rPr>
      </w:pPr>
      <w:r w:rsidRPr="00FE56E1">
        <w:rPr>
          <w:rFonts w:asciiTheme="majorEastAsia" w:eastAsiaTheme="majorEastAsia" w:hAnsiTheme="majorEastAsia" w:hint="eastAsia"/>
          <w:color w:val="000000"/>
        </w:rPr>
        <w:br w:type="page"/>
      </w:r>
      <w:bookmarkStart w:id="599" w:name="_Toc508834004"/>
      <w:r w:rsidRPr="00FE56E1">
        <w:rPr>
          <w:rFonts w:asciiTheme="majorEastAsia" w:eastAsiaTheme="majorEastAsia" w:hAnsiTheme="majorEastAsia" w:hint="eastAsia"/>
          <w:color w:val="000000"/>
        </w:rPr>
        <w:lastRenderedPageBreak/>
        <w:t>五、资格审查资料</w:t>
      </w:r>
      <w:bookmarkEnd w:id="599"/>
    </w:p>
    <w:p w:rsidR="000B042D" w:rsidRPr="00FE56E1" w:rsidRDefault="00D33996">
      <w:pPr>
        <w:pStyle w:val="3"/>
        <w:spacing w:before="20" w:after="0"/>
        <w:ind w:firstLine="137"/>
        <w:rPr>
          <w:rFonts w:asciiTheme="majorEastAsia" w:eastAsiaTheme="majorEastAsia" w:hAnsiTheme="majorEastAsia"/>
          <w:color w:val="000000"/>
        </w:rPr>
      </w:pPr>
      <w:bookmarkStart w:id="600" w:name="_Toc508834005"/>
      <w:r w:rsidRPr="00FE56E1">
        <w:rPr>
          <w:rFonts w:asciiTheme="majorEastAsia" w:eastAsiaTheme="majorEastAsia" w:hAnsiTheme="majorEastAsia" w:hint="eastAsia"/>
          <w:color w:val="000000"/>
        </w:rPr>
        <w:t>（一）基本情况表</w:t>
      </w:r>
      <w:bookmarkEnd w:id="600"/>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B042D" w:rsidRPr="00FE56E1" w:rsidRDefault="000B042D">
            <w:pPr>
              <w:jc w:val="center"/>
              <w:rPr>
                <w:rFonts w:asciiTheme="majorEastAsia" w:eastAsiaTheme="majorEastAsia" w:hAnsiTheme="majorEastAsia"/>
              </w:rPr>
            </w:pPr>
          </w:p>
        </w:tc>
        <w:tc>
          <w:tcPr>
            <w:tcW w:w="898"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企业</w:t>
            </w:r>
            <w:r w:rsidRPr="00FE56E1">
              <w:rPr>
                <w:rFonts w:asciiTheme="majorEastAsia" w:eastAsiaTheme="majorEastAsia" w:hAnsiTheme="majorEastAsia" w:hint="eastAsia"/>
                <w:szCs w:val="21"/>
              </w:rPr>
              <w:t>监理</w:t>
            </w:r>
            <w:r w:rsidRPr="00FE56E1">
              <w:rPr>
                <w:rFonts w:asciiTheme="majorEastAsia" w:eastAsiaTheme="majorEastAsia" w:hAnsiTheme="majorEastAsia"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ind w:firstLineChars="50" w:firstLine="105"/>
              <w:jc w:val="center"/>
              <w:rPr>
                <w:rFonts w:asciiTheme="majorEastAsia" w:eastAsiaTheme="majorEastAsia" w:hAnsiTheme="majorEastAsia"/>
              </w:rPr>
            </w:pPr>
            <w:r w:rsidRPr="00FE56E1">
              <w:rPr>
                <w:rFonts w:asciiTheme="majorEastAsia" w:eastAsiaTheme="majorEastAsia" w:hAnsiTheme="majorEastAsia" w:hint="eastAsia"/>
              </w:rPr>
              <w:t>类型：等级：证书号：</w:t>
            </w: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ind w:firstLineChars="50" w:firstLine="105"/>
              <w:jc w:val="center"/>
              <w:rPr>
                <w:rFonts w:asciiTheme="majorEastAsia" w:eastAsiaTheme="majorEastAsia" w:hAnsiTheme="majorEastAsia"/>
              </w:rPr>
            </w:pPr>
            <w:r w:rsidRPr="00FE56E1">
              <w:rPr>
                <w:rFonts w:asciiTheme="majorEastAsia" w:eastAsiaTheme="majorEastAsia" w:hAnsiTheme="majorEastAsia" w:hint="eastAsia"/>
              </w:rPr>
              <w:t>类型：等级：证书号：</w:t>
            </w: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员工总人数：</w:t>
            </w: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414" w:type="dxa"/>
            <w:vMerge w:val="restart"/>
            <w:tcBorders>
              <w:top w:val="single" w:sz="4" w:space="0" w:color="auto"/>
              <w:left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414" w:type="dxa"/>
            <w:vMerge/>
            <w:tcBorders>
              <w:left w:val="single" w:sz="4" w:space="0" w:color="auto"/>
              <w:right w:val="single" w:sz="4" w:space="0" w:color="auto"/>
            </w:tcBorders>
            <w:vAlign w:val="center"/>
          </w:tcPr>
          <w:p w:rsidR="000B042D" w:rsidRPr="00FE56E1" w:rsidRDefault="000B042D">
            <w:pPr>
              <w:jc w:val="center"/>
              <w:rPr>
                <w:rFonts w:asciiTheme="majorEastAsia" w:eastAsiaTheme="majorEastAsia" w:hAnsiTheme="maj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414" w:type="dxa"/>
            <w:vMerge/>
            <w:tcBorders>
              <w:left w:val="single" w:sz="4" w:space="0" w:color="auto"/>
              <w:right w:val="single" w:sz="4" w:space="0" w:color="auto"/>
            </w:tcBorders>
            <w:vAlign w:val="center"/>
          </w:tcPr>
          <w:p w:rsidR="000B042D" w:rsidRPr="00FE56E1" w:rsidRDefault="000B042D">
            <w:pPr>
              <w:jc w:val="center"/>
              <w:rPr>
                <w:rFonts w:asciiTheme="majorEastAsia" w:eastAsiaTheme="majorEastAsia" w:hAnsiTheme="maj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c>
          <w:tcPr>
            <w:tcW w:w="414" w:type="dxa"/>
            <w:vMerge/>
            <w:tcBorders>
              <w:left w:val="single" w:sz="4" w:space="0" w:color="auto"/>
              <w:right w:val="single" w:sz="4" w:space="0" w:color="auto"/>
            </w:tcBorders>
            <w:vAlign w:val="center"/>
          </w:tcPr>
          <w:p w:rsidR="000B042D" w:rsidRPr="00FE56E1" w:rsidRDefault="000B042D">
            <w:pPr>
              <w:jc w:val="center"/>
              <w:rPr>
                <w:rFonts w:asciiTheme="majorEastAsia" w:eastAsiaTheme="majorEastAsia" w:hAnsiTheme="maj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szCs w:val="21"/>
              </w:rPr>
              <w:t>各</w:t>
            </w:r>
            <w:proofErr w:type="gramStart"/>
            <w:r w:rsidRPr="00FE56E1">
              <w:rPr>
                <w:rFonts w:asciiTheme="majorEastAsia" w:eastAsiaTheme="majorEastAsia" w:hAnsiTheme="majorEastAsia" w:hint="eastAsia"/>
                <w:szCs w:val="21"/>
              </w:rPr>
              <w:t>类注册</w:t>
            </w:r>
            <w:proofErr w:type="gramEnd"/>
            <w:r w:rsidRPr="00FE56E1">
              <w:rPr>
                <w:rFonts w:asciiTheme="majorEastAsia" w:eastAsiaTheme="majorEastAsia" w:hAnsiTheme="majorEastAsia" w:hint="eastAsia"/>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ind w:firstLineChars="100" w:firstLine="210"/>
              <w:jc w:val="center"/>
              <w:rPr>
                <w:rFonts w:asciiTheme="majorEastAsia" w:eastAsiaTheme="majorEastAsia" w:hAnsiTheme="majorEastAsia"/>
              </w:rPr>
            </w:pPr>
            <w:r w:rsidRPr="00FE56E1">
              <w:rPr>
                <w:rFonts w:asciiTheme="majorEastAsia" w:eastAsiaTheme="majorEastAsia" w:hAnsiTheme="majorEastAsia" w:hint="eastAsia"/>
              </w:rPr>
              <w:t>经营范围</w:t>
            </w:r>
          </w:p>
        </w:tc>
        <w:tc>
          <w:tcPr>
            <w:tcW w:w="6840" w:type="dxa"/>
            <w:gridSpan w:val="8"/>
            <w:tcBorders>
              <w:top w:val="single" w:sz="4" w:space="0" w:color="auto"/>
              <w:left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19"/>
          <w:jc w:val="center"/>
        </w:trPr>
        <w:tc>
          <w:tcPr>
            <w:tcW w:w="2046" w:type="dxa"/>
            <w:tcBorders>
              <w:top w:val="single" w:sz="4" w:space="0" w:color="auto"/>
              <w:left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r w:rsidR="000B042D" w:rsidRPr="00FE56E1">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Pr="00FE56E1" w:rsidRDefault="000B042D">
            <w:pPr>
              <w:topLinePunct/>
              <w:spacing w:line="440" w:lineRule="exact"/>
              <w:jc w:val="center"/>
              <w:rPr>
                <w:rFonts w:asciiTheme="majorEastAsia" w:eastAsiaTheme="majorEastAsia" w:hAnsiTheme="majorEastAsia"/>
              </w:rPr>
            </w:pPr>
          </w:p>
        </w:tc>
      </w:tr>
    </w:tbl>
    <w:p w:rsidR="000B042D" w:rsidRPr="00FE56E1" w:rsidRDefault="00D33996">
      <w:pPr>
        <w:spacing w:line="400" w:lineRule="exact"/>
        <w:rPr>
          <w:rFonts w:asciiTheme="majorEastAsia" w:eastAsiaTheme="majorEastAsia" w:hAnsiTheme="majorEastAsia"/>
          <w:color w:val="000000"/>
        </w:rPr>
      </w:pPr>
      <w:r w:rsidRPr="00FE56E1">
        <w:rPr>
          <w:rFonts w:asciiTheme="majorEastAsia" w:eastAsiaTheme="majorEastAsia" w:hAnsiTheme="majorEastAsia" w:hint="eastAsia"/>
          <w:color w:val="000000"/>
        </w:rPr>
        <w:t>注：随此表后</w:t>
      </w:r>
      <w:proofErr w:type="gramStart"/>
      <w:r w:rsidRPr="00FE56E1">
        <w:rPr>
          <w:rFonts w:asciiTheme="majorEastAsia" w:eastAsiaTheme="majorEastAsia" w:hAnsiTheme="majorEastAsia" w:hint="eastAsia"/>
          <w:color w:val="000000"/>
        </w:rPr>
        <w:t>附有效</w:t>
      </w:r>
      <w:proofErr w:type="gramEnd"/>
      <w:r w:rsidRPr="00FE56E1">
        <w:rPr>
          <w:rFonts w:asciiTheme="majorEastAsia" w:eastAsiaTheme="majorEastAsia" w:hAnsiTheme="majorEastAsia" w:hint="eastAsia"/>
          <w:color w:val="000000"/>
        </w:rPr>
        <w:t>的营业执照副本、资质证书副本、响应评审因素的证明材料复印件。</w:t>
      </w:r>
    </w:p>
    <w:p w:rsidR="000B042D" w:rsidRPr="00FE56E1" w:rsidRDefault="000B042D">
      <w:pPr>
        <w:spacing w:line="440" w:lineRule="exact"/>
        <w:rPr>
          <w:rFonts w:asciiTheme="majorEastAsia" w:eastAsiaTheme="majorEastAsia" w:hAnsiTheme="majorEastAsia"/>
          <w:color w:val="000000"/>
          <w:u w:val="single"/>
        </w:rPr>
      </w:pPr>
    </w:p>
    <w:p w:rsidR="00FE5508" w:rsidRPr="00FE56E1" w:rsidRDefault="00FE5508" w:rsidP="00FE5508">
      <w:pPr>
        <w:pStyle w:val="3"/>
        <w:spacing w:before="20" w:after="0"/>
        <w:ind w:firstLine="137"/>
        <w:rPr>
          <w:rFonts w:asciiTheme="majorEastAsia" w:eastAsiaTheme="majorEastAsia" w:hAnsiTheme="majorEastAsia"/>
          <w:color w:val="000000"/>
        </w:rPr>
      </w:pPr>
      <w:bookmarkStart w:id="601" w:name="_Toc508834007"/>
      <w:r w:rsidRPr="00FE56E1">
        <w:rPr>
          <w:rFonts w:asciiTheme="majorEastAsia" w:eastAsiaTheme="majorEastAsia" w:hAnsiTheme="majorEastAsia"/>
          <w:color w:val="000000"/>
        </w:rPr>
        <w:t>（二）近年财务状况表</w:t>
      </w:r>
    </w:p>
    <w:p w:rsidR="00FE5508" w:rsidRPr="00FE56E1" w:rsidRDefault="00FE5508" w:rsidP="00FE5508">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color w:val="000000"/>
        </w:rPr>
        <w:t>投标人应根据投标人须知第 3.5.2 项的要求在本表后附相关证明材料。</w:t>
      </w:r>
    </w:p>
    <w:p w:rsidR="00FE5508" w:rsidRPr="00FE56E1" w:rsidRDefault="00FE5508" w:rsidP="00FE5508">
      <w:pPr>
        <w:spacing w:line="440" w:lineRule="exact"/>
        <w:ind w:firstLineChars="200" w:firstLine="420"/>
        <w:rPr>
          <w:rFonts w:asciiTheme="majorEastAsia" w:eastAsiaTheme="majorEastAsia" w:hAnsiTheme="majorEastAsia"/>
          <w:color w:val="000000"/>
        </w:rPr>
      </w:pPr>
      <w:r w:rsidRPr="00FE56E1">
        <w:rPr>
          <w:rFonts w:asciiTheme="majorEastAsia" w:eastAsiaTheme="majorEastAsia" w:hAnsiTheme="majorEastAsia" w:hint="eastAsia"/>
          <w:color w:val="000000"/>
        </w:rPr>
        <w:t>投标人所附材料应清晰可辨加盖公章。</w:t>
      </w:r>
    </w:p>
    <w:p w:rsidR="000B042D" w:rsidRPr="00FE56E1" w:rsidRDefault="00FE5508" w:rsidP="00FE5508">
      <w:pPr>
        <w:pStyle w:val="3"/>
        <w:keepNext w:val="0"/>
        <w:keepLines w:val="0"/>
        <w:pageBreakBefore/>
        <w:spacing w:before="20" w:after="0" w:line="413" w:lineRule="auto"/>
        <w:ind w:firstLine="137"/>
        <w:rPr>
          <w:rFonts w:asciiTheme="majorEastAsia" w:eastAsiaTheme="majorEastAsia" w:hAnsiTheme="majorEastAsia"/>
          <w:color w:val="000000"/>
        </w:rPr>
      </w:pPr>
      <w:r w:rsidRPr="00FE56E1">
        <w:rPr>
          <w:rFonts w:asciiTheme="majorEastAsia" w:eastAsiaTheme="majorEastAsia" w:hAnsiTheme="majorEastAsia" w:hint="eastAsia"/>
          <w:color w:val="000000"/>
        </w:rPr>
        <w:lastRenderedPageBreak/>
        <w:t>（三</w:t>
      </w:r>
      <w:r w:rsidRPr="00BD4CB9">
        <w:rPr>
          <w:rFonts w:asciiTheme="majorEastAsia" w:eastAsiaTheme="majorEastAsia" w:hAnsiTheme="majorEastAsia" w:hint="eastAsia"/>
          <w:color w:val="000000"/>
        </w:rPr>
        <w:t>）</w:t>
      </w:r>
      <w:r w:rsidR="00D33996" w:rsidRPr="00BD4CB9">
        <w:rPr>
          <w:rFonts w:asciiTheme="majorEastAsia" w:eastAsiaTheme="majorEastAsia" w:hAnsiTheme="majorEastAsia" w:hint="eastAsia"/>
          <w:color w:val="000000"/>
        </w:rPr>
        <w:t>近</w:t>
      </w:r>
      <w:r w:rsidR="00BD4CB9" w:rsidRPr="00BD4CB9">
        <w:rPr>
          <w:rFonts w:asciiTheme="majorEastAsia" w:eastAsiaTheme="majorEastAsia" w:hAnsiTheme="majorEastAsia" w:hint="eastAsia"/>
          <w:color w:val="000000"/>
        </w:rPr>
        <w:t>5</w:t>
      </w:r>
      <w:r w:rsidR="00D33996" w:rsidRPr="00BD4CB9">
        <w:rPr>
          <w:rFonts w:asciiTheme="majorEastAsia" w:eastAsiaTheme="majorEastAsia" w:hAnsiTheme="majorEastAsia" w:hint="eastAsia"/>
          <w:color w:val="000000"/>
        </w:rPr>
        <w:t>年（2019年1月1日至今）完成</w:t>
      </w:r>
      <w:r w:rsidR="00D33996" w:rsidRPr="00FE56E1">
        <w:rPr>
          <w:rFonts w:asciiTheme="majorEastAsia" w:eastAsiaTheme="majorEastAsia" w:hAnsiTheme="majorEastAsia" w:hint="eastAsia"/>
          <w:color w:val="000000"/>
        </w:rPr>
        <w:t>的类似项目情况表</w:t>
      </w:r>
      <w:bookmarkEnd w:id="60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备注</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bl>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t>注：</w:t>
      </w:r>
      <w:r w:rsidRPr="00FE56E1">
        <w:rPr>
          <w:rFonts w:asciiTheme="majorEastAsia" w:eastAsiaTheme="majorEastAsia" w:hAnsiTheme="majorEastAsia" w:hint="eastAsia"/>
          <w:color w:val="000000"/>
        </w:rPr>
        <w:t>附中标通知书及监理合同复印件；若投标人所提供的监理业绩为单项合同估算价在100万元人民币以下的项目，只须提供监理合同的复印件。</w:t>
      </w:r>
    </w:p>
    <w:p w:rsidR="000B042D" w:rsidRPr="00FE56E1" w:rsidRDefault="000B042D">
      <w:pPr>
        <w:spacing w:line="440" w:lineRule="exact"/>
        <w:rPr>
          <w:rFonts w:asciiTheme="majorEastAsia" w:eastAsiaTheme="majorEastAsia" w:hAnsiTheme="majorEastAsia"/>
        </w:rPr>
      </w:pPr>
    </w:p>
    <w:p w:rsidR="000B042D" w:rsidRPr="00FE56E1" w:rsidRDefault="00D33996" w:rsidP="004104F6">
      <w:pPr>
        <w:pStyle w:val="3"/>
        <w:keepNext w:val="0"/>
        <w:keepLines w:val="0"/>
        <w:pageBreakBefore/>
        <w:spacing w:before="20" w:after="0" w:line="413" w:lineRule="auto"/>
        <w:ind w:firstLine="137"/>
        <w:rPr>
          <w:rFonts w:asciiTheme="majorEastAsia" w:eastAsiaTheme="majorEastAsia" w:hAnsiTheme="majorEastAsia"/>
        </w:rPr>
      </w:pPr>
      <w:bookmarkStart w:id="602" w:name="_Toc384308388"/>
      <w:bookmarkStart w:id="603" w:name="_Toc300835226"/>
      <w:bookmarkStart w:id="604" w:name="_Toc508834008"/>
      <w:bookmarkStart w:id="605" w:name="_Toc152045810"/>
      <w:bookmarkStart w:id="606" w:name="_Toc370676438"/>
      <w:bookmarkStart w:id="607" w:name="_Toc247514302"/>
      <w:bookmarkStart w:id="608" w:name="_Toc247527850"/>
      <w:bookmarkStart w:id="609" w:name="_Toc359594247"/>
      <w:bookmarkStart w:id="610" w:name="_Toc361508766"/>
      <w:bookmarkStart w:id="611" w:name="_Toc144974878"/>
      <w:bookmarkStart w:id="612" w:name="_Toc152042599"/>
      <w:bookmarkStart w:id="613" w:name="_Toc144974879"/>
      <w:bookmarkStart w:id="614" w:name="_Toc152042600"/>
      <w:bookmarkStart w:id="615" w:name="_Toc152045811"/>
      <w:bookmarkStart w:id="616" w:name="_Toc247514303"/>
      <w:bookmarkStart w:id="617" w:name="_Toc247527851"/>
      <w:r w:rsidRPr="004104F6">
        <w:rPr>
          <w:rFonts w:asciiTheme="majorEastAsia" w:eastAsiaTheme="majorEastAsia" w:hAnsiTheme="majorEastAsia" w:hint="eastAsia"/>
          <w:color w:val="000000"/>
        </w:rPr>
        <w:lastRenderedPageBreak/>
        <w:t>（</w:t>
      </w:r>
      <w:r w:rsidR="00FE5508" w:rsidRPr="004104F6">
        <w:rPr>
          <w:rFonts w:asciiTheme="majorEastAsia" w:eastAsiaTheme="majorEastAsia" w:hAnsiTheme="majorEastAsia" w:hint="eastAsia"/>
          <w:color w:val="000000"/>
        </w:rPr>
        <w:t>四</w:t>
      </w:r>
      <w:r w:rsidRPr="004104F6">
        <w:rPr>
          <w:rFonts w:asciiTheme="majorEastAsia" w:eastAsiaTheme="majorEastAsia" w:hAnsiTheme="majorEastAsia" w:hint="eastAsia"/>
          <w:color w:val="000000"/>
        </w:rPr>
        <w:t>）正在监理和新承接的项目情况表</w:t>
      </w:r>
      <w:bookmarkEnd w:id="602"/>
      <w:bookmarkEnd w:id="603"/>
      <w:bookmarkEnd w:id="604"/>
      <w:bookmarkEnd w:id="605"/>
      <w:bookmarkEnd w:id="606"/>
      <w:bookmarkEnd w:id="607"/>
      <w:bookmarkEnd w:id="608"/>
      <w:bookmarkEnd w:id="609"/>
      <w:bookmarkEnd w:id="610"/>
      <w:bookmarkEnd w:id="611"/>
      <w:bookmarkEnd w:id="61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p w:rsidR="000B042D" w:rsidRPr="00FE56E1" w:rsidRDefault="000B042D">
            <w:pPr>
              <w:topLinePunct/>
              <w:spacing w:line="440" w:lineRule="exact"/>
              <w:rPr>
                <w:rFonts w:asciiTheme="majorEastAsia" w:eastAsiaTheme="majorEastAsia" w:hAnsiTheme="majorEastAsia"/>
              </w:rPr>
            </w:pPr>
          </w:p>
        </w:tc>
      </w:tr>
      <w:tr w:rsidR="000B042D" w:rsidRPr="00FE56E1">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Pr="00FE56E1" w:rsidRDefault="00D33996">
            <w:pPr>
              <w:topLinePunct/>
              <w:spacing w:line="440" w:lineRule="exact"/>
              <w:jc w:val="center"/>
              <w:rPr>
                <w:rFonts w:asciiTheme="majorEastAsia" w:eastAsiaTheme="majorEastAsia" w:hAnsiTheme="majorEastAsia"/>
                <w:szCs w:val="21"/>
              </w:rPr>
            </w:pPr>
            <w:r w:rsidRPr="00FE56E1">
              <w:rPr>
                <w:rFonts w:asciiTheme="majorEastAsia" w:eastAsiaTheme="majorEastAsia" w:hAnsiTheme="majorEastAsia" w:hint="eastAsia"/>
                <w:szCs w:val="21"/>
              </w:rPr>
              <w:t>备注</w:t>
            </w:r>
          </w:p>
        </w:tc>
        <w:tc>
          <w:tcPr>
            <w:tcW w:w="6253" w:type="dxa"/>
            <w:tcBorders>
              <w:top w:val="single" w:sz="4" w:space="0" w:color="auto"/>
              <w:left w:val="single" w:sz="4" w:space="0" w:color="auto"/>
              <w:bottom w:val="single" w:sz="4" w:space="0" w:color="auto"/>
              <w:right w:val="single" w:sz="4" w:space="0" w:color="auto"/>
            </w:tcBorders>
          </w:tcPr>
          <w:p w:rsidR="000B042D" w:rsidRPr="00FE56E1" w:rsidRDefault="000B042D">
            <w:pPr>
              <w:topLinePunct/>
              <w:spacing w:line="440" w:lineRule="exact"/>
              <w:rPr>
                <w:rFonts w:asciiTheme="majorEastAsia" w:eastAsiaTheme="majorEastAsia" w:hAnsiTheme="majorEastAsia"/>
              </w:rPr>
            </w:pPr>
          </w:p>
        </w:tc>
      </w:tr>
    </w:tbl>
    <w:bookmarkEnd w:id="613"/>
    <w:bookmarkEnd w:id="614"/>
    <w:bookmarkEnd w:id="615"/>
    <w:bookmarkEnd w:id="616"/>
    <w:bookmarkEnd w:id="617"/>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cs="宋体" w:hint="eastAsia"/>
          <w:color w:val="000000"/>
          <w:spacing w:val="-7"/>
        </w:rPr>
        <w:t>注：附中标通知书及监理合同复印件；若投标人所提供的监理业绩为单项合同估算价在100万元人民币以下的项目，只须提供监理合同的复印件。</w:t>
      </w:r>
    </w:p>
    <w:p w:rsidR="000B042D" w:rsidRPr="00FE56E1" w:rsidRDefault="00D33996">
      <w:pPr>
        <w:spacing w:line="440" w:lineRule="exact"/>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D33996">
      <w:pPr>
        <w:pStyle w:val="3"/>
        <w:spacing w:line="440" w:lineRule="exact"/>
        <w:ind w:firstLine="137"/>
        <w:rPr>
          <w:rFonts w:asciiTheme="majorEastAsia" w:eastAsiaTheme="majorEastAsia" w:hAnsiTheme="majorEastAsia"/>
          <w:color w:val="000000"/>
        </w:rPr>
      </w:pPr>
      <w:bookmarkStart w:id="618" w:name="_Toc508834009"/>
      <w:bookmarkEnd w:id="598"/>
      <w:r w:rsidRPr="00FE56E1">
        <w:rPr>
          <w:rFonts w:asciiTheme="majorEastAsia" w:eastAsiaTheme="majorEastAsia" w:hAnsiTheme="majorEastAsia" w:hint="eastAsia"/>
          <w:color w:val="000000"/>
        </w:rPr>
        <w:lastRenderedPageBreak/>
        <w:t>（</w:t>
      </w:r>
      <w:r w:rsidR="00FE5508" w:rsidRPr="00FE56E1">
        <w:rPr>
          <w:rFonts w:asciiTheme="majorEastAsia" w:eastAsiaTheme="majorEastAsia" w:hAnsiTheme="majorEastAsia" w:hint="eastAsia"/>
          <w:color w:val="000000"/>
        </w:rPr>
        <w:t>五</w:t>
      </w:r>
      <w:r w:rsidRPr="00FE56E1">
        <w:rPr>
          <w:rFonts w:asciiTheme="majorEastAsia" w:eastAsiaTheme="majorEastAsia" w:hAnsiTheme="majorEastAsia" w:hint="eastAsia"/>
          <w:color w:val="000000"/>
        </w:rPr>
        <w:t>）近五年发生的诉讼及仲裁情况</w:t>
      </w:r>
      <w:bookmarkEnd w:id="618"/>
    </w:p>
    <w:p w:rsidR="000B042D" w:rsidRPr="00FE56E1" w:rsidRDefault="000B042D">
      <w:pPr>
        <w:spacing w:line="440" w:lineRule="exact"/>
        <w:rPr>
          <w:rFonts w:asciiTheme="majorEastAsia" w:eastAsiaTheme="majorEastAsia" w:hAnsiTheme="majorEastAsia"/>
        </w:rPr>
      </w:pPr>
    </w:p>
    <w:p w:rsidR="000B042D" w:rsidRPr="00FE56E1" w:rsidRDefault="00D33996">
      <w:pPr>
        <w:pStyle w:val="3"/>
        <w:spacing w:line="440" w:lineRule="exact"/>
        <w:ind w:firstLine="137"/>
        <w:rPr>
          <w:rFonts w:asciiTheme="majorEastAsia" w:eastAsiaTheme="majorEastAsia" w:hAnsiTheme="majorEastAsia"/>
          <w:color w:val="000000"/>
        </w:rPr>
      </w:pPr>
      <w:r w:rsidRPr="00FE56E1">
        <w:rPr>
          <w:rFonts w:asciiTheme="majorEastAsia" w:eastAsiaTheme="majorEastAsia" w:hAnsiTheme="majorEastAsia" w:hint="eastAsia"/>
        </w:rPr>
        <w:br w:type="page"/>
      </w:r>
    </w:p>
    <w:p w:rsidR="000B042D" w:rsidRPr="00FE56E1" w:rsidRDefault="00D33996">
      <w:pPr>
        <w:pStyle w:val="3"/>
        <w:ind w:firstLineChars="0" w:firstLine="0"/>
        <w:rPr>
          <w:rFonts w:asciiTheme="majorEastAsia" w:eastAsiaTheme="majorEastAsia" w:hAnsiTheme="majorEastAsia"/>
        </w:rPr>
      </w:pPr>
      <w:bookmarkStart w:id="619" w:name="_Toc508834010"/>
      <w:bookmarkStart w:id="620" w:name="_Toc482188667"/>
      <w:r w:rsidRPr="00FE56E1">
        <w:rPr>
          <w:rFonts w:asciiTheme="majorEastAsia" w:eastAsiaTheme="majorEastAsia" w:hAnsiTheme="majorEastAsia" w:hint="eastAsia"/>
        </w:rPr>
        <w:lastRenderedPageBreak/>
        <w:t>（</w:t>
      </w:r>
      <w:r w:rsidR="00FE5508" w:rsidRPr="00FE56E1">
        <w:rPr>
          <w:rFonts w:asciiTheme="majorEastAsia" w:eastAsiaTheme="majorEastAsia" w:hAnsiTheme="majorEastAsia" w:hint="eastAsia"/>
        </w:rPr>
        <w:t>六</w:t>
      </w:r>
      <w:r w:rsidRPr="00FE56E1">
        <w:rPr>
          <w:rFonts w:asciiTheme="majorEastAsia" w:eastAsiaTheme="majorEastAsia" w:hAnsiTheme="majorEastAsia" w:hint="eastAsia"/>
        </w:rPr>
        <w:t>）拟委任的主要人员汇总表</w:t>
      </w:r>
      <w:bookmarkEnd w:id="619"/>
      <w:bookmarkEnd w:id="620"/>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80"/>
        <w:gridCol w:w="680"/>
        <w:gridCol w:w="1134"/>
        <w:gridCol w:w="709"/>
        <w:gridCol w:w="871"/>
        <w:gridCol w:w="1134"/>
      </w:tblGrid>
      <w:tr w:rsidR="000B042D" w:rsidRPr="00FE56E1">
        <w:trPr>
          <w:jc w:val="center"/>
        </w:trPr>
        <w:tc>
          <w:tcPr>
            <w:tcW w:w="816" w:type="dxa"/>
            <w:vMerge w:val="restart"/>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序号</w:t>
            </w:r>
          </w:p>
        </w:tc>
        <w:tc>
          <w:tcPr>
            <w:tcW w:w="1275" w:type="dxa"/>
            <w:vMerge w:val="restart"/>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本项目任职</w:t>
            </w:r>
          </w:p>
        </w:tc>
        <w:tc>
          <w:tcPr>
            <w:tcW w:w="992" w:type="dxa"/>
            <w:vMerge w:val="restart"/>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姓名</w:t>
            </w:r>
          </w:p>
        </w:tc>
        <w:tc>
          <w:tcPr>
            <w:tcW w:w="680" w:type="dxa"/>
            <w:vMerge w:val="restart"/>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职称</w:t>
            </w:r>
          </w:p>
        </w:tc>
        <w:tc>
          <w:tcPr>
            <w:tcW w:w="680" w:type="dxa"/>
            <w:vMerge w:val="restart"/>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专业</w:t>
            </w:r>
          </w:p>
        </w:tc>
        <w:tc>
          <w:tcPr>
            <w:tcW w:w="2714" w:type="dxa"/>
            <w:gridSpan w:val="3"/>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执业或职业资格证明</w:t>
            </w:r>
          </w:p>
        </w:tc>
        <w:tc>
          <w:tcPr>
            <w:tcW w:w="1134"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备注</w:t>
            </w:r>
          </w:p>
        </w:tc>
      </w:tr>
      <w:tr w:rsidR="000B042D" w:rsidRPr="00FE56E1">
        <w:trPr>
          <w:jc w:val="center"/>
        </w:trPr>
        <w:tc>
          <w:tcPr>
            <w:tcW w:w="816" w:type="dxa"/>
            <w:vMerge/>
            <w:vAlign w:val="center"/>
          </w:tcPr>
          <w:p w:rsidR="000B042D" w:rsidRPr="00FE56E1" w:rsidRDefault="000B042D">
            <w:pPr>
              <w:rPr>
                <w:rFonts w:asciiTheme="majorEastAsia" w:eastAsiaTheme="majorEastAsia" w:hAnsiTheme="majorEastAsia"/>
              </w:rPr>
            </w:pPr>
          </w:p>
        </w:tc>
        <w:tc>
          <w:tcPr>
            <w:tcW w:w="1275" w:type="dxa"/>
            <w:vMerge/>
          </w:tcPr>
          <w:p w:rsidR="000B042D" w:rsidRPr="00FE56E1" w:rsidRDefault="000B042D">
            <w:pPr>
              <w:rPr>
                <w:rFonts w:asciiTheme="majorEastAsia" w:eastAsiaTheme="majorEastAsia" w:hAnsiTheme="majorEastAsia"/>
              </w:rPr>
            </w:pPr>
          </w:p>
        </w:tc>
        <w:tc>
          <w:tcPr>
            <w:tcW w:w="992" w:type="dxa"/>
            <w:vMerge/>
            <w:vAlign w:val="center"/>
          </w:tcPr>
          <w:p w:rsidR="000B042D" w:rsidRPr="00FE56E1" w:rsidRDefault="000B042D">
            <w:pPr>
              <w:rPr>
                <w:rFonts w:asciiTheme="majorEastAsia" w:eastAsiaTheme="majorEastAsia" w:hAnsiTheme="majorEastAsia"/>
              </w:rPr>
            </w:pPr>
          </w:p>
        </w:tc>
        <w:tc>
          <w:tcPr>
            <w:tcW w:w="680" w:type="dxa"/>
            <w:vMerge/>
            <w:vAlign w:val="center"/>
          </w:tcPr>
          <w:p w:rsidR="000B042D" w:rsidRPr="00FE56E1" w:rsidRDefault="000B042D">
            <w:pPr>
              <w:rPr>
                <w:rFonts w:asciiTheme="majorEastAsia" w:eastAsiaTheme="majorEastAsia" w:hAnsiTheme="majorEastAsia"/>
              </w:rPr>
            </w:pPr>
          </w:p>
        </w:tc>
        <w:tc>
          <w:tcPr>
            <w:tcW w:w="680" w:type="dxa"/>
            <w:vMerge/>
            <w:vAlign w:val="center"/>
          </w:tcPr>
          <w:p w:rsidR="000B042D" w:rsidRPr="00FE56E1" w:rsidRDefault="000B042D">
            <w:pPr>
              <w:spacing w:line="440" w:lineRule="exact"/>
              <w:jc w:val="center"/>
              <w:rPr>
                <w:rFonts w:asciiTheme="majorEastAsia" w:eastAsiaTheme="majorEastAsia" w:hAnsiTheme="majorEastAsia"/>
              </w:rPr>
            </w:pPr>
          </w:p>
        </w:tc>
        <w:tc>
          <w:tcPr>
            <w:tcW w:w="1134"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证书名称</w:t>
            </w:r>
          </w:p>
        </w:tc>
        <w:tc>
          <w:tcPr>
            <w:tcW w:w="709"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级别</w:t>
            </w:r>
          </w:p>
        </w:tc>
        <w:tc>
          <w:tcPr>
            <w:tcW w:w="871"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证号</w:t>
            </w:r>
          </w:p>
        </w:tc>
        <w:tc>
          <w:tcPr>
            <w:tcW w:w="1134" w:type="dxa"/>
            <w:vAlign w:val="center"/>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vAlign w:val="center"/>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vAlign w:val="center"/>
          </w:tcPr>
          <w:p w:rsidR="000B042D" w:rsidRPr="00FE56E1" w:rsidRDefault="000B042D">
            <w:pPr>
              <w:spacing w:line="440" w:lineRule="exact"/>
              <w:jc w:val="center"/>
              <w:rPr>
                <w:rFonts w:asciiTheme="majorEastAsia" w:eastAsiaTheme="majorEastAsia" w:hAnsiTheme="majorEastAsia"/>
              </w:rPr>
            </w:pPr>
          </w:p>
        </w:tc>
        <w:tc>
          <w:tcPr>
            <w:tcW w:w="680" w:type="dxa"/>
            <w:vAlign w:val="center"/>
          </w:tcPr>
          <w:p w:rsidR="000B042D" w:rsidRPr="00FE56E1" w:rsidRDefault="000B042D">
            <w:pPr>
              <w:spacing w:line="440" w:lineRule="exact"/>
              <w:jc w:val="center"/>
              <w:rPr>
                <w:rFonts w:asciiTheme="majorEastAsia" w:eastAsiaTheme="majorEastAsia" w:hAnsiTheme="majorEastAsia"/>
              </w:rPr>
            </w:pPr>
          </w:p>
        </w:tc>
        <w:tc>
          <w:tcPr>
            <w:tcW w:w="680" w:type="dxa"/>
            <w:vAlign w:val="center"/>
          </w:tcPr>
          <w:p w:rsidR="000B042D" w:rsidRPr="00FE56E1" w:rsidRDefault="000B042D">
            <w:pPr>
              <w:spacing w:line="440" w:lineRule="exact"/>
              <w:jc w:val="center"/>
              <w:rPr>
                <w:rFonts w:asciiTheme="majorEastAsia" w:eastAsiaTheme="majorEastAsia" w:hAnsiTheme="majorEastAsia"/>
              </w:rPr>
            </w:pPr>
          </w:p>
        </w:tc>
        <w:tc>
          <w:tcPr>
            <w:tcW w:w="1134" w:type="dxa"/>
            <w:vAlign w:val="center"/>
          </w:tcPr>
          <w:p w:rsidR="000B042D" w:rsidRPr="00FE56E1" w:rsidRDefault="000B042D">
            <w:pPr>
              <w:spacing w:line="440" w:lineRule="exact"/>
              <w:jc w:val="center"/>
              <w:rPr>
                <w:rFonts w:asciiTheme="majorEastAsia" w:eastAsiaTheme="majorEastAsia" w:hAnsiTheme="majorEastAsia"/>
              </w:rPr>
            </w:pPr>
          </w:p>
        </w:tc>
        <w:tc>
          <w:tcPr>
            <w:tcW w:w="709" w:type="dxa"/>
            <w:vAlign w:val="center"/>
          </w:tcPr>
          <w:p w:rsidR="000B042D" w:rsidRPr="00FE56E1" w:rsidRDefault="000B042D">
            <w:pPr>
              <w:spacing w:line="440" w:lineRule="exact"/>
              <w:jc w:val="center"/>
              <w:rPr>
                <w:rFonts w:asciiTheme="majorEastAsia" w:eastAsiaTheme="majorEastAsia" w:hAnsiTheme="majorEastAsia"/>
              </w:rPr>
            </w:pPr>
          </w:p>
        </w:tc>
        <w:tc>
          <w:tcPr>
            <w:tcW w:w="871" w:type="dxa"/>
            <w:vAlign w:val="center"/>
          </w:tcPr>
          <w:p w:rsidR="000B042D" w:rsidRPr="00FE56E1" w:rsidRDefault="000B042D">
            <w:pPr>
              <w:spacing w:line="440" w:lineRule="exact"/>
              <w:jc w:val="center"/>
              <w:rPr>
                <w:rFonts w:asciiTheme="majorEastAsia" w:eastAsiaTheme="majorEastAsia" w:hAnsiTheme="majorEastAsia"/>
              </w:rPr>
            </w:pPr>
          </w:p>
        </w:tc>
        <w:tc>
          <w:tcPr>
            <w:tcW w:w="1134" w:type="dxa"/>
            <w:vAlign w:val="center"/>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r w:rsidR="000B042D" w:rsidRPr="00FE56E1">
        <w:trPr>
          <w:jc w:val="center"/>
        </w:trPr>
        <w:tc>
          <w:tcPr>
            <w:tcW w:w="816" w:type="dxa"/>
          </w:tcPr>
          <w:p w:rsidR="000B042D" w:rsidRPr="00FE56E1" w:rsidRDefault="000B042D">
            <w:pPr>
              <w:spacing w:line="440" w:lineRule="exact"/>
              <w:jc w:val="center"/>
              <w:rPr>
                <w:rFonts w:asciiTheme="majorEastAsia" w:eastAsiaTheme="majorEastAsia" w:hAnsiTheme="majorEastAsia"/>
              </w:rPr>
            </w:pPr>
          </w:p>
        </w:tc>
        <w:tc>
          <w:tcPr>
            <w:tcW w:w="1275" w:type="dxa"/>
          </w:tcPr>
          <w:p w:rsidR="000B042D" w:rsidRPr="00FE56E1" w:rsidRDefault="000B042D">
            <w:pPr>
              <w:spacing w:line="440" w:lineRule="exact"/>
              <w:jc w:val="center"/>
              <w:rPr>
                <w:rFonts w:asciiTheme="majorEastAsia" w:eastAsiaTheme="majorEastAsia" w:hAnsiTheme="majorEastAsia"/>
              </w:rPr>
            </w:pPr>
          </w:p>
        </w:tc>
        <w:tc>
          <w:tcPr>
            <w:tcW w:w="992"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680"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c>
          <w:tcPr>
            <w:tcW w:w="709" w:type="dxa"/>
          </w:tcPr>
          <w:p w:rsidR="000B042D" w:rsidRPr="00FE56E1" w:rsidRDefault="000B042D">
            <w:pPr>
              <w:spacing w:line="440" w:lineRule="exact"/>
              <w:jc w:val="center"/>
              <w:rPr>
                <w:rFonts w:asciiTheme="majorEastAsia" w:eastAsiaTheme="majorEastAsia" w:hAnsiTheme="majorEastAsia"/>
              </w:rPr>
            </w:pPr>
          </w:p>
        </w:tc>
        <w:tc>
          <w:tcPr>
            <w:tcW w:w="871" w:type="dxa"/>
          </w:tcPr>
          <w:p w:rsidR="000B042D" w:rsidRPr="00FE56E1" w:rsidRDefault="000B042D">
            <w:pPr>
              <w:spacing w:line="440" w:lineRule="exact"/>
              <w:jc w:val="center"/>
              <w:rPr>
                <w:rFonts w:asciiTheme="majorEastAsia" w:eastAsiaTheme="majorEastAsia" w:hAnsiTheme="majorEastAsia"/>
              </w:rPr>
            </w:pPr>
          </w:p>
        </w:tc>
        <w:tc>
          <w:tcPr>
            <w:tcW w:w="1134" w:type="dxa"/>
          </w:tcPr>
          <w:p w:rsidR="000B042D" w:rsidRPr="00FE56E1" w:rsidRDefault="000B042D">
            <w:pPr>
              <w:spacing w:line="440" w:lineRule="exact"/>
              <w:jc w:val="center"/>
              <w:rPr>
                <w:rFonts w:asciiTheme="majorEastAsia" w:eastAsiaTheme="majorEastAsia" w:hAnsiTheme="majorEastAsia"/>
              </w:rPr>
            </w:pPr>
          </w:p>
        </w:tc>
      </w:tr>
    </w:tbl>
    <w:p w:rsidR="000B042D" w:rsidRPr="00FE56E1" w:rsidRDefault="00D33996" w:rsidP="0057698A">
      <w:pPr>
        <w:pStyle w:val="3"/>
        <w:pageBreakBefore/>
        <w:spacing w:line="413" w:lineRule="auto"/>
        <w:ind w:firstLine="137"/>
        <w:rPr>
          <w:rFonts w:asciiTheme="majorEastAsia" w:eastAsiaTheme="majorEastAsia" w:hAnsiTheme="majorEastAsia"/>
        </w:rPr>
      </w:pPr>
      <w:bookmarkStart w:id="621" w:name="_Toc179632825"/>
      <w:bookmarkStart w:id="622" w:name="_Toc152045805"/>
      <w:bookmarkStart w:id="623" w:name="_Toc144974873"/>
      <w:bookmarkStart w:id="624" w:name="_Toc152042594"/>
      <w:bookmarkStart w:id="625" w:name="_Toc370676440"/>
      <w:bookmarkStart w:id="626" w:name="_Toc391394125"/>
      <w:bookmarkStart w:id="627" w:name="_Toc359594249"/>
      <w:bookmarkStart w:id="628" w:name="_Toc384308390"/>
      <w:bookmarkStart w:id="629" w:name="_Toc385943079"/>
      <w:bookmarkStart w:id="630" w:name="_Toc508834011"/>
      <w:bookmarkStart w:id="631" w:name="_Toc300835232"/>
      <w:bookmarkStart w:id="632" w:name="_Toc482188668"/>
      <w:r w:rsidRPr="00FE56E1">
        <w:rPr>
          <w:rFonts w:asciiTheme="majorEastAsia" w:eastAsiaTheme="majorEastAsia" w:hAnsiTheme="majorEastAsia" w:hint="eastAsia"/>
        </w:rPr>
        <w:lastRenderedPageBreak/>
        <w:t>（</w:t>
      </w:r>
      <w:r w:rsidR="00FE5508" w:rsidRPr="00FE56E1">
        <w:rPr>
          <w:rFonts w:asciiTheme="majorEastAsia" w:eastAsiaTheme="majorEastAsia" w:hAnsiTheme="majorEastAsia" w:hint="eastAsia"/>
        </w:rPr>
        <w:t>七</w:t>
      </w:r>
      <w:r w:rsidRPr="00FE56E1">
        <w:rPr>
          <w:rFonts w:asciiTheme="majorEastAsia" w:eastAsiaTheme="majorEastAsia" w:hAnsiTheme="majorEastAsia" w:hint="eastAsia"/>
        </w:rPr>
        <w:t>）主要人员简历表</w:t>
      </w:r>
      <w:bookmarkEnd w:id="621"/>
      <w:bookmarkEnd w:id="622"/>
      <w:bookmarkEnd w:id="623"/>
      <w:bookmarkEnd w:id="624"/>
      <w:bookmarkEnd w:id="625"/>
      <w:bookmarkEnd w:id="626"/>
      <w:bookmarkEnd w:id="627"/>
      <w:bookmarkEnd w:id="628"/>
      <w:bookmarkEnd w:id="629"/>
      <w:bookmarkEnd w:id="630"/>
      <w:bookmarkEnd w:id="631"/>
      <w:bookmarkEnd w:id="632"/>
    </w:p>
    <w:p w:rsidR="000B042D" w:rsidRPr="00FE56E1" w:rsidRDefault="000B042D">
      <w:pPr>
        <w:topLinePunct/>
        <w:spacing w:line="440" w:lineRule="exact"/>
        <w:jc w:val="center"/>
        <w:rPr>
          <w:rFonts w:asciiTheme="majorEastAsia" w:eastAsiaTheme="majorEastAsia" w:hAnsiTheme="majorEastAsia"/>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B042D" w:rsidRPr="00FE56E1">
        <w:trPr>
          <w:trHeight w:val="751"/>
          <w:jc w:val="center"/>
        </w:trPr>
        <w:tc>
          <w:tcPr>
            <w:tcW w:w="1187"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姓名</w:t>
            </w:r>
          </w:p>
        </w:tc>
        <w:tc>
          <w:tcPr>
            <w:tcW w:w="1048" w:type="dxa"/>
            <w:gridSpan w:val="2"/>
            <w:vAlign w:val="center"/>
          </w:tcPr>
          <w:p w:rsidR="000B042D" w:rsidRPr="00FE56E1" w:rsidRDefault="000B042D">
            <w:pPr>
              <w:spacing w:line="440" w:lineRule="exact"/>
              <w:jc w:val="center"/>
              <w:rPr>
                <w:rFonts w:asciiTheme="majorEastAsia" w:eastAsiaTheme="majorEastAsia" w:hAnsiTheme="majorEastAsia"/>
              </w:rPr>
            </w:pPr>
          </w:p>
        </w:tc>
        <w:tc>
          <w:tcPr>
            <w:tcW w:w="958"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年龄</w:t>
            </w:r>
          </w:p>
        </w:tc>
        <w:tc>
          <w:tcPr>
            <w:tcW w:w="1065" w:type="dxa"/>
            <w:vAlign w:val="center"/>
          </w:tcPr>
          <w:p w:rsidR="000B042D" w:rsidRPr="00FE56E1" w:rsidRDefault="000B042D">
            <w:pPr>
              <w:spacing w:line="440" w:lineRule="exact"/>
              <w:jc w:val="center"/>
              <w:rPr>
                <w:rFonts w:asciiTheme="majorEastAsia" w:eastAsiaTheme="majorEastAsia" w:hAnsiTheme="majorEastAsia"/>
              </w:rPr>
            </w:pPr>
          </w:p>
        </w:tc>
        <w:tc>
          <w:tcPr>
            <w:tcW w:w="2368" w:type="dxa"/>
            <w:gridSpan w:val="3"/>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执业资格证书（或上岗证书）名称</w:t>
            </w:r>
          </w:p>
        </w:tc>
        <w:tc>
          <w:tcPr>
            <w:tcW w:w="1896" w:type="dxa"/>
            <w:vAlign w:val="center"/>
          </w:tcPr>
          <w:p w:rsidR="000B042D" w:rsidRPr="00FE56E1" w:rsidRDefault="000B042D">
            <w:pPr>
              <w:spacing w:line="440" w:lineRule="exact"/>
              <w:jc w:val="center"/>
              <w:rPr>
                <w:rFonts w:asciiTheme="majorEastAsia" w:eastAsiaTheme="majorEastAsia" w:hAnsiTheme="majorEastAsia"/>
              </w:rPr>
            </w:pPr>
          </w:p>
        </w:tc>
      </w:tr>
      <w:tr w:rsidR="000B042D" w:rsidRPr="00FE56E1">
        <w:trPr>
          <w:trHeight w:val="689"/>
          <w:jc w:val="center"/>
        </w:trPr>
        <w:tc>
          <w:tcPr>
            <w:tcW w:w="1187" w:type="dxa"/>
            <w:vAlign w:val="center"/>
          </w:tcPr>
          <w:p w:rsidR="000B042D" w:rsidRPr="00FE56E1" w:rsidRDefault="00D33996">
            <w:pPr>
              <w:spacing w:line="440" w:lineRule="exact"/>
              <w:jc w:val="center"/>
              <w:rPr>
                <w:rFonts w:asciiTheme="majorEastAsia" w:eastAsiaTheme="majorEastAsia" w:hAnsiTheme="majorEastAsia"/>
              </w:rPr>
            </w:pPr>
            <w:r w:rsidRPr="00FE56E1">
              <w:rPr>
                <w:rFonts w:asciiTheme="majorEastAsia" w:eastAsiaTheme="majorEastAsia" w:hAnsiTheme="majorEastAsia" w:hint="eastAsia"/>
              </w:rPr>
              <w:t>职称</w:t>
            </w:r>
          </w:p>
        </w:tc>
        <w:tc>
          <w:tcPr>
            <w:tcW w:w="1048" w:type="dxa"/>
            <w:gridSpan w:val="2"/>
            <w:vAlign w:val="center"/>
          </w:tcPr>
          <w:p w:rsidR="000B042D" w:rsidRPr="00FE56E1" w:rsidRDefault="000B042D">
            <w:pPr>
              <w:spacing w:line="440" w:lineRule="exact"/>
              <w:jc w:val="center"/>
              <w:rPr>
                <w:rFonts w:asciiTheme="majorEastAsia" w:eastAsiaTheme="majorEastAsia" w:hAnsiTheme="majorEastAsia"/>
              </w:rPr>
            </w:pPr>
          </w:p>
        </w:tc>
        <w:tc>
          <w:tcPr>
            <w:tcW w:w="958"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学历</w:t>
            </w:r>
          </w:p>
        </w:tc>
        <w:tc>
          <w:tcPr>
            <w:tcW w:w="1065" w:type="dxa"/>
            <w:vAlign w:val="center"/>
          </w:tcPr>
          <w:p w:rsidR="000B042D" w:rsidRPr="00FE56E1" w:rsidRDefault="000B042D">
            <w:pPr>
              <w:spacing w:line="440" w:lineRule="exact"/>
              <w:jc w:val="center"/>
              <w:rPr>
                <w:rFonts w:asciiTheme="majorEastAsia" w:eastAsiaTheme="majorEastAsia" w:hAnsiTheme="majorEastAsia"/>
              </w:rPr>
            </w:pPr>
          </w:p>
        </w:tc>
        <w:tc>
          <w:tcPr>
            <w:tcW w:w="2368" w:type="dxa"/>
            <w:gridSpan w:val="3"/>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拟在本项目任职</w:t>
            </w:r>
          </w:p>
        </w:tc>
        <w:tc>
          <w:tcPr>
            <w:tcW w:w="1896" w:type="dxa"/>
            <w:vAlign w:val="center"/>
          </w:tcPr>
          <w:p w:rsidR="000B042D" w:rsidRPr="00FE56E1" w:rsidRDefault="000B042D">
            <w:pPr>
              <w:spacing w:line="440" w:lineRule="exact"/>
              <w:jc w:val="center"/>
              <w:rPr>
                <w:rFonts w:asciiTheme="majorEastAsia" w:eastAsiaTheme="majorEastAsia" w:hAnsiTheme="majorEastAsia"/>
              </w:rPr>
            </w:pPr>
          </w:p>
        </w:tc>
      </w:tr>
      <w:tr w:rsidR="000B042D" w:rsidRPr="00FE56E1">
        <w:trPr>
          <w:trHeight w:val="689"/>
          <w:jc w:val="center"/>
        </w:trPr>
        <w:tc>
          <w:tcPr>
            <w:tcW w:w="1187"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工作年限</w:t>
            </w:r>
          </w:p>
        </w:tc>
        <w:tc>
          <w:tcPr>
            <w:tcW w:w="3071" w:type="dxa"/>
            <w:gridSpan w:val="4"/>
            <w:vAlign w:val="center"/>
          </w:tcPr>
          <w:p w:rsidR="000B042D" w:rsidRPr="00FE56E1" w:rsidRDefault="000B042D">
            <w:pPr>
              <w:spacing w:line="440" w:lineRule="exact"/>
              <w:jc w:val="center"/>
              <w:rPr>
                <w:rFonts w:asciiTheme="majorEastAsia" w:eastAsiaTheme="majorEastAsia" w:hAnsiTheme="majorEastAsia"/>
              </w:rPr>
            </w:pPr>
          </w:p>
        </w:tc>
        <w:tc>
          <w:tcPr>
            <w:tcW w:w="2368" w:type="dxa"/>
            <w:gridSpan w:val="3"/>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从事监理工作年限</w:t>
            </w:r>
          </w:p>
        </w:tc>
        <w:tc>
          <w:tcPr>
            <w:tcW w:w="1896" w:type="dxa"/>
            <w:vAlign w:val="center"/>
          </w:tcPr>
          <w:p w:rsidR="000B042D" w:rsidRPr="00FE56E1" w:rsidRDefault="000B042D">
            <w:pPr>
              <w:spacing w:line="440" w:lineRule="exact"/>
              <w:jc w:val="center"/>
              <w:rPr>
                <w:rFonts w:asciiTheme="majorEastAsia" w:eastAsiaTheme="majorEastAsia" w:hAnsiTheme="majorEastAsia"/>
              </w:rPr>
            </w:pPr>
          </w:p>
        </w:tc>
      </w:tr>
      <w:tr w:rsidR="000B042D" w:rsidRPr="00FE56E1">
        <w:trPr>
          <w:trHeight w:val="701"/>
          <w:jc w:val="center"/>
        </w:trPr>
        <w:tc>
          <w:tcPr>
            <w:tcW w:w="1187"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毕业学校</w:t>
            </w:r>
          </w:p>
        </w:tc>
        <w:tc>
          <w:tcPr>
            <w:tcW w:w="7335" w:type="dxa"/>
            <w:gridSpan w:val="8"/>
            <w:vAlign w:val="center"/>
          </w:tcPr>
          <w:p w:rsidR="000B042D" w:rsidRPr="00FE56E1" w:rsidRDefault="00D33996">
            <w:pPr>
              <w:spacing w:before="100" w:beforeAutospacing="1" w:after="100" w:afterAutospacing="1" w:line="440" w:lineRule="exact"/>
              <w:ind w:firstLineChars="550" w:firstLine="1155"/>
              <w:rPr>
                <w:rFonts w:asciiTheme="majorEastAsia" w:eastAsiaTheme="majorEastAsia" w:hAnsiTheme="majorEastAsia"/>
              </w:rPr>
            </w:pPr>
            <w:r w:rsidRPr="00FE56E1">
              <w:rPr>
                <w:rFonts w:asciiTheme="majorEastAsia" w:eastAsiaTheme="majorEastAsia" w:hAnsiTheme="majorEastAsia" w:hint="eastAsia"/>
              </w:rPr>
              <w:t>年毕业于学校专业</w:t>
            </w:r>
          </w:p>
        </w:tc>
      </w:tr>
      <w:tr w:rsidR="000B042D" w:rsidRPr="00FE56E1">
        <w:trPr>
          <w:trHeight w:val="684"/>
          <w:jc w:val="center"/>
        </w:trPr>
        <w:tc>
          <w:tcPr>
            <w:tcW w:w="8522" w:type="dxa"/>
            <w:gridSpan w:val="9"/>
            <w:vAlign w:val="center"/>
          </w:tcPr>
          <w:p w:rsidR="000B042D" w:rsidRPr="00FE56E1" w:rsidRDefault="00D33996">
            <w:pPr>
              <w:spacing w:before="100" w:beforeAutospacing="1" w:after="100" w:afterAutospacing="1" w:line="440" w:lineRule="exact"/>
              <w:jc w:val="left"/>
              <w:rPr>
                <w:rFonts w:asciiTheme="majorEastAsia" w:eastAsiaTheme="majorEastAsia" w:hAnsiTheme="majorEastAsia"/>
              </w:rPr>
            </w:pPr>
            <w:r w:rsidRPr="00FE56E1">
              <w:rPr>
                <w:rFonts w:asciiTheme="majorEastAsia" w:eastAsiaTheme="majorEastAsia" w:hAnsiTheme="majorEastAsia" w:hint="eastAsia"/>
              </w:rPr>
              <w:t>主要工作经历</w:t>
            </w:r>
          </w:p>
        </w:tc>
      </w:tr>
      <w:tr w:rsidR="000B042D" w:rsidRPr="00FE56E1">
        <w:trPr>
          <w:trHeight w:val="707"/>
          <w:jc w:val="center"/>
        </w:trPr>
        <w:tc>
          <w:tcPr>
            <w:tcW w:w="1544" w:type="dxa"/>
            <w:gridSpan w:val="2"/>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时间</w:t>
            </w:r>
          </w:p>
        </w:tc>
        <w:tc>
          <w:tcPr>
            <w:tcW w:w="3420" w:type="dxa"/>
            <w:gridSpan w:val="4"/>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参加过的类似项目</w:t>
            </w:r>
          </w:p>
        </w:tc>
        <w:tc>
          <w:tcPr>
            <w:tcW w:w="1261" w:type="dxa"/>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担任职务</w:t>
            </w:r>
          </w:p>
        </w:tc>
        <w:tc>
          <w:tcPr>
            <w:tcW w:w="2297" w:type="dxa"/>
            <w:gridSpan w:val="2"/>
            <w:vAlign w:val="center"/>
          </w:tcPr>
          <w:p w:rsidR="000B042D" w:rsidRPr="00FE56E1" w:rsidRDefault="00D33996">
            <w:pPr>
              <w:spacing w:before="100" w:beforeAutospacing="1" w:after="100" w:afterAutospacing="1" w:line="440" w:lineRule="exact"/>
              <w:jc w:val="center"/>
              <w:rPr>
                <w:rFonts w:asciiTheme="majorEastAsia" w:eastAsiaTheme="majorEastAsia" w:hAnsiTheme="majorEastAsia"/>
              </w:rPr>
            </w:pPr>
            <w:r w:rsidRPr="00FE56E1">
              <w:rPr>
                <w:rFonts w:asciiTheme="majorEastAsia" w:eastAsiaTheme="majorEastAsia" w:hAnsiTheme="majorEastAsia" w:hint="eastAsia"/>
              </w:rPr>
              <w:t>委托人及联系电话</w:t>
            </w:r>
          </w:p>
        </w:tc>
      </w:tr>
      <w:tr w:rsidR="000B042D" w:rsidRPr="00FE56E1">
        <w:trPr>
          <w:trHeight w:val="690"/>
          <w:jc w:val="center"/>
        </w:trPr>
        <w:tc>
          <w:tcPr>
            <w:tcW w:w="1544" w:type="dxa"/>
            <w:gridSpan w:val="2"/>
          </w:tcPr>
          <w:p w:rsidR="000B042D" w:rsidRPr="00FE56E1" w:rsidRDefault="000B042D">
            <w:pPr>
              <w:spacing w:line="440" w:lineRule="exact"/>
              <w:rPr>
                <w:rFonts w:asciiTheme="majorEastAsia" w:eastAsiaTheme="majorEastAsia" w:hAnsiTheme="majorEastAsia"/>
              </w:rPr>
            </w:pPr>
          </w:p>
        </w:tc>
        <w:tc>
          <w:tcPr>
            <w:tcW w:w="3420" w:type="dxa"/>
            <w:gridSpan w:val="4"/>
          </w:tcPr>
          <w:p w:rsidR="000B042D" w:rsidRPr="00FE56E1" w:rsidRDefault="000B042D">
            <w:pPr>
              <w:spacing w:line="440" w:lineRule="exact"/>
              <w:rPr>
                <w:rFonts w:asciiTheme="majorEastAsia" w:eastAsiaTheme="majorEastAsia" w:hAnsiTheme="majorEastAsia"/>
              </w:rPr>
            </w:pPr>
          </w:p>
        </w:tc>
        <w:tc>
          <w:tcPr>
            <w:tcW w:w="1261" w:type="dxa"/>
          </w:tcPr>
          <w:p w:rsidR="000B042D" w:rsidRPr="00FE56E1" w:rsidRDefault="000B042D">
            <w:pPr>
              <w:spacing w:line="440" w:lineRule="exact"/>
              <w:rPr>
                <w:rFonts w:asciiTheme="majorEastAsia" w:eastAsiaTheme="majorEastAsia" w:hAnsiTheme="majorEastAsia"/>
              </w:rPr>
            </w:pPr>
          </w:p>
        </w:tc>
        <w:tc>
          <w:tcPr>
            <w:tcW w:w="2297" w:type="dxa"/>
            <w:gridSpan w:val="2"/>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tcPr>
          <w:p w:rsidR="000B042D" w:rsidRPr="00FE56E1" w:rsidRDefault="000B042D">
            <w:pPr>
              <w:spacing w:line="440" w:lineRule="exact"/>
              <w:rPr>
                <w:rFonts w:asciiTheme="majorEastAsia" w:eastAsiaTheme="majorEastAsia" w:hAnsiTheme="majorEastAsia"/>
              </w:rPr>
            </w:pPr>
          </w:p>
        </w:tc>
        <w:tc>
          <w:tcPr>
            <w:tcW w:w="3420" w:type="dxa"/>
            <w:gridSpan w:val="4"/>
          </w:tcPr>
          <w:p w:rsidR="000B042D" w:rsidRPr="00FE56E1" w:rsidRDefault="000B042D">
            <w:pPr>
              <w:spacing w:line="440" w:lineRule="exact"/>
              <w:rPr>
                <w:rFonts w:asciiTheme="majorEastAsia" w:eastAsiaTheme="majorEastAsia" w:hAnsiTheme="majorEastAsia"/>
              </w:rPr>
            </w:pPr>
          </w:p>
        </w:tc>
        <w:tc>
          <w:tcPr>
            <w:tcW w:w="1261" w:type="dxa"/>
          </w:tcPr>
          <w:p w:rsidR="000B042D" w:rsidRPr="00FE56E1" w:rsidRDefault="000B042D">
            <w:pPr>
              <w:spacing w:line="440" w:lineRule="exact"/>
              <w:rPr>
                <w:rFonts w:asciiTheme="majorEastAsia" w:eastAsiaTheme="majorEastAsia" w:hAnsiTheme="majorEastAsia"/>
              </w:rPr>
            </w:pPr>
          </w:p>
        </w:tc>
        <w:tc>
          <w:tcPr>
            <w:tcW w:w="2297" w:type="dxa"/>
            <w:gridSpan w:val="2"/>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tcPr>
          <w:p w:rsidR="000B042D" w:rsidRPr="00FE56E1" w:rsidRDefault="000B042D">
            <w:pPr>
              <w:spacing w:line="440" w:lineRule="exact"/>
              <w:rPr>
                <w:rFonts w:asciiTheme="majorEastAsia" w:eastAsiaTheme="majorEastAsia" w:hAnsiTheme="majorEastAsia"/>
              </w:rPr>
            </w:pPr>
          </w:p>
        </w:tc>
        <w:tc>
          <w:tcPr>
            <w:tcW w:w="3420" w:type="dxa"/>
            <w:gridSpan w:val="4"/>
          </w:tcPr>
          <w:p w:rsidR="000B042D" w:rsidRPr="00FE56E1" w:rsidRDefault="000B042D">
            <w:pPr>
              <w:spacing w:line="440" w:lineRule="exact"/>
              <w:rPr>
                <w:rFonts w:asciiTheme="majorEastAsia" w:eastAsiaTheme="majorEastAsia" w:hAnsiTheme="majorEastAsia"/>
              </w:rPr>
            </w:pPr>
          </w:p>
        </w:tc>
        <w:tc>
          <w:tcPr>
            <w:tcW w:w="1261" w:type="dxa"/>
          </w:tcPr>
          <w:p w:rsidR="000B042D" w:rsidRPr="00FE56E1" w:rsidRDefault="000B042D">
            <w:pPr>
              <w:spacing w:line="440" w:lineRule="exact"/>
              <w:rPr>
                <w:rFonts w:asciiTheme="majorEastAsia" w:eastAsiaTheme="majorEastAsia" w:hAnsiTheme="majorEastAsia"/>
              </w:rPr>
            </w:pPr>
          </w:p>
        </w:tc>
        <w:tc>
          <w:tcPr>
            <w:tcW w:w="2297" w:type="dxa"/>
            <w:gridSpan w:val="2"/>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vAlign w:val="center"/>
          </w:tcPr>
          <w:p w:rsidR="000B042D" w:rsidRPr="00FE56E1" w:rsidRDefault="000B042D">
            <w:pPr>
              <w:spacing w:line="440" w:lineRule="exact"/>
              <w:rPr>
                <w:rFonts w:asciiTheme="majorEastAsia" w:eastAsiaTheme="majorEastAsia" w:hAnsiTheme="majorEastAsia"/>
              </w:rPr>
            </w:pPr>
          </w:p>
        </w:tc>
        <w:tc>
          <w:tcPr>
            <w:tcW w:w="3420" w:type="dxa"/>
            <w:gridSpan w:val="4"/>
            <w:vAlign w:val="center"/>
          </w:tcPr>
          <w:p w:rsidR="000B042D" w:rsidRPr="00FE56E1" w:rsidRDefault="000B042D">
            <w:pPr>
              <w:spacing w:line="440" w:lineRule="exact"/>
              <w:rPr>
                <w:rFonts w:asciiTheme="majorEastAsia" w:eastAsiaTheme="majorEastAsia" w:hAnsiTheme="majorEastAsia"/>
              </w:rPr>
            </w:pPr>
          </w:p>
        </w:tc>
        <w:tc>
          <w:tcPr>
            <w:tcW w:w="1261" w:type="dxa"/>
            <w:vAlign w:val="center"/>
          </w:tcPr>
          <w:p w:rsidR="000B042D" w:rsidRPr="00FE56E1" w:rsidRDefault="000B042D">
            <w:pPr>
              <w:spacing w:line="440" w:lineRule="exact"/>
              <w:rPr>
                <w:rFonts w:asciiTheme="majorEastAsia" w:eastAsiaTheme="majorEastAsia" w:hAnsiTheme="majorEastAsia"/>
              </w:rPr>
            </w:pPr>
          </w:p>
        </w:tc>
        <w:tc>
          <w:tcPr>
            <w:tcW w:w="2297" w:type="dxa"/>
            <w:gridSpan w:val="2"/>
            <w:vAlign w:val="center"/>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vAlign w:val="center"/>
          </w:tcPr>
          <w:p w:rsidR="000B042D" w:rsidRPr="00FE56E1" w:rsidRDefault="000B042D">
            <w:pPr>
              <w:spacing w:line="440" w:lineRule="exact"/>
              <w:rPr>
                <w:rFonts w:asciiTheme="majorEastAsia" w:eastAsiaTheme="majorEastAsia" w:hAnsiTheme="majorEastAsia"/>
              </w:rPr>
            </w:pPr>
          </w:p>
        </w:tc>
        <w:tc>
          <w:tcPr>
            <w:tcW w:w="3420" w:type="dxa"/>
            <w:gridSpan w:val="4"/>
            <w:vAlign w:val="center"/>
          </w:tcPr>
          <w:p w:rsidR="000B042D" w:rsidRPr="00FE56E1" w:rsidRDefault="000B042D">
            <w:pPr>
              <w:spacing w:line="440" w:lineRule="exact"/>
              <w:rPr>
                <w:rFonts w:asciiTheme="majorEastAsia" w:eastAsiaTheme="majorEastAsia" w:hAnsiTheme="majorEastAsia"/>
              </w:rPr>
            </w:pPr>
          </w:p>
        </w:tc>
        <w:tc>
          <w:tcPr>
            <w:tcW w:w="1261" w:type="dxa"/>
            <w:vAlign w:val="center"/>
          </w:tcPr>
          <w:p w:rsidR="000B042D" w:rsidRPr="00FE56E1" w:rsidRDefault="000B042D">
            <w:pPr>
              <w:spacing w:line="440" w:lineRule="exact"/>
              <w:rPr>
                <w:rFonts w:asciiTheme="majorEastAsia" w:eastAsiaTheme="majorEastAsia" w:hAnsiTheme="majorEastAsia"/>
              </w:rPr>
            </w:pPr>
          </w:p>
        </w:tc>
        <w:tc>
          <w:tcPr>
            <w:tcW w:w="2297" w:type="dxa"/>
            <w:gridSpan w:val="2"/>
            <w:vAlign w:val="center"/>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vAlign w:val="center"/>
          </w:tcPr>
          <w:p w:rsidR="000B042D" w:rsidRPr="00FE56E1" w:rsidRDefault="000B042D">
            <w:pPr>
              <w:spacing w:line="440" w:lineRule="exact"/>
              <w:rPr>
                <w:rFonts w:asciiTheme="majorEastAsia" w:eastAsiaTheme="majorEastAsia" w:hAnsiTheme="majorEastAsia"/>
              </w:rPr>
            </w:pPr>
          </w:p>
        </w:tc>
        <w:tc>
          <w:tcPr>
            <w:tcW w:w="3420" w:type="dxa"/>
            <w:gridSpan w:val="4"/>
            <w:vAlign w:val="center"/>
          </w:tcPr>
          <w:p w:rsidR="000B042D" w:rsidRPr="00FE56E1" w:rsidRDefault="000B042D">
            <w:pPr>
              <w:spacing w:line="440" w:lineRule="exact"/>
              <w:rPr>
                <w:rFonts w:asciiTheme="majorEastAsia" w:eastAsiaTheme="majorEastAsia" w:hAnsiTheme="majorEastAsia"/>
              </w:rPr>
            </w:pPr>
          </w:p>
        </w:tc>
        <w:tc>
          <w:tcPr>
            <w:tcW w:w="1261" w:type="dxa"/>
            <w:vAlign w:val="center"/>
          </w:tcPr>
          <w:p w:rsidR="000B042D" w:rsidRPr="00FE56E1" w:rsidRDefault="000B042D">
            <w:pPr>
              <w:spacing w:line="440" w:lineRule="exact"/>
              <w:rPr>
                <w:rFonts w:asciiTheme="majorEastAsia" w:eastAsiaTheme="majorEastAsia" w:hAnsiTheme="majorEastAsia"/>
              </w:rPr>
            </w:pPr>
          </w:p>
        </w:tc>
        <w:tc>
          <w:tcPr>
            <w:tcW w:w="2297" w:type="dxa"/>
            <w:gridSpan w:val="2"/>
            <w:vAlign w:val="center"/>
          </w:tcPr>
          <w:p w:rsidR="000B042D" w:rsidRPr="00FE56E1" w:rsidRDefault="000B042D">
            <w:pPr>
              <w:spacing w:line="440" w:lineRule="exact"/>
              <w:rPr>
                <w:rFonts w:asciiTheme="majorEastAsia" w:eastAsiaTheme="majorEastAsia" w:hAnsiTheme="majorEastAsia"/>
              </w:rPr>
            </w:pPr>
          </w:p>
        </w:tc>
      </w:tr>
      <w:tr w:rsidR="000B042D" w:rsidRPr="00FE56E1">
        <w:trPr>
          <w:trHeight w:val="690"/>
          <w:jc w:val="center"/>
        </w:trPr>
        <w:tc>
          <w:tcPr>
            <w:tcW w:w="1544" w:type="dxa"/>
            <w:gridSpan w:val="2"/>
            <w:vAlign w:val="center"/>
          </w:tcPr>
          <w:p w:rsidR="000B042D" w:rsidRPr="00FE56E1" w:rsidRDefault="000B042D">
            <w:pPr>
              <w:spacing w:line="440" w:lineRule="exact"/>
              <w:rPr>
                <w:rFonts w:asciiTheme="majorEastAsia" w:eastAsiaTheme="majorEastAsia" w:hAnsiTheme="majorEastAsia"/>
              </w:rPr>
            </w:pPr>
          </w:p>
        </w:tc>
        <w:tc>
          <w:tcPr>
            <w:tcW w:w="3420" w:type="dxa"/>
            <w:gridSpan w:val="4"/>
            <w:vAlign w:val="center"/>
          </w:tcPr>
          <w:p w:rsidR="000B042D" w:rsidRPr="00FE56E1" w:rsidRDefault="000B042D">
            <w:pPr>
              <w:spacing w:line="440" w:lineRule="exact"/>
              <w:rPr>
                <w:rFonts w:asciiTheme="majorEastAsia" w:eastAsiaTheme="majorEastAsia" w:hAnsiTheme="majorEastAsia"/>
              </w:rPr>
            </w:pPr>
          </w:p>
        </w:tc>
        <w:tc>
          <w:tcPr>
            <w:tcW w:w="1261" w:type="dxa"/>
            <w:vAlign w:val="center"/>
          </w:tcPr>
          <w:p w:rsidR="000B042D" w:rsidRPr="00FE56E1" w:rsidRDefault="000B042D">
            <w:pPr>
              <w:spacing w:line="440" w:lineRule="exact"/>
              <w:rPr>
                <w:rFonts w:asciiTheme="majorEastAsia" w:eastAsiaTheme="majorEastAsia" w:hAnsiTheme="majorEastAsia"/>
              </w:rPr>
            </w:pPr>
          </w:p>
        </w:tc>
        <w:tc>
          <w:tcPr>
            <w:tcW w:w="2297" w:type="dxa"/>
            <w:gridSpan w:val="2"/>
            <w:vAlign w:val="center"/>
          </w:tcPr>
          <w:p w:rsidR="000B042D" w:rsidRPr="00FE56E1" w:rsidRDefault="000B042D">
            <w:pPr>
              <w:spacing w:line="440" w:lineRule="exact"/>
              <w:rPr>
                <w:rFonts w:asciiTheme="majorEastAsia" w:eastAsiaTheme="majorEastAsia" w:hAnsiTheme="majorEastAsia"/>
              </w:rPr>
            </w:pPr>
          </w:p>
        </w:tc>
      </w:tr>
    </w:tbl>
    <w:p w:rsidR="000B042D" w:rsidRPr="00FE56E1" w:rsidRDefault="0057698A" w:rsidP="0057698A">
      <w:pPr>
        <w:pStyle w:val="2"/>
        <w:pageBreakBefore/>
        <w:spacing w:after="0" w:line="413" w:lineRule="auto"/>
        <w:jc w:val="center"/>
        <w:rPr>
          <w:rFonts w:asciiTheme="majorEastAsia" w:eastAsiaTheme="majorEastAsia" w:hAnsiTheme="majorEastAsia"/>
          <w:color w:val="000000"/>
        </w:rPr>
      </w:pPr>
      <w:bookmarkStart w:id="633" w:name="_Toc508834013"/>
      <w:r>
        <w:rPr>
          <w:rFonts w:asciiTheme="majorEastAsia" w:eastAsiaTheme="majorEastAsia" w:hAnsiTheme="majorEastAsia" w:hint="eastAsia"/>
          <w:color w:val="000000"/>
        </w:rPr>
        <w:lastRenderedPageBreak/>
        <w:t>六</w:t>
      </w:r>
      <w:r w:rsidR="00D33996" w:rsidRPr="00FE56E1">
        <w:rPr>
          <w:rFonts w:asciiTheme="majorEastAsia" w:eastAsiaTheme="majorEastAsia" w:hAnsiTheme="majorEastAsia" w:hint="eastAsia"/>
          <w:color w:val="000000"/>
        </w:rPr>
        <w:t>、</w:t>
      </w:r>
      <w:r w:rsidR="00D33996" w:rsidRPr="0057698A">
        <w:rPr>
          <w:rFonts w:asciiTheme="majorEastAsia" w:eastAsiaTheme="majorEastAsia" w:hAnsiTheme="majorEastAsia" w:hint="eastAsia"/>
          <w:color w:val="000000"/>
        </w:rPr>
        <w:t>监理大纲</w:t>
      </w:r>
      <w:bookmarkEnd w:id="633"/>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监理大纲应包括（但不限于）下列内容：</w:t>
      </w:r>
    </w:p>
    <w:p w:rsidR="000B042D" w:rsidRPr="00FE56E1" w:rsidRDefault="00D33996" w:rsidP="0057698A">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一、监理工程概况；</w:t>
      </w:r>
    </w:p>
    <w:p w:rsidR="000B042D" w:rsidRPr="00FE56E1" w:rsidRDefault="00D33996" w:rsidP="0057698A">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二、监理范围、监理内容；</w:t>
      </w:r>
    </w:p>
    <w:p w:rsidR="000B042D" w:rsidRPr="00FE56E1" w:rsidRDefault="00D33996" w:rsidP="0057698A">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三、监理依据、</w:t>
      </w:r>
      <w:r w:rsidRPr="00FE56E1">
        <w:rPr>
          <w:rFonts w:asciiTheme="majorEastAsia" w:eastAsiaTheme="majorEastAsia" w:hAnsiTheme="majorEastAsia" w:hint="eastAsia"/>
        </w:rPr>
        <w:t>监理工作目标</w:t>
      </w:r>
      <w:r w:rsidRPr="00FE56E1">
        <w:rPr>
          <w:rFonts w:asciiTheme="majorEastAsia" w:eastAsiaTheme="majorEastAsia" w:hAnsiTheme="majorEastAsia" w:hint="eastAsia"/>
          <w:szCs w:val="21"/>
        </w:rPr>
        <w:t>；</w:t>
      </w:r>
    </w:p>
    <w:p w:rsidR="000B042D" w:rsidRPr="00FE56E1" w:rsidRDefault="00D33996" w:rsidP="0057698A">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四、监理机构设置（框图）、岗位职责；</w:t>
      </w:r>
    </w:p>
    <w:p w:rsidR="000B042D" w:rsidRPr="00FE56E1" w:rsidRDefault="00D33996" w:rsidP="0057698A">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五、监理工作程序、方法和制度；</w:t>
      </w:r>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六、拟投入的监理人员、试验检测仪器设备；</w:t>
      </w:r>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七、质量、进度、造价、安全、环保监理措施；</w:t>
      </w:r>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八、合同、信息管理方案；</w:t>
      </w:r>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十、组织协调内容及措施；</w:t>
      </w:r>
    </w:p>
    <w:p w:rsidR="000B042D" w:rsidRPr="00FE56E1" w:rsidRDefault="00D33996" w:rsidP="001633BD">
      <w:pPr>
        <w:spacing w:line="360" w:lineRule="auto"/>
        <w:ind w:firstLineChars="226" w:firstLine="475"/>
        <w:rPr>
          <w:rFonts w:asciiTheme="majorEastAsia" w:eastAsiaTheme="majorEastAsia" w:hAnsiTheme="majorEastAsia"/>
          <w:szCs w:val="21"/>
        </w:rPr>
      </w:pPr>
      <w:r w:rsidRPr="00FE56E1">
        <w:rPr>
          <w:rFonts w:asciiTheme="majorEastAsia" w:eastAsiaTheme="majorEastAsia" w:hAnsiTheme="majorEastAsia" w:hint="eastAsia"/>
          <w:szCs w:val="21"/>
        </w:rPr>
        <w:t>十一、监理工作重点、难点分析；</w:t>
      </w:r>
    </w:p>
    <w:p w:rsidR="000B042D" w:rsidRPr="00FE56E1" w:rsidRDefault="00D33996" w:rsidP="001633BD">
      <w:pPr>
        <w:spacing w:line="360" w:lineRule="auto"/>
        <w:ind w:firstLineChars="226" w:firstLine="475"/>
        <w:rPr>
          <w:rFonts w:asciiTheme="majorEastAsia" w:eastAsiaTheme="majorEastAsia" w:hAnsiTheme="majorEastAsia"/>
        </w:rPr>
      </w:pPr>
      <w:r w:rsidRPr="00FE56E1">
        <w:rPr>
          <w:rFonts w:asciiTheme="majorEastAsia" w:eastAsiaTheme="majorEastAsia" w:hAnsiTheme="majorEastAsia" w:hint="eastAsia"/>
          <w:szCs w:val="21"/>
        </w:rPr>
        <w:t>十二、对本工程监理的合理化建议。</w:t>
      </w:r>
    </w:p>
    <w:p w:rsidR="000B042D" w:rsidRPr="00FE56E1" w:rsidRDefault="000B042D">
      <w:pPr>
        <w:rPr>
          <w:rFonts w:asciiTheme="majorEastAsia" w:eastAsiaTheme="majorEastAsia" w:hAnsiTheme="majorEastAsia"/>
        </w:rPr>
      </w:pPr>
    </w:p>
    <w:p w:rsidR="000B042D" w:rsidRPr="00FE56E1" w:rsidRDefault="00D33996">
      <w:pPr>
        <w:pStyle w:val="2"/>
        <w:spacing w:line="400" w:lineRule="exact"/>
        <w:jc w:val="center"/>
        <w:rPr>
          <w:rFonts w:asciiTheme="majorEastAsia" w:eastAsiaTheme="majorEastAsia" w:hAnsiTheme="majorEastAsia"/>
        </w:rPr>
      </w:pPr>
      <w:r w:rsidRPr="00FE56E1">
        <w:rPr>
          <w:rFonts w:asciiTheme="majorEastAsia" w:eastAsiaTheme="majorEastAsia" w:hAnsiTheme="majorEastAsia" w:hint="eastAsia"/>
        </w:rPr>
        <w:br w:type="page"/>
      </w:r>
    </w:p>
    <w:p w:rsidR="000B042D" w:rsidRPr="00FE56E1" w:rsidRDefault="0057698A" w:rsidP="0057698A">
      <w:pPr>
        <w:pStyle w:val="2"/>
        <w:pageBreakBefore/>
        <w:spacing w:after="0" w:line="413" w:lineRule="auto"/>
        <w:jc w:val="center"/>
        <w:rPr>
          <w:rFonts w:asciiTheme="majorEastAsia" w:eastAsiaTheme="majorEastAsia" w:hAnsiTheme="majorEastAsia"/>
          <w:color w:val="000000"/>
        </w:rPr>
      </w:pPr>
      <w:bookmarkStart w:id="634" w:name="_Toc508834014"/>
      <w:r>
        <w:rPr>
          <w:rFonts w:asciiTheme="majorEastAsia" w:eastAsiaTheme="majorEastAsia" w:hAnsiTheme="majorEastAsia" w:hint="eastAsia"/>
          <w:color w:val="000000"/>
        </w:rPr>
        <w:lastRenderedPageBreak/>
        <w:t>七</w:t>
      </w:r>
      <w:r w:rsidR="00D33996" w:rsidRPr="00FE56E1">
        <w:rPr>
          <w:rFonts w:asciiTheme="majorEastAsia" w:eastAsiaTheme="majorEastAsia" w:hAnsiTheme="majorEastAsia" w:hint="eastAsia"/>
          <w:color w:val="000000"/>
        </w:rPr>
        <w:t>、其他资料</w:t>
      </w:r>
      <w:bookmarkEnd w:id="634"/>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pStyle w:val="ab"/>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pStyle w:val="ab"/>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0B042D" w:rsidRPr="00FE56E1" w:rsidRDefault="000B042D">
      <w:pPr>
        <w:rPr>
          <w:rFonts w:asciiTheme="majorEastAsia" w:eastAsiaTheme="majorEastAsia" w:hAnsiTheme="majorEastAsia"/>
        </w:rPr>
      </w:pPr>
    </w:p>
    <w:p w:rsidR="0057698A" w:rsidRPr="00EC5110" w:rsidRDefault="0057698A" w:rsidP="0057698A">
      <w:pPr>
        <w:pStyle w:val="2"/>
        <w:pageBreakBefore/>
        <w:spacing w:after="0" w:line="413" w:lineRule="auto"/>
        <w:jc w:val="center"/>
        <w:rPr>
          <w:rFonts w:ascii="仿宋_GB2312" w:eastAsia="仿宋_GB2312" w:hAnsi="仿宋"/>
          <w:color w:val="000000"/>
        </w:rPr>
      </w:pPr>
      <w:r>
        <w:rPr>
          <w:rFonts w:asciiTheme="majorEastAsia" w:eastAsiaTheme="majorEastAsia" w:hAnsiTheme="majorEastAsia" w:hint="eastAsia"/>
          <w:color w:val="000000"/>
        </w:rPr>
        <w:lastRenderedPageBreak/>
        <w:t>八</w:t>
      </w:r>
      <w:r w:rsidRPr="0057698A">
        <w:rPr>
          <w:rFonts w:asciiTheme="majorEastAsia" w:eastAsiaTheme="majorEastAsia" w:hAnsiTheme="majorEastAsia" w:hint="eastAsia"/>
          <w:color w:val="000000"/>
        </w:rPr>
        <w:t>、投标保证金退还信息表</w:t>
      </w:r>
    </w:p>
    <w:p w:rsidR="0057698A" w:rsidRPr="00EC5110" w:rsidRDefault="0057698A" w:rsidP="0057698A">
      <w:pPr>
        <w:widowControl/>
        <w:wordWrap w:val="0"/>
        <w:jc w:val="left"/>
        <w:rPr>
          <w:rFonts w:ascii="仿宋_GB2312" w:eastAsia="仿宋_GB2312" w:hAnsi="仿宋" w:cs="宋体"/>
          <w:b/>
          <w:bCs/>
          <w:color w:val="000000"/>
          <w:kern w:val="0"/>
          <w:szCs w:val="21"/>
        </w:rPr>
      </w:pPr>
    </w:p>
    <w:p w:rsidR="0057698A" w:rsidRPr="00EC5110" w:rsidRDefault="009757C9" w:rsidP="0057698A">
      <w:pPr>
        <w:widowControl/>
        <w:wordWrap w:val="0"/>
        <w:jc w:val="left"/>
        <w:rPr>
          <w:rFonts w:ascii="仿宋_GB2312" w:eastAsia="仿宋_GB2312" w:hAnsi="仿宋" w:cs="宋体"/>
          <w:bCs/>
          <w:color w:val="000000"/>
          <w:kern w:val="0"/>
          <w:szCs w:val="21"/>
        </w:rPr>
      </w:pPr>
      <w:r w:rsidRPr="009757C9">
        <w:rPr>
          <w:rFonts w:ascii="仿宋_GB2312" w:eastAsia="仿宋_GB2312" w:hAnsi="仿宋" w:cs="宋体" w:hint="eastAsia"/>
          <w:bCs/>
          <w:color w:val="000000"/>
          <w:kern w:val="0"/>
          <w:szCs w:val="21"/>
        </w:rPr>
        <w:t>辽宁挚诚项目管理有限公司</w:t>
      </w:r>
      <w:r w:rsidR="0057698A" w:rsidRPr="00EC5110">
        <w:rPr>
          <w:rFonts w:ascii="仿宋_GB2312" w:eastAsia="仿宋_GB2312" w:hAnsi="仿宋" w:cs="宋体" w:hint="eastAsia"/>
          <w:bCs/>
          <w:color w:val="000000"/>
          <w:kern w:val="0"/>
          <w:szCs w:val="21"/>
        </w:rPr>
        <w:t>：</w:t>
      </w:r>
      <w:r w:rsidR="0057698A" w:rsidRPr="00EC5110">
        <w:rPr>
          <w:rFonts w:ascii="仿宋_GB2312" w:eastAsia="仿宋_GB2312" w:hAnsi="仿宋" w:cs="宋体" w:hint="eastAsia"/>
          <w:bCs/>
          <w:color w:val="8080FF"/>
          <w:kern w:val="0"/>
          <w:szCs w:val="21"/>
        </w:rPr>
        <w:t xml:space="preserve"> </w:t>
      </w:r>
    </w:p>
    <w:p w:rsidR="0057698A" w:rsidRPr="00EC5110" w:rsidRDefault="0057698A" w:rsidP="0057698A">
      <w:pPr>
        <w:widowControl/>
        <w:wordWrap w:val="0"/>
        <w:jc w:val="left"/>
        <w:rPr>
          <w:rFonts w:ascii="仿宋_GB2312" w:eastAsia="仿宋_GB2312" w:hAnsi="仿宋" w:cs="宋体"/>
          <w:color w:val="000000"/>
          <w:kern w:val="0"/>
          <w:szCs w:val="21"/>
        </w:rPr>
      </w:pPr>
    </w:p>
    <w:p w:rsidR="0057698A" w:rsidRPr="00EC5110" w:rsidRDefault="0057698A" w:rsidP="0057698A">
      <w:pPr>
        <w:widowControl/>
        <w:wordWrap w:val="0"/>
        <w:spacing w:line="700" w:lineRule="exact"/>
        <w:ind w:firstLine="539"/>
        <w:jc w:val="left"/>
        <w:rPr>
          <w:rFonts w:ascii="仿宋_GB2312" w:eastAsia="仿宋_GB2312" w:hAnsi="仿宋" w:cs="宋体"/>
          <w:bCs/>
          <w:color w:val="000000"/>
          <w:kern w:val="0"/>
          <w:szCs w:val="21"/>
        </w:rPr>
      </w:pPr>
      <w:r w:rsidRPr="00EC5110">
        <w:rPr>
          <w:rFonts w:ascii="仿宋_GB2312" w:eastAsia="仿宋_GB2312" w:hAnsi="仿宋" w:cs="宋体" w:hint="eastAsia"/>
          <w:bCs/>
          <w:color w:val="000000"/>
          <w:kern w:val="0"/>
          <w:szCs w:val="21"/>
        </w:rPr>
        <w:t>我单位申请退还</w:t>
      </w:r>
      <w:r w:rsidRPr="00EC5110">
        <w:rPr>
          <w:rFonts w:ascii="仿宋_GB2312" w:eastAsia="仿宋_GB2312" w:hAnsi="仿宋" w:cs="宋体" w:hint="eastAsia"/>
          <w:bCs/>
          <w:color w:val="000000"/>
          <w:kern w:val="0"/>
          <w:szCs w:val="21"/>
          <w:u w:val="single"/>
        </w:rPr>
        <w:t xml:space="preserve">   （项目名称、项目编号）   </w:t>
      </w:r>
      <w:r w:rsidRPr="00EC5110">
        <w:rPr>
          <w:rFonts w:ascii="仿宋_GB2312" w:eastAsia="仿宋_GB2312" w:hAnsi="仿宋" w:cs="宋体" w:hint="eastAsia"/>
          <w:bCs/>
          <w:color w:val="000000"/>
          <w:kern w:val="0"/>
          <w:szCs w:val="21"/>
        </w:rPr>
        <w:t>的投标保证金</w:t>
      </w:r>
      <w:r w:rsidRPr="00EC5110">
        <w:rPr>
          <w:rFonts w:ascii="仿宋_GB2312" w:eastAsia="仿宋_GB2312" w:hAnsi="仿宋" w:cs="宋体" w:hint="eastAsia"/>
          <w:bCs/>
          <w:color w:val="000000"/>
          <w:kern w:val="0"/>
          <w:szCs w:val="21"/>
          <w:u w:val="single"/>
        </w:rPr>
        <w:t xml:space="preserve">   （保证金金额）   </w:t>
      </w:r>
      <w:r w:rsidRPr="00EC5110">
        <w:rPr>
          <w:rFonts w:ascii="仿宋_GB2312" w:eastAsia="仿宋_GB2312" w:hAnsi="仿宋" w:cs="宋体" w:hint="eastAsia"/>
          <w:bCs/>
          <w:color w:val="000000"/>
          <w:kern w:val="0"/>
          <w:szCs w:val="21"/>
        </w:rPr>
        <w:t>元，我方的保证金退还账号为：</w:t>
      </w:r>
      <w:r w:rsidRPr="00EC5110">
        <w:rPr>
          <w:rFonts w:ascii="仿宋_GB2312" w:eastAsia="仿宋_GB2312" w:hAnsi="仿宋" w:cs="宋体" w:hint="eastAsia"/>
          <w:bCs/>
          <w:color w:val="000000"/>
          <w:kern w:val="0"/>
          <w:szCs w:val="21"/>
          <w:u w:val="single"/>
        </w:rPr>
        <w:t xml:space="preserve">   （与保证金付款账号一致）  </w:t>
      </w:r>
      <w:r w:rsidRPr="00EC5110">
        <w:rPr>
          <w:rFonts w:ascii="仿宋_GB2312" w:eastAsia="仿宋_GB2312" w:hAnsi="仿宋" w:cs="宋体" w:hint="eastAsia"/>
          <w:bCs/>
          <w:color w:val="000000"/>
          <w:kern w:val="0"/>
          <w:szCs w:val="21"/>
        </w:rPr>
        <w:t>，开户行为：</w:t>
      </w:r>
      <w:r w:rsidRPr="00EC5110">
        <w:rPr>
          <w:rFonts w:ascii="仿宋_GB2312" w:eastAsia="仿宋_GB2312" w:hAnsi="仿宋" w:cs="宋体" w:hint="eastAsia"/>
          <w:bCs/>
          <w:color w:val="000000"/>
          <w:kern w:val="0"/>
          <w:szCs w:val="21"/>
          <w:u w:val="single"/>
        </w:rPr>
        <w:t xml:space="preserve">            </w:t>
      </w:r>
      <w:r w:rsidRPr="00EC5110">
        <w:rPr>
          <w:rFonts w:ascii="仿宋_GB2312" w:eastAsia="仿宋_GB2312" w:hAnsi="仿宋" w:cs="宋体" w:hint="eastAsia"/>
          <w:bCs/>
          <w:color w:val="000000"/>
          <w:kern w:val="0"/>
          <w:szCs w:val="21"/>
        </w:rPr>
        <w:t>，行号为：</w:t>
      </w:r>
      <w:r w:rsidRPr="00EC5110">
        <w:rPr>
          <w:rFonts w:ascii="仿宋_GB2312" w:eastAsia="仿宋_GB2312" w:hAnsi="仿宋" w:cs="宋体" w:hint="eastAsia"/>
          <w:bCs/>
          <w:color w:val="000000"/>
          <w:kern w:val="0"/>
          <w:szCs w:val="21"/>
          <w:u w:val="single"/>
        </w:rPr>
        <w:t xml:space="preserve">                    </w:t>
      </w:r>
      <w:r w:rsidRPr="00EC5110">
        <w:rPr>
          <w:rFonts w:ascii="仿宋_GB2312" w:eastAsia="仿宋_GB2312" w:hAnsi="仿宋" w:cs="宋体" w:hint="eastAsia"/>
          <w:bCs/>
          <w:color w:val="000000"/>
          <w:kern w:val="0"/>
          <w:szCs w:val="21"/>
        </w:rPr>
        <w:t>。</w:t>
      </w:r>
      <w:r w:rsidRPr="00EC5110">
        <w:rPr>
          <w:rFonts w:ascii="仿宋_GB2312" w:eastAsia="仿宋_GB2312" w:hAnsi="仿宋" w:cs="宋体" w:hint="eastAsia"/>
          <w:bCs/>
          <w:color w:val="8080FF"/>
          <w:kern w:val="0"/>
          <w:szCs w:val="21"/>
        </w:rPr>
        <w:t xml:space="preserve"> </w:t>
      </w: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bCs/>
          <w:color w:val="000000"/>
          <w:kern w:val="0"/>
          <w:szCs w:val="21"/>
        </w:rPr>
      </w:pPr>
      <w:r w:rsidRPr="00EC5110">
        <w:rPr>
          <w:rFonts w:ascii="仿宋_GB2312" w:eastAsia="仿宋_GB2312" w:hAnsi="仿宋" w:cs="宋体" w:hint="eastAsia"/>
          <w:color w:val="000000"/>
          <w:kern w:val="0"/>
          <w:szCs w:val="21"/>
        </w:rPr>
        <w:t xml:space="preserve">                      </w:t>
      </w:r>
      <w:r w:rsidRPr="00EC5110">
        <w:rPr>
          <w:rFonts w:ascii="仿宋_GB2312" w:eastAsia="仿宋_GB2312" w:hAnsi="仿宋" w:cs="宋体" w:hint="eastAsia"/>
          <w:bCs/>
          <w:color w:val="000000"/>
          <w:kern w:val="0"/>
          <w:szCs w:val="21"/>
        </w:rPr>
        <w:t xml:space="preserve"> 投标人：（盖章）</w:t>
      </w:r>
      <w:r w:rsidRPr="00EC5110">
        <w:rPr>
          <w:rFonts w:ascii="仿宋_GB2312" w:eastAsia="仿宋_GB2312" w:hAnsi="仿宋" w:cs="宋体" w:hint="eastAsia"/>
          <w:bCs/>
          <w:color w:val="8080FF"/>
          <w:kern w:val="0"/>
          <w:szCs w:val="21"/>
        </w:rPr>
        <w:t xml:space="preserve"> </w:t>
      </w:r>
    </w:p>
    <w:p w:rsidR="0057698A" w:rsidRPr="00EC5110" w:rsidRDefault="0057698A" w:rsidP="0057698A">
      <w:pPr>
        <w:widowControl/>
        <w:wordWrap w:val="0"/>
        <w:ind w:firstLine="540"/>
        <w:jc w:val="left"/>
        <w:rPr>
          <w:rFonts w:ascii="仿宋_GB2312" w:eastAsia="仿宋_GB2312" w:hAnsi="仿宋" w:cs="宋体"/>
          <w:bCs/>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rPr>
      </w:pPr>
    </w:p>
    <w:p w:rsidR="0057698A" w:rsidRPr="00EC5110" w:rsidRDefault="0057698A" w:rsidP="0057698A">
      <w:pPr>
        <w:widowControl/>
        <w:wordWrap w:val="0"/>
        <w:ind w:firstLine="540"/>
        <w:jc w:val="left"/>
        <w:rPr>
          <w:rFonts w:ascii="仿宋_GB2312" w:eastAsia="仿宋_GB2312" w:hAnsi="仿宋" w:cs="宋体"/>
          <w:color w:val="8080FF"/>
          <w:kern w:val="0"/>
          <w:szCs w:val="21"/>
          <w:u w:val="single"/>
        </w:rPr>
      </w:pPr>
      <w:r w:rsidRPr="00EC5110">
        <w:rPr>
          <w:rFonts w:ascii="仿宋_GB2312" w:eastAsia="仿宋_GB2312" w:hAnsi="仿宋" w:cs="宋体" w:hint="eastAsia"/>
          <w:color w:val="000000"/>
          <w:kern w:val="0"/>
          <w:szCs w:val="21"/>
          <w:u w:val="single"/>
        </w:rPr>
        <w:t>注：为便于后期退还投标保证金，请投标人正确填写本表，确保无误，以免造成保证金退还失败。</w:t>
      </w:r>
    </w:p>
    <w:p w:rsidR="0057698A" w:rsidRPr="00EC5110" w:rsidRDefault="0057698A" w:rsidP="0057698A">
      <w:pPr>
        <w:widowControl/>
        <w:jc w:val="left"/>
        <w:rPr>
          <w:rFonts w:ascii="仿宋_GB2312" w:eastAsia="仿宋_GB2312" w:hAnsi="仿宋"/>
          <w:color w:val="000000"/>
          <w:sz w:val="32"/>
          <w:szCs w:val="20"/>
        </w:rPr>
      </w:pPr>
      <w:r w:rsidRPr="00EC5110">
        <w:rPr>
          <w:rFonts w:ascii="仿宋_GB2312" w:eastAsia="仿宋_GB2312" w:hAnsi="仿宋" w:hint="eastAsia"/>
          <w:color w:val="000000"/>
        </w:rPr>
        <w:br w:type="page"/>
      </w:r>
    </w:p>
    <w:p w:rsidR="00B12BD7" w:rsidRPr="00FE56E1" w:rsidRDefault="00C73C1C" w:rsidP="0057698A">
      <w:pPr>
        <w:pStyle w:val="2"/>
        <w:pageBreakBefore/>
        <w:spacing w:after="0" w:line="413" w:lineRule="auto"/>
        <w:jc w:val="center"/>
        <w:rPr>
          <w:rFonts w:asciiTheme="majorEastAsia" w:eastAsiaTheme="majorEastAsia" w:hAnsiTheme="majorEastAsia" w:cs="微软雅黑"/>
          <w:b w:val="0"/>
          <w:color w:val="000000"/>
          <w:sz w:val="31"/>
        </w:rPr>
      </w:pPr>
      <w:r>
        <w:rPr>
          <w:rFonts w:asciiTheme="majorEastAsia" w:eastAsiaTheme="majorEastAsia" w:hAnsiTheme="majorEastAsia" w:hint="eastAsia"/>
          <w:color w:val="000000"/>
        </w:rPr>
        <w:lastRenderedPageBreak/>
        <w:t>九</w:t>
      </w:r>
      <w:r w:rsidR="0057698A" w:rsidRPr="0057698A">
        <w:rPr>
          <w:rFonts w:asciiTheme="majorEastAsia" w:eastAsiaTheme="majorEastAsia" w:hAnsiTheme="majorEastAsia" w:hint="eastAsia"/>
          <w:color w:val="000000"/>
        </w:rPr>
        <w:t>、</w:t>
      </w:r>
      <w:r w:rsidR="00B12BD7" w:rsidRPr="0057698A">
        <w:rPr>
          <w:rFonts w:asciiTheme="majorEastAsia" w:eastAsiaTheme="majorEastAsia" w:hAnsiTheme="majorEastAsia" w:hint="eastAsia"/>
          <w:color w:val="000000"/>
        </w:rPr>
        <w:t>投标人告知承诺函</w:t>
      </w:r>
    </w:p>
    <w:p w:rsidR="00B12BD7" w:rsidRPr="00FE56E1" w:rsidRDefault="00B12BD7" w:rsidP="00B12BD7">
      <w:pPr>
        <w:rPr>
          <w:rFonts w:asciiTheme="majorEastAsia" w:eastAsiaTheme="majorEastAsia" w:hAnsiTheme="majorEastAsia"/>
        </w:rPr>
      </w:pPr>
    </w:p>
    <w:p w:rsidR="00B12BD7" w:rsidRPr="00FE56E1" w:rsidRDefault="00B12BD7" w:rsidP="00B12BD7">
      <w:pPr>
        <w:spacing w:line="480" w:lineRule="auto"/>
        <w:rPr>
          <w:rFonts w:asciiTheme="majorEastAsia" w:eastAsiaTheme="majorEastAsia" w:hAnsiTheme="majorEastAsia"/>
        </w:rPr>
      </w:pPr>
      <w:r w:rsidRPr="00FE56E1">
        <w:rPr>
          <w:rFonts w:asciiTheme="majorEastAsia" w:eastAsiaTheme="majorEastAsia" w:hAnsiTheme="majorEastAsia" w:hint="eastAsia"/>
          <w:u w:val="single"/>
        </w:rPr>
        <w:t>招标人名称、行政监管部门</w:t>
      </w:r>
      <w:r w:rsidRPr="00FE56E1">
        <w:rPr>
          <w:rFonts w:asciiTheme="majorEastAsia" w:eastAsiaTheme="majorEastAsia" w:hAnsiTheme="majorEastAsia" w:hint="eastAsia"/>
        </w:rPr>
        <w:t>：</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我单位参与</w:t>
      </w:r>
      <w:r w:rsidRPr="00FE56E1">
        <w:rPr>
          <w:rFonts w:asciiTheme="majorEastAsia" w:eastAsiaTheme="majorEastAsia" w:hAnsiTheme="majorEastAsia" w:hint="eastAsia"/>
          <w:u w:val="single"/>
        </w:rPr>
        <w:t xml:space="preserve"> （招标项目名称） </w:t>
      </w:r>
      <w:r w:rsidRPr="00FE56E1">
        <w:rPr>
          <w:rFonts w:asciiTheme="majorEastAsia" w:eastAsiaTheme="majorEastAsia" w:hAnsiTheme="majorEastAsia"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 并在此郑重承诺：</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一、我单位和我本人遵循公开、公平、公正、诚实守信的原则，依法依规参与本项目投标。</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二、我单位具有参与本次投标的资质和能力，公司运营状况</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良好，不存在挂靠投标、不受让、租借、出租、出借资格或资质证书，无处罚期内的不良行为。</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三、我单位在本项目投标过程中从招标公告／投标邀请</w:t>
      </w:r>
      <w:proofErr w:type="gramStart"/>
      <w:r w:rsidRPr="00FE56E1">
        <w:rPr>
          <w:rFonts w:asciiTheme="majorEastAsia" w:eastAsiaTheme="majorEastAsia" w:hAnsiTheme="majorEastAsia" w:hint="eastAsia"/>
        </w:rPr>
        <w:t>请</w:t>
      </w:r>
      <w:proofErr w:type="gramEnd"/>
      <w:r w:rsidRPr="00FE56E1">
        <w:rPr>
          <w:rFonts w:asciiTheme="majorEastAsia" w:eastAsiaTheme="majorEastAsia" w:hAnsiTheme="majorEastAsia" w:hint="eastAsia"/>
        </w:rPr>
        <w:t>书列明的渠道获取招标文件，没有通过其他不正当渠道获取招标文件。</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四、我单位承诺投标文件由本单位员工独立编制，严格遵守保密义务。所提供的一切投标相关材料都是真实、有效、合法的。</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五、我单位</w:t>
      </w:r>
      <w:proofErr w:type="gramStart"/>
      <w:r w:rsidRPr="00FE56E1">
        <w:rPr>
          <w:rFonts w:asciiTheme="majorEastAsia" w:eastAsiaTheme="majorEastAsia" w:hAnsiTheme="majorEastAsia" w:hint="eastAsia"/>
        </w:rPr>
        <w:t>不</w:t>
      </w:r>
      <w:proofErr w:type="gramEnd"/>
      <w:r w:rsidRPr="00FE56E1">
        <w:rPr>
          <w:rFonts w:asciiTheme="majorEastAsia" w:eastAsiaTheme="majorEastAsia" w:hAnsiTheme="majorEastAsia" w:hint="eastAsia"/>
        </w:rPr>
        <w:t>与其他投标人相互串通投标报价，</w:t>
      </w:r>
      <w:proofErr w:type="gramStart"/>
      <w:r w:rsidRPr="00FE56E1">
        <w:rPr>
          <w:rFonts w:asciiTheme="majorEastAsia" w:eastAsiaTheme="majorEastAsia" w:hAnsiTheme="majorEastAsia" w:hint="eastAsia"/>
        </w:rPr>
        <w:t>不</w:t>
      </w:r>
      <w:proofErr w:type="gramEnd"/>
      <w:r w:rsidRPr="00FE56E1">
        <w:rPr>
          <w:rFonts w:asciiTheme="majorEastAsia" w:eastAsiaTheme="majorEastAsia" w:hAnsiTheme="majorEastAsia" w:hint="eastAsia"/>
        </w:rPr>
        <w:t>恶意压低或抬高投标报价，不排挤其他投标人的公平竞争，不损害招标人或其他投标人的合法权益。</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六、我单位不与招标人或招标代理机构串通投标，损害国家 利益、社会公共利益或者他人的合法权益；</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七、我单位不向招标人或者评标委员会成员行贿以牟取中标，不在开标后进行虚假恶意投诉。</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八、我单位和我个人清楚并知晓《中华人民共和国刑法》第 二百二十三条“投标人相互串通投标报价，损害招标人或者其他 投标人利益，情节严重的，处三年以下有期徒刑或者拘役，</w:t>
      </w:r>
      <w:r w:rsidRPr="00FE56E1">
        <w:rPr>
          <w:rFonts w:asciiTheme="majorEastAsia" w:eastAsiaTheme="majorEastAsia" w:hAnsiTheme="majorEastAsia" w:hint="eastAsia"/>
        </w:rPr>
        <w:lastRenderedPageBreak/>
        <w:t>并处 或者单处罚金。投标人与招标人串通投标，损害国家、集体、公民的合法利益的，依照前款的规定处罚＂的规定。</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九、我单位如在本项目招标投标活动评标工作中存在串通投标、弄虚作假等行为的，本单位及本人自愿承担法律责任， 接受相应刑事、纪律和行政处罚以及失信惩戒。</w:t>
      </w:r>
    </w:p>
    <w:p w:rsidR="00B12BD7" w:rsidRPr="00FE56E1" w:rsidRDefault="00B12BD7" w:rsidP="00B12BD7">
      <w:pPr>
        <w:spacing w:line="480" w:lineRule="auto"/>
        <w:ind w:firstLineChars="200" w:firstLine="420"/>
        <w:rPr>
          <w:rFonts w:asciiTheme="majorEastAsia" w:eastAsiaTheme="majorEastAsia" w:hAnsiTheme="majorEastAsia"/>
        </w:rPr>
      </w:pPr>
      <w:r w:rsidRPr="00FE56E1">
        <w:rPr>
          <w:rFonts w:asciiTheme="majorEastAsia" w:eastAsiaTheme="majorEastAsia" w:hAnsiTheme="majorEastAsia" w:hint="eastAsia"/>
        </w:rPr>
        <w:t>十、</w:t>
      </w:r>
      <w:proofErr w:type="gramStart"/>
      <w:r w:rsidRPr="00FE56E1">
        <w:rPr>
          <w:rFonts w:asciiTheme="majorEastAsia" w:eastAsiaTheme="majorEastAsia" w:hAnsiTheme="majorEastAsia" w:hint="eastAsia"/>
        </w:rPr>
        <w:t>本承诺</w:t>
      </w:r>
      <w:proofErr w:type="gramEnd"/>
      <w:r w:rsidRPr="00FE56E1">
        <w:rPr>
          <w:rFonts w:asciiTheme="majorEastAsia" w:eastAsiaTheme="majorEastAsia" w:hAnsiTheme="majorEastAsia" w:hint="eastAsia"/>
        </w:rPr>
        <w:t>函由我单位盖章及法定代表人（授权委托人）本 人亲自签字确认。</w:t>
      </w:r>
    </w:p>
    <w:p w:rsidR="00B12BD7" w:rsidRPr="00FE56E1" w:rsidRDefault="00B12BD7" w:rsidP="00B12BD7">
      <w:pPr>
        <w:spacing w:line="480" w:lineRule="auto"/>
        <w:ind w:firstLineChars="200" w:firstLine="420"/>
        <w:rPr>
          <w:rFonts w:asciiTheme="majorEastAsia" w:eastAsiaTheme="majorEastAsia" w:hAnsiTheme="majorEastAsia"/>
        </w:rPr>
      </w:pPr>
    </w:p>
    <w:p w:rsidR="00B12BD7" w:rsidRPr="00FE56E1" w:rsidRDefault="00B12BD7" w:rsidP="00B12BD7">
      <w:pPr>
        <w:spacing w:line="480" w:lineRule="auto"/>
        <w:ind w:firstLineChars="200" w:firstLine="420"/>
        <w:rPr>
          <w:rFonts w:asciiTheme="majorEastAsia" w:eastAsiaTheme="majorEastAsia" w:hAnsiTheme="majorEastAsia"/>
        </w:rPr>
      </w:pPr>
    </w:p>
    <w:p w:rsidR="00B12BD7" w:rsidRPr="00FE56E1" w:rsidRDefault="00B12BD7" w:rsidP="00B12BD7">
      <w:pPr>
        <w:spacing w:line="480" w:lineRule="auto"/>
        <w:ind w:firstLineChars="1957" w:firstLine="4110"/>
        <w:rPr>
          <w:rFonts w:asciiTheme="majorEastAsia" w:eastAsiaTheme="majorEastAsia" w:hAnsiTheme="majorEastAsia"/>
        </w:rPr>
      </w:pPr>
      <w:r w:rsidRPr="00FE56E1">
        <w:rPr>
          <w:rFonts w:asciiTheme="majorEastAsia" w:eastAsiaTheme="majorEastAsia" w:hAnsiTheme="majorEastAsia" w:hint="eastAsia"/>
        </w:rPr>
        <w:t>承诺单位：</w:t>
      </w:r>
      <w:r w:rsidRPr="00FE56E1">
        <w:rPr>
          <w:rFonts w:asciiTheme="majorEastAsia" w:eastAsiaTheme="majorEastAsia" w:hAnsiTheme="majorEastAsia" w:hint="eastAsia"/>
        </w:rPr>
        <w:tab/>
        <w:t>（盖单位公章）</w:t>
      </w:r>
    </w:p>
    <w:p w:rsidR="00B12BD7" w:rsidRPr="00FE56E1" w:rsidRDefault="00B12BD7" w:rsidP="00B12BD7">
      <w:pPr>
        <w:spacing w:line="480" w:lineRule="auto"/>
        <w:ind w:firstLineChars="1957" w:firstLine="4110"/>
        <w:rPr>
          <w:rFonts w:asciiTheme="majorEastAsia" w:eastAsiaTheme="majorEastAsia" w:hAnsiTheme="majorEastAsia"/>
        </w:rPr>
      </w:pPr>
    </w:p>
    <w:p w:rsidR="00B12BD7" w:rsidRPr="00FE56E1" w:rsidRDefault="00B12BD7" w:rsidP="00B12BD7">
      <w:pPr>
        <w:spacing w:line="480" w:lineRule="auto"/>
        <w:ind w:firstLineChars="1957" w:firstLine="4110"/>
        <w:rPr>
          <w:rFonts w:asciiTheme="majorEastAsia" w:eastAsiaTheme="majorEastAsia" w:hAnsiTheme="majorEastAsia"/>
        </w:rPr>
      </w:pPr>
      <w:r w:rsidRPr="00FE56E1">
        <w:rPr>
          <w:rFonts w:asciiTheme="majorEastAsia" w:eastAsiaTheme="majorEastAsia" w:hAnsiTheme="majorEastAsia" w:hint="eastAsia"/>
        </w:rPr>
        <w:t>法定代表人（授权委托人）：        （签字）</w:t>
      </w:r>
    </w:p>
    <w:p w:rsidR="00B12BD7" w:rsidRPr="00FE56E1" w:rsidRDefault="00B12BD7" w:rsidP="00B12BD7">
      <w:pPr>
        <w:spacing w:line="480" w:lineRule="auto"/>
        <w:ind w:firstLineChars="1957" w:firstLine="4110"/>
        <w:rPr>
          <w:rFonts w:asciiTheme="majorEastAsia" w:eastAsiaTheme="majorEastAsia" w:hAnsiTheme="majorEastAsia"/>
        </w:rPr>
      </w:pPr>
    </w:p>
    <w:p w:rsidR="00B12BD7" w:rsidRPr="00FE56E1" w:rsidRDefault="00B12BD7" w:rsidP="00B12BD7">
      <w:pPr>
        <w:spacing w:line="480" w:lineRule="auto"/>
        <w:ind w:firstLineChars="1957" w:firstLine="4110"/>
        <w:rPr>
          <w:rFonts w:asciiTheme="majorEastAsia" w:eastAsiaTheme="majorEastAsia" w:hAnsiTheme="majorEastAsia"/>
        </w:rPr>
      </w:pPr>
    </w:p>
    <w:p w:rsidR="00B12BD7" w:rsidRPr="00FE56E1" w:rsidRDefault="00B12BD7" w:rsidP="00B12BD7">
      <w:pPr>
        <w:spacing w:line="480" w:lineRule="auto"/>
        <w:ind w:firstLineChars="1957" w:firstLine="4110"/>
        <w:rPr>
          <w:rFonts w:asciiTheme="majorEastAsia" w:eastAsiaTheme="majorEastAsia" w:hAnsiTheme="majorEastAsia"/>
        </w:rPr>
      </w:pPr>
      <w:r w:rsidRPr="00FE56E1">
        <w:rPr>
          <w:rFonts w:asciiTheme="majorEastAsia" w:eastAsiaTheme="majorEastAsia" w:hAnsiTheme="majorEastAsia" w:hint="eastAsia"/>
        </w:rPr>
        <w:t>承诺时间：</w:t>
      </w:r>
      <w:r w:rsidRPr="00FE56E1">
        <w:rPr>
          <w:rFonts w:asciiTheme="majorEastAsia" w:eastAsiaTheme="majorEastAsia" w:hAnsiTheme="majorEastAsia" w:hint="eastAsia"/>
        </w:rPr>
        <w:tab/>
        <w:t>年     月    日</w:t>
      </w:r>
    </w:p>
    <w:p w:rsidR="00B12BD7" w:rsidRPr="00FE56E1" w:rsidRDefault="00B12BD7" w:rsidP="00B12BD7">
      <w:pPr>
        <w:rPr>
          <w:rFonts w:asciiTheme="majorEastAsia" w:eastAsiaTheme="majorEastAsia" w:hAnsiTheme="majorEastAsia"/>
        </w:rPr>
      </w:pPr>
    </w:p>
    <w:sectPr w:rsidR="00B12BD7" w:rsidRPr="00FE56E1">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7E" w:rsidRDefault="001D617E">
      <w:r>
        <w:separator/>
      </w:r>
    </w:p>
  </w:endnote>
  <w:endnote w:type="continuationSeparator" w:id="0">
    <w:p w:rsidR="001D617E" w:rsidRDefault="001D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宋?">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78924"/>
      <w:docPartObj>
        <w:docPartGallery w:val="Page Numbers (Bottom of Page)"/>
        <w:docPartUnique/>
      </w:docPartObj>
    </w:sdtPr>
    <w:sdtEndPr/>
    <w:sdtContent>
      <w:p w:rsidR="008D4275" w:rsidRDefault="008D4275" w:rsidP="009F4883">
        <w:pPr>
          <w:pStyle w:val="ab"/>
          <w:ind w:firstLine="88"/>
        </w:pPr>
        <w:r w:rsidRPr="009F4883">
          <w:rPr>
            <w:rFonts w:ascii="隶书" w:eastAsia="隶书" w:hint="eastAsia"/>
            <w:b/>
            <w:noProof/>
            <w:sz w:val="24"/>
          </w:rPr>
          <w:drawing>
            <wp:anchor distT="0" distB="0" distL="114300" distR="114300" simplePos="0" relativeHeight="251660288" behindDoc="0" locked="0" layoutInCell="1" allowOverlap="1" wp14:anchorId="12213940" wp14:editId="1F9E0C9E">
              <wp:simplePos x="0" y="0"/>
              <wp:positionH relativeFrom="column">
                <wp:posOffset>3332480</wp:posOffset>
              </wp:positionH>
              <wp:positionV relativeFrom="paragraph">
                <wp:posOffset>4972685</wp:posOffset>
              </wp:positionV>
              <wp:extent cx="895350" cy="752475"/>
              <wp:effectExtent l="0" t="0" r="0" b="952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883">
          <w:rPr>
            <w:rFonts w:ascii="隶书" w:eastAsia="隶书" w:hint="eastAsia"/>
            <w:b/>
            <w:noProof/>
            <w:sz w:val="24"/>
          </w:rPr>
          <w:drawing>
            <wp:anchor distT="0" distB="0" distL="114300" distR="114300" simplePos="0" relativeHeight="251659264" behindDoc="0" locked="0" layoutInCell="1" allowOverlap="1" wp14:anchorId="0D56BE00" wp14:editId="53C3CD1B">
              <wp:simplePos x="0" y="0"/>
              <wp:positionH relativeFrom="column">
                <wp:posOffset>3332480</wp:posOffset>
              </wp:positionH>
              <wp:positionV relativeFrom="paragraph">
                <wp:posOffset>4972685</wp:posOffset>
              </wp:positionV>
              <wp:extent cx="895350" cy="752475"/>
              <wp:effectExtent l="0" t="0" r="0" b="952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883">
          <w:rPr>
            <w:rFonts w:ascii="隶书" w:eastAsia="隶书" w:hint="eastAsia"/>
            <w:b/>
            <w:noProof/>
            <w:sz w:val="24"/>
          </w:rPr>
          <w:drawing>
            <wp:anchor distT="0" distB="0" distL="114300" distR="114300" simplePos="0" relativeHeight="251658240" behindDoc="0" locked="0" layoutInCell="1" allowOverlap="1" wp14:anchorId="19A06D1D" wp14:editId="3A869F04">
              <wp:simplePos x="0" y="0"/>
              <wp:positionH relativeFrom="column">
                <wp:posOffset>3332480</wp:posOffset>
              </wp:positionH>
              <wp:positionV relativeFrom="paragraph">
                <wp:posOffset>4972685</wp:posOffset>
              </wp:positionV>
              <wp:extent cx="895350" cy="752475"/>
              <wp:effectExtent l="0" t="0" r="0" b="952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883">
          <w:rPr>
            <w:rFonts w:ascii="隶书" w:eastAsia="隶书" w:hint="eastAsia"/>
            <w:b/>
            <w:sz w:val="24"/>
          </w:rPr>
          <w:fldChar w:fldCharType="begin"/>
        </w:r>
        <w:r w:rsidRPr="009F4883">
          <w:rPr>
            <w:rFonts w:ascii="隶书" w:eastAsia="隶书" w:hint="eastAsia"/>
            <w:b/>
            <w:sz w:val="24"/>
          </w:rPr>
          <w:instrText>PAGE   \* MERGEFORMAT</w:instrText>
        </w:r>
        <w:r w:rsidRPr="009F4883">
          <w:rPr>
            <w:rFonts w:ascii="隶书" w:eastAsia="隶书" w:hint="eastAsia"/>
            <w:b/>
            <w:sz w:val="24"/>
          </w:rPr>
          <w:fldChar w:fldCharType="separate"/>
        </w:r>
        <w:r w:rsidR="007B6427" w:rsidRPr="007B6427">
          <w:rPr>
            <w:rFonts w:ascii="隶书" w:eastAsia="隶书"/>
            <w:b/>
            <w:noProof/>
            <w:sz w:val="24"/>
            <w:lang w:val="zh-CN"/>
          </w:rPr>
          <w:t>2</w:t>
        </w:r>
        <w:r w:rsidRPr="009F4883">
          <w:rPr>
            <w:rFonts w:ascii="隶书" w:eastAsia="隶书" w:hint="eastAsia"/>
            <w:b/>
            <w:sz w:val="24"/>
          </w:rPr>
          <w:fldChar w:fldCharType="end"/>
        </w:r>
      </w:p>
      <w:p w:rsidR="008D4275" w:rsidRDefault="008D4275" w:rsidP="009F4883">
        <w:pPr>
          <w:pStyle w:val="ab"/>
          <w:ind w:firstLineChars="4000" w:firstLine="7200"/>
        </w:pPr>
        <w:r>
          <w:rPr>
            <w:noProof/>
          </w:rPr>
          <w:drawing>
            <wp:inline distT="0" distB="0" distL="0" distR="0" wp14:anchorId="598F401B" wp14:editId="679B3BF9">
              <wp:extent cx="904875" cy="7620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5" w:rsidRDefault="008D4275">
    <w:pPr>
      <w:pStyle w:val="ab"/>
      <w:jc w:val="right"/>
      <w:rPr>
        <w:rFonts w:ascii="Times New Roman" w:hAnsi="Times New Roman"/>
      </w:rPr>
    </w:pPr>
  </w:p>
  <w:p w:rsidR="008D4275" w:rsidRDefault="008D427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57740"/>
      <w:docPartObj>
        <w:docPartGallery w:val="AutoText"/>
      </w:docPartObj>
    </w:sdtPr>
    <w:sdtEndPr>
      <w:rPr>
        <w:rFonts w:ascii="Times New Roman" w:hAnsi="Times New Roman"/>
      </w:rPr>
    </w:sdtEndPr>
    <w:sdtContent>
      <w:p w:rsidR="008D4275" w:rsidRDefault="008D4275">
        <w:pPr>
          <w:pStyle w:val="a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B6427" w:rsidRPr="007B6427">
          <w:rPr>
            <w:rFonts w:ascii="Times New Roman" w:hAnsi="Times New Roman"/>
            <w:noProof/>
            <w:lang w:val="zh-CN"/>
          </w:rPr>
          <w:t>I</w:t>
        </w:r>
        <w:r>
          <w:rPr>
            <w:rFonts w:ascii="Times New Roman" w:hAnsi="Times New Roman"/>
          </w:rPr>
          <w:fldChar w:fldCharType="end"/>
        </w:r>
      </w:p>
    </w:sdtContent>
  </w:sdt>
  <w:p w:rsidR="008D4275" w:rsidRDefault="008D427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5" w:rsidRPr="000B0FAA" w:rsidRDefault="008D4275" w:rsidP="000D7105">
    <w:pPr>
      <w:pStyle w:val="ab"/>
      <w:wordWrap w:val="0"/>
      <w:jc w:val="right"/>
      <w:rPr>
        <w:rFonts w:ascii="隶书" w:eastAsia="隶书"/>
        <w:b/>
      </w:rPr>
    </w:pPr>
    <w:r>
      <w:rPr>
        <w:rFonts w:ascii="隶书" w:eastAsia="隶书" w:hint="eastAsia"/>
        <w:b/>
      </w:rPr>
      <w:t xml:space="preserve">            </w:t>
    </w:r>
    <w:r w:rsidRPr="009F4883">
      <w:rPr>
        <w:rFonts w:ascii="隶书" w:eastAsia="隶书" w:hint="eastAsia"/>
        <w:b/>
        <w:sz w:val="24"/>
      </w:rPr>
      <w:fldChar w:fldCharType="begin"/>
    </w:r>
    <w:r w:rsidRPr="009F4883">
      <w:rPr>
        <w:rFonts w:ascii="隶书" w:eastAsia="隶书" w:hint="eastAsia"/>
        <w:b/>
        <w:sz w:val="24"/>
      </w:rPr>
      <w:instrText>PAGE   \* MERGEFORMAT</w:instrText>
    </w:r>
    <w:r w:rsidRPr="009F4883">
      <w:rPr>
        <w:rFonts w:ascii="隶书" w:eastAsia="隶书" w:hint="eastAsia"/>
        <w:b/>
        <w:sz w:val="24"/>
      </w:rPr>
      <w:fldChar w:fldCharType="separate"/>
    </w:r>
    <w:r w:rsidR="007B6427" w:rsidRPr="007B6427">
      <w:rPr>
        <w:rFonts w:ascii="隶书" w:eastAsia="隶书"/>
        <w:b/>
        <w:noProof/>
        <w:sz w:val="24"/>
        <w:lang w:val="zh-CN"/>
      </w:rPr>
      <w:t>3</w:t>
    </w:r>
    <w:r w:rsidRPr="009F4883">
      <w:rPr>
        <w:rFonts w:ascii="隶书" w:eastAsia="隶书" w:hint="eastAsia"/>
        <w:b/>
        <w:sz w:val="24"/>
      </w:rPr>
      <w:fldChar w:fldCharType="end"/>
    </w:r>
  </w:p>
  <w:p w:rsidR="008D4275" w:rsidRDefault="008D4275" w:rsidP="00EF379F">
    <w:pPr>
      <w:pStyle w:val="ab"/>
      <w:ind w:right="360"/>
    </w:pPr>
    <w:r>
      <w:rPr>
        <w:rFonts w:ascii="隶书" w:eastAsia="隶书" w:hAnsi="新宋体"/>
        <w:noProof/>
        <w:kern w:val="0"/>
      </w:rPr>
      <w:drawing>
        <wp:inline distT="0" distB="0" distL="0" distR="0" wp14:anchorId="4E982205" wp14:editId="3D5E0A82">
          <wp:extent cx="904875" cy="7620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pic:spPr>
              </pic:pic>
            </a:graphicData>
          </a:graphic>
        </wp:inline>
      </w:drawing>
    </w:r>
    <w:r>
      <w:rPr>
        <w:rFonts w:ascii="隶书" w:eastAsia="隶书" w:hAnsi="新宋体" w:hint="eastAsia"/>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7E" w:rsidRDefault="001D617E">
      <w:r>
        <w:separator/>
      </w:r>
    </w:p>
  </w:footnote>
  <w:footnote w:type="continuationSeparator" w:id="0">
    <w:p w:rsidR="001D617E" w:rsidRDefault="001D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5" w:rsidRPr="00FA5F72" w:rsidRDefault="008D4275">
    <w:pPr>
      <w:pStyle w:val="ac"/>
      <w:rPr>
        <w:u w:val="single"/>
      </w:rPr>
    </w:pPr>
    <w:r>
      <w:rPr>
        <w:rFonts w:hint="eastAsia"/>
        <w:u w:val="single"/>
      </w:rPr>
      <w:t>项目编号：</w:t>
    </w:r>
    <w:r>
      <w:rPr>
        <w:u w:val="single"/>
      </w:rPr>
      <w:t>ZCZB2307008</w:t>
    </w:r>
    <w:r>
      <w:rPr>
        <w:rFonts w:hint="eastAsia"/>
        <w:u w:val="single"/>
      </w:rPr>
      <w:t xml:space="preserve">                                            </w:t>
    </w:r>
    <w:r>
      <w:rPr>
        <w:rFonts w:hint="eastAsia"/>
        <w:u w:val="single"/>
      </w:rPr>
      <w:t>台安县农村供水提质增效工程监理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5" w:rsidRDefault="008D4275">
    <w:pPr>
      <w:pStyle w:val="ac"/>
      <w:rPr>
        <w:u w:val="single"/>
      </w:rPr>
    </w:pPr>
    <w:r>
      <w:rPr>
        <w:rFonts w:hint="eastAsia"/>
        <w:u w:val="single"/>
      </w:rPr>
      <w:t>台安县农村供水提质增效工程监理</w:t>
    </w:r>
    <w:r>
      <w:rPr>
        <w:rFonts w:hint="eastAsia"/>
        <w:u w:val="single"/>
      </w:rPr>
      <w:t xml:space="preserve">                                            </w:t>
    </w:r>
    <w:r>
      <w:rPr>
        <w:rFonts w:hint="eastAsia"/>
        <w:u w:val="single"/>
      </w:rPr>
      <w:t>项目编号：</w:t>
    </w:r>
    <w:r>
      <w:rPr>
        <w:u w:val="single"/>
      </w:rPr>
      <w:t>ZCZB2307008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261"/>
    <w:multiLevelType w:val="hybridMultilevel"/>
    <w:tmpl w:val="D2B4FCDA"/>
    <w:lvl w:ilvl="0" w:tplc="2D8A72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0231F"/>
    <w:multiLevelType w:val="hybridMultilevel"/>
    <w:tmpl w:val="978656D4"/>
    <w:lvl w:ilvl="0" w:tplc="503ED52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
    <w:nsid w:val="643D44D6"/>
    <w:multiLevelType w:val="hybridMultilevel"/>
    <w:tmpl w:val="300A7E70"/>
    <w:lvl w:ilvl="0" w:tplc="C46E5D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CC"/>
    <w:rsid w:val="00002A60"/>
    <w:rsid w:val="00003230"/>
    <w:rsid w:val="00004165"/>
    <w:rsid w:val="00004603"/>
    <w:rsid w:val="00007319"/>
    <w:rsid w:val="000106AE"/>
    <w:rsid w:val="000109BA"/>
    <w:rsid w:val="00010E7B"/>
    <w:rsid w:val="000113EC"/>
    <w:rsid w:val="00011684"/>
    <w:rsid w:val="00012703"/>
    <w:rsid w:val="00013216"/>
    <w:rsid w:val="000137CB"/>
    <w:rsid w:val="0001485E"/>
    <w:rsid w:val="00020140"/>
    <w:rsid w:val="000207F1"/>
    <w:rsid w:val="00020F53"/>
    <w:rsid w:val="000211AC"/>
    <w:rsid w:val="00021BFE"/>
    <w:rsid w:val="00022732"/>
    <w:rsid w:val="00022D8B"/>
    <w:rsid w:val="000250D6"/>
    <w:rsid w:val="00025ACC"/>
    <w:rsid w:val="00026171"/>
    <w:rsid w:val="00026AA0"/>
    <w:rsid w:val="00026D62"/>
    <w:rsid w:val="0002793E"/>
    <w:rsid w:val="00027FC6"/>
    <w:rsid w:val="00030736"/>
    <w:rsid w:val="00032762"/>
    <w:rsid w:val="00032E61"/>
    <w:rsid w:val="00033689"/>
    <w:rsid w:val="00033A7A"/>
    <w:rsid w:val="000351AE"/>
    <w:rsid w:val="00036959"/>
    <w:rsid w:val="00037FB5"/>
    <w:rsid w:val="00042BD9"/>
    <w:rsid w:val="00043778"/>
    <w:rsid w:val="00045007"/>
    <w:rsid w:val="0004666C"/>
    <w:rsid w:val="00046C42"/>
    <w:rsid w:val="00047AB1"/>
    <w:rsid w:val="00062AC6"/>
    <w:rsid w:val="000643DC"/>
    <w:rsid w:val="000643E8"/>
    <w:rsid w:val="00065A9E"/>
    <w:rsid w:val="000668F1"/>
    <w:rsid w:val="00067035"/>
    <w:rsid w:val="00067374"/>
    <w:rsid w:val="00070145"/>
    <w:rsid w:val="0007298C"/>
    <w:rsid w:val="00074969"/>
    <w:rsid w:val="00076C07"/>
    <w:rsid w:val="0008132B"/>
    <w:rsid w:val="00081360"/>
    <w:rsid w:val="0008253E"/>
    <w:rsid w:val="00086845"/>
    <w:rsid w:val="00087558"/>
    <w:rsid w:val="000914EE"/>
    <w:rsid w:val="00091725"/>
    <w:rsid w:val="00091C02"/>
    <w:rsid w:val="0009240C"/>
    <w:rsid w:val="00092773"/>
    <w:rsid w:val="000943AD"/>
    <w:rsid w:val="000943B0"/>
    <w:rsid w:val="00094C66"/>
    <w:rsid w:val="000956C8"/>
    <w:rsid w:val="00096E08"/>
    <w:rsid w:val="000A118B"/>
    <w:rsid w:val="000A268C"/>
    <w:rsid w:val="000A287B"/>
    <w:rsid w:val="000A5476"/>
    <w:rsid w:val="000A5C81"/>
    <w:rsid w:val="000A6817"/>
    <w:rsid w:val="000A76B3"/>
    <w:rsid w:val="000B042D"/>
    <w:rsid w:val="000B65E2"/>
    <w:rsid w:val="000B676B"/>
    <w:rsid w:val="000C0018"/>
    <w:rsid w:val="000C0AF1"/>
    <w:rsid w:val="000C1A9B"/>
    <w:rsid w:val="000C2AB5"/>
    <w:rsid w:val="000C426E"/>
    <w:rsid w:val="000C43ED"/>
    <w:rsid w:val="000C4710"/>
    <w:rsid w:val="000C4924"/>
    <w:rsid w:val="000C68FB"/>
    <w:rsid w:val="000C6FFB"/>
    <w:rsid w:val="000C7131"/>
    <w:rsid w:val="000C7A74"/>
    <w:rsid w:val="000C7D7F"/>
    <w:rsid w:val="000D204D"/>
    <w:rsid w:val="000D3177"/>
    <w:rsid w:val="000D4336"/>
    <w:rsid w:val="000D49B4"/>
    <w:rsid w:val="000D4D2A"/>
    <w:rsid w:val="000D5792"/>
    <w:rsid w:val="000D5E64"/>
    <w:rsid w:val="000D7105"/>
    <w:rsid w:val="000E08CB"/>
    <w:rsid w:val="000E2EFB"/>
    <w:rsid w:val="000E460C"/>
    <w:rsid w:val="000E5673"/>
    <w:rsid w:val="000E7256"/>
    <w:rsid w:val="000E76AC"/>
    <w:rsid w:val="000F114C"/>
    <w:rsid w:val="000F2186"/>
    <w:rsid w:val="000F2A12"/>
    <w:rsid w:val="000F2ECC"/>
    <w:rsid w:val="000F3945"/>
    <w:rsid w:val="000F44D2"/>
    <w:rsid w:val="000F64FC"/>
    <w:rsid w:val="000F6C56"/>
    <w:rsid w:val="001011FC"/>
    <w:rsid w:val="00102618"/>
    <w:rsid w:val="00102F0B"/>
    <w:rsid w:val="00105423"/>
    <w:rsid w:val="00107044"/>
    <w:rsid w:val="001119B6"/>
    <w:rsid w:val="00112A81"/>
    <w:rsid w:val="00114F19"/>
    <w:rsid w:val="00115124"/>
    <w:rsid w:val="00115D26"/>
    <w:rsid w:val="00116AB6"/>
    <w:rsid w:val="00117F0F"/>
    <w:rsid w:val="00121904"/>
    <w:rsid w:val="00123706"/>
    <w:rsid w:val="00124985"/>
    <w:rsid w:val="001262B7"/>
    <w:rsid w:val="0012660F"/>
    <w:rsid w:val="001270CD"/>
    <w:rsid w:val="001312B4"/>
    <w:rsid w:val="0013160D"/>
    <w:rsid w:val="00132B1C"/>
    <w:rsid w:val="00134793"/>
    <w:rsid w:val="001358A8"/>
    <w:rsid w:val="0013651B"/>
    <w:rsid w:val="00137AF8"/>
    <w:rsid w:val="0014098E"/>
    <w:rsid w:val="001423AA"/>
    <w:rsid w:val="001434CE"/>
    <w:rsid w:val="00143A91"/>
    <w:rsid w:val="00145049"/>
    <w:rsid w:val="0014523B"/>
    <w:rsid w:val="001530C6"/>
    <w:rsid w:val="0015582C"/>
    <w:rsid w:val="0015787D"/>
    <w:rsid w:val="00157B1B"/>
    <w:rsid w:val="00161761"/>
    <w:rsid w:val="001633BD"/>
    <w:rsid w:val="00165599"/>
    <w:rsid w:val="00165BCA"/>
    <w:rsid w:val="00170389"/>
    <w:rsid w:val="00172A27"/>
    <w:rsid w:val="001735B4"/>
    <w:rsid w:val="001748A3"/>
    <w:rsid w:val="00176793"/>
    <w:rsid w:val="00177070"/>
    <w:rsid w:val="0018190B"/>
    <w:rsid w:val="00182B11"/>
    <w:rsid w:val="00183748"/>
    <w:rsid w:val="00183B4A"/>
    <w:rsid w:val="00183C02"/>
    <w:rsid w:val="00184335"/>
    <w:rsid w:val="00186361"/>
    <w:rsid w:val="00193C1D"/>
    <w:rsid w:val="00194573"/>
    <w:rsid w:val="001946B6"/>
    <w:rsid w:val="0019780D"/>
    <w:rsid w:val="001A067F"/>
    <w:rsid w:val="001A093D"/>
    <w:rsid w:val="001A0CCF"/>
    <w:rsid w:val="001A20F7"/>
    <w:rsid w:val="001A2E05"/>
    <w:rsid w:val="001A304A"/>
    <w:rsid w:val="001A4491"/>
    <w:rsid w:val="001A4684"/>
    <w:rsid w:val="001A53D5"/>
    <w:rsid w:val="001A59C3"/>
    <w:rsid w:val="001B0151"/>
    <w:rsid w:val="001B1289"/>
    <w:rsid w:val="001B174D"/>
    <w:rsid w:val="001B4065"/>
    <w:rsid w:val="001B5478"/>
    <w:rsid w:val="001B5550"/>
    <w:rsid w:val="001B7FEF"/>
    <w:rsid w:val="001C122A"/>
    <w:rsid w:val="001C2095"/>
    <w:rsid w:val="001C30C7"/>
    <w:rsid w:val="001C4420"/>
    <w:rsid w:val="001C7F3F"/>
    <w:rsid w:val="001D0EAC"/>
    <w:rsid w:val="001D0EDB"/>
    <w:rsid w:val="001D153B"/>
    <w:rsid w:val="001D3B81"/>
    <w:rsid w:val="001D414D"/>
    <w:rsid w:val="001D58D0"/>
    <w:rsid w:val="001D617E"/>
    <w:rsid w:val="001E1433"/>
    <w:rsid w:val="001E4943"/>
    <w:rsid w:val="001E7124"/>
    <w:rsid w:val="001F2208"/>
    <w:rsid w:val="001F285E"/>
    <w:rsid w:val="001F2B1E"/>
    <w:rsid w:val="001F4134"/>
    <w:rsid w:val="001F45EE"/>
    <w:rsid w:val="001F4703"/>
    <w:rsid w:val="001F4850"/>
    <w:rsid w:val="001F52C0"/>
    <w:rsid w:val="001F589A"/>
    <w:rsid w:val="001F619D"/>
    <w:rsid w:val="00201EC8"/>
    <w:rsid w:val="00202E3D"/>
    <w:rsid w:val="00203AF8"/>
    <w:rsid w:val="00204A5C"/>
    <w:rsid w:val="00207A0B"/>
    <w:rsid w:val="0021153D"/>
    <w:rsid w:val="0021226E"/>
    <w:rsid w:val="00212997"/>
    <w:rsid w:val="00212A53"/>
    <w:rsid w:val="0021322F"/>
    <w:rsid w:val="00213B90"/>
    <w:rsid w:val="00215AF0"/>
    <w:rsid w:val="00217FB0"/>
    <w:rsid w:val="00220BE7"/>
    <w:rsid w:val="00221DBB"/>
    <w:rsid w:val="00221FAC"/>
    <w:rsid w:val="002229E2"/>
    <w:rsid w:val="00223096"/>
    <w:rsid w:val="0022434B"/>
    <w:rsid w:val="002252FA"/>
    <w:rsid w:val="00230517"/>
    <w:rsid w:val="00230836"/>
    <w:rsid w:val="0023423F"/>
    <w:rsid w:val="00235F7A"/>
    <w:rsid w:val="00237B0E"/>
    <w:rsid w:val="002430C2"/>
    <w:rsid w:val="00243C48"/>
    <w:rsid w:val="00246A0E"/>
    <w:rsid w:val="00247DF2"/>
    <w:rsid w:val="00250CB7"/>
    <w:rsid w:val="00251A49"/>
    <w:rsid w:val="002521B3"/>
    <w:rsid w:val="0025316D"/>
    <w:rsid w:val="002540B4"/>
    <w:rsid w:val="0025460A"/>
    <w:rsid w:val="00255D0D"/>
    <w:rsid w:val="002569C4"/>
    <w:rsid w:val="00257B33"/>
    <w:rsid w:val="0026001C"/>
    <w:rsid w:val="00260C77"/>
    <w:rsid w:val="00261352"/>
    <w:rsid w:val="002614FB"/>
    <w:rsid w:val="00263F0B"/>
    <w:rsid w:val="00264EB1"/>
    <w:rsid w:val="00271923"/>
    <w:rsid w:val="0027292C"/>
    <w:rsid w:val="00272A39"/>
    <w:rsid w:val="00274293"/>
    <w:rsid w:val="00276C71"/>
    <w:rsid w:val="00281526"/>
    <w:rsid w:val="0028346F"/>
    <w:rsid w:val="00285406"/>
    <w:rsid w:val="00291BBB"/>
    <w:rsid w:val="002927B3"/>
    <w:rsid w:val="00292FEC"/>
    <w:rsid w:val="00294A20"/>
    <w:rsid w:val="002969EB"/>
    <w:rsid w:val="00296C3A"/>
    <w:rsid w:val="002A2241"/>
    <w:rsid w:val="002A4926"/>
    <w:rsid w:val="002A552C"/>
    <w:rsid w:val="002A65ED"/>
    <w:rsid w:val="002A7953"/>
    <w:rsid w:val="002B10C5"/>
    <w:rsid w:val="002B3579"/>
    <w:rsid w:val="002C0C29"/>
    <w:rsid w:val="002C31DD"/>
    <w:rsid w:val="002C3CD8"/>
    <w:rsid w:val="002C5C8F"/>
    <w:rsid w:val="002C636F"/>
    <w:rsid w:val="002C7B9B"/>
    <w:rsid w:val="002D1032"/>
    <w:rsid w:val="002D2702"/>
    <w:rsid w:val="002D2B90"/>
    <w:rsid w:val="002D2BAE"/>
    <w:rsid w:val="002D3154"/>
    <w:rsid w:val="002D3427"/>
    <w:rsid w:val="002D3879"/>
    <w:rsid w:val="002D40FD"/>
    <w:rsid w:val="002D6292"/>
    <w:rsid w:val="002D6F32"/>
    <w:rsid w:val="002D7B78"/>
    <w:rsid w:val="002D7B9A"/>
    <w:rsid w:val="002E09BC"/>
    <w:rsid w:val="002E1DAC"/>
    <w:rsid w:val="002E5A0D"/>
    <w:rsid w:val="002E5FFC"/>
    <w:rsid w:val="002E6D05"/>
    <w:rsid w:val="002F08D0"/>
    <w:rsid w:val="002F3B45"/>
    <w:rsid w:val="002F72A0"/>
    <w:rsid w:val="003010AE"/>
    <w:rsid w:val="00301EBE"/>
    <w:rsid w:val="0030447E"/>
    <w:rsid w:val="00305E27"/>
    <w:rsid w:val="003061AB"/>
    <w:rsid w:val="00311324"/>
    <w:rsid w:val="00311BD5"/>
    <w:rsid w:val="003122C4"/>
    <w:rsid w:val="00313413"/>
    <w:rsid w:val="00314419"/>
    <w:rsid w:val="00314AF6"/>
    <w:rsid w:val="003150EF"/>
    <w:rsid w:val="00315266"/>
    <w:rsid w:val="0032031D"/>
    <w:rsid w:val="00320BBF"/>
    <w:rsid w:val="003214BA"/>
    <w:rsid w:val="00321647"/>
    <w:rsid w:val="00321989"/>
    <w:rsid w:val="00321AFC"/>
    <w:rsid w:val="00321BCB"/>
    <w:rsid w:val="00321F6F"/>
    <w:rsid w:val="00323454"/>
    <w:rsid w:val="003243EC"/>
    <w:rsid w:val="003247CD"/>
    <w:rsid w:val="00330D54"/>
    <w:rsid w:val="00332962"/>
    <w:rsid w:val="0033573B"/>
    <w:rsid w:val="003362AD"/>
    <w:rsid w:val="00341D5F"/>
    <w:rsid w:val="00342688"/>
    <w:rsid w:val="003438F4"/>
    <w:rsid w:val="0034440E"/>
    <w:rsid w:val="00344827"/>
    <w:rsid w:val="003463AD"/>
    <w:rsid w:val="00346E29"/>
    <w:rsid w:val="00347899"/>
    <w:rsid w:val="00347D69"/>
    <w:rsid w:val="00350F3E"/>
    <w:rsid w:val="0035125A"/>
    <w:rsid w:val="003518D6"/>
    <w:rsid w:val="0035208A"/>
    <w:rsid w:val="00352B47"/>
    <w:rsid w:val="0035476E"/>
    <w:rsid w:val="00354B7A"/>
    <w:rsid w:val="00355739"/>
    <w:rsid w:val="003557DA"/>
    <w:rsid w:val="00357F8D"/>
    <w:rsid w:val="00363966"/>
    <w:rsid w:val="00363D48"/>
    <w:rsid w:val="00363E3D"/>
    <w:rsid w:val="0037139E"/>
    <w:rsid w:val="003741B0"/>
    <w:rsid w:val="00375481"/>
    <w:rsid w:val="003804E4"/>
    <w:rsid w:val="0038133D"/>
    <w:rsid w:val="0038240C"/>
    <w:rsid w:val="0038359A"/>
    <w:rsid w:val="00383B8B"/>
    <w:rsid w:val="003854E8"/>
    <w:rsid w:val="003865F8"/>
    <w:rsid w:val="00386AA0"/>
    <w:rsid w:val="00386E3F"/>
    <w:rsid w:val="00387996"/>
    <w:rsid w:val="0039024A"/>
    <w:rsid w:val="0039155C"/>
    <w:rsid w:val="003918C0"/>
    <w:rsid w:val="00391ABF"/>
    <w:rsid w:val="00391F03"/>
    <w:rsid w:val="003937D8"/>
    <w:rsid w:val="003938F3"/>
    <w:rsid w:val="0039407B"/>
    <w:rsid w:val="003958FE"/>
    <w:rsid w:val="003A0BC9"/>
    <w:rsid w:val="003A1437"/>
    <w:rsid w:val="003A2368"/>
    <w:rsid w:val="003A28C7"/>
    <w:rsid w:val="003A58E0"/>
    <w:rsid w:val="003A593E"/>
    <w:rsid w:val="003A6775"/>
    <w:rsid w:val="003A68FB"/>
    <w:rsid w:val="003A7716"/>
    <w:rsid w:val="003B0810"/>
    <w:rsid w:val="003B14C6"/>
    <w:rsid w:val="003B1B15"/>
    <w:rsid w:val="003B3012"/>
    <w:rsid w:val="003B4DA3"/>
    <w:rsid w:val="003C0D7D"/>
    <w:rsid w:val="003C4858"/>
    <w:rsid w:val="003C5258"/>
    <w:rsid w:val="003C5BB3"/>
    <w:rsid w:val="003D1170"/>
    <w:rsid w:val="003D165A"/>
    <w:rsid w:val="003D1B8E"/>
    <w:rsid w:val="003D2D72"/>
    <w:rsid w:val="003D36EE"/>
    <w:rsid w:val="003D4394"/>
    <w:rsid w:val="003D6E0A"/>
    <w:rsid w:val="003D78F0"/>
    <w:rsid w:val="003E4554"/>
    <w:rsid w:val="003F3518"/>
    <w:rsid w:val="003F4C1F"/>
    <w:rsid w:val="003F504F"/>
    <w:rsid w:val="003F5B69"/>
    <w:rsid w:val="003F746F"/>
    <w:rsid w:val="003F7E83"/>
    <w:rsid w:val="00403865"/>
    <w:rsid w:val="00405FF4"/>
    <w:rsid w:val="00406E40"/>
    <w:rsid w:val="00407637"/>
    <w:rsid w:val="00407A5C"/>
    <w:rsid w:val="004104F6"/>
    <w:rsid w:val="004105EF"/>
    <w:rsid w:val="00410D43"/>
    <w:rsid w:val="00410DF1"/>
    <w:rsid w:val="004122CB"/>
    <w:rsid w:val="00415A1A"/>
    <w:rsid w:val="0041684A"/>
    <w:rsid w:val="004177CA"/>
    <w:rsid w:val="0042214A"/>
    <w:rsid w:val="00422411"/>
    <w:rsid w:val="00422A71"/>
    <w:rsid w:val="00422F14"/>
    <w:rsid w:val="0042326A"/>
    <w:rsid w:val="00423F96"/>
    <w:rsid w:val="004249F9"/>
    <w:rsid w:val="0042632B"/>
    <w:rsid w:val="004304ED"/>
    <w:rsid w:val="00431F4F"/>
    <w:rsid w:val="0043351E"/>
    <w:rsid w:val="00433676"/>
    <w:rsid w:val="00436504"/>
    <w:rsid w:val="00436C4B"/>
    <w:rsid w:val="00437FF4"/>
    <w:rsid w:val="004405C7"/>
    <w:rsid w:val="00441D39"/>
    <w:rsid w:val="00442AE2"/>
    <w:rsid w:val="00442AF8"/>
    <w:rsid w:val="0044514A"/>
    <w:rsid w:val="00447E59"/>
    <w:rsid w:val="00450797"/>
    <w:rsid w:val="00451BF1"/>
    <w:rsid w:val="00457C26"/>
    <w:rsid w:val="00457DC2"/>
    <w:rsid w:val="00462CD1"/>
    <w:rsid w:val="00464928"/>
    <w:rsid w:val="00465E37"/>
    <w:rsid w:val="00466339"/>
    <w:rsid w:val="0046780A"/>
    <w:rsid w:val="00470137"/>
    <w:rsid w:val="004733D3"/>
    <w:rsid w:val="00476F3C"/>
    <w:rsid w:val="0047727B"/>
    <w:rsid w:val="004809EB"/>
    <w:rsid w:val="00487315"/>
    <w:rsid w:val="00490F61"/>
    <w:rsid w:val="00494530"/>
    <w:rsid w:val="00494624"/>
    <w:rsid w:val="00494945"/>
    <w:rsid w:val="00494B89"/>
    <w:rsid w:val="00495001"/>
    <w:rsid w:val="004977CA"/>
    <w:rsid w:val="00497CF1"/>
    <w:rsid w:val="004A0393"/>
    <w:rsid w:val="004A112E"/>
    <w:rsid w:val="004A2FCC"/>
    <w:rsid w:val="004A52D2"/>
    <w:rsid w:val="004A76F2"/>
    <w:rsid w:val="004B0E62"/>
    <w:rsid w:val="004B28D7"/>
    <w:rsid w:val="004B4C84"/>
    <w:rsid w:val="004B51E3"/>
    <w:rsid w:val="004B5467"/>
    <w:rsid w:val="004B673B"/>
    <w:rsid w:val="004B6ED7"/>
    <w:rsid w:val="004D0866"/>
    <w:rsid w:val="004D0DD7"/>
    <w:rsid w:val="004D1209"/>
    <w:rsid w:val="004D2ABE"/>
    <w:rsid w:val="004D34EB"/>
    <w:rsid w:val="004D4247"/>
    <w:rsid w:val="004D4DA9"/>
    <w:rsid w:val="004D5A83"/>
    <w:rsid w:val="004D7237"/>
    <w:rsid w:val="004D794D"/>
    <w:rsid w:val="004D7FCB"/>
    <w:rsid w:val="004E0C05"/>
    <w:rsid w:val="004E3473"/>
    <w:rsid w:val="004E380D"/>
    <w:rsid w:val="004F0052"/>
    <w:rsid w:val="004F00AF"/>
    <w:rsid w:val="004F1425"/>
    <w:rsid w:val="004F1AA6"/>
    <w:rsid w:val="004F2B38"/>
    <w:rsid w:val="004F2BD3"/>
    <w:rsid w:val="004F2DAC"/>
    <w:rsid w:val="004F3309"/>
    <w:rsid w:val="00501AEF"/>
    <w:rsid w:val="005034E3"/>
    <w:rsid w:val="005046D4"/>
    <w:rsid w:val="00506A2D"/>
    <w:rsid w:val="0050739A"/>
    <w:rsid w:val="0050760D"/>
    <w:rsid w:val="005100DC"/>
    <w:rsid w:val="00511660"/>
    <w:rsid w:val="00512A0D"/>
    <w:rsid w:val="00513679"/>
    <w:rsid w:val="00517158"/>
    <w:rsid w:val="00517CCE"/>
    <w:rsid w:val="00517D83"/>
    <w:rsid w:val="00520E89"/>
    <w:rsid w:val="005229A0"/>
    <w:rsid w:val="00522D50"/>
    <w:rsid w:val="00526FF7"/>
    <w:rsid w:val="00527BCB"/>
    <w:rsid w:val="00527D92"/>
    <w:rsid w:val="005314FA"/>
    <w:rsid w:val="00531BAF"/>
    <w:rsid w:val="00533750"/>
    <w:rsid w:val="005363C5"/>
    <w:rsid w:val="00537781"/>
    <w:rsid w:val="00537C89"/>
    <w:rsid w:val="005409BB"/>
    <w:rsid w:val="005409DB"/>
    <w:rsid w:val="00542C62"/>
    <w:rsid w:val="00543F5F"/>
    <w:rsid w:val="0054558F"/>
    <w:rsid w:val="00545698"/>
    <w:rsid w:val="00546149"/>
    <w:rsid w:val="00546D83"/>
    <w:rsid w:val="005520C5"/>
    <w:rsid w:val="005541C7"/>
    <w:rsid w:val="00555089"/>
    <w:rsid w:val="005565F1"/>
    <w:rsid w:val="00560044"/>
    <w:rsid w:val="00560CB3"/>
    <w:rsid w:val="0056202B"/>
    <w:rsid w:val="00562259"/>
    <w:rsid w:val="00562FBE"/>
    <w:rsid w:val="005645D8"/>
    <w:rsid w:val="005655BD"/>
    <w:rsid w:val="0057117F"/>
    <w:rsid w:val="005714EB"/>
    <w:rsid w:val="00573A2F"/>
    <w:rsid w:val="00573B46"/>
    <w:rsid w:val="00573C8F"/>
    <w:rsid w:val="00574409"/>
    <w:rsid w:val="00575266"/>
    <w:rsid w:val="00575E44"/>
    <w:rsid w:val="00576931"/>
    <w:rsid w:val="0057698A"/>
    <w:rsid w:val="00576C5E"/>
    <w:rsid w:val="00577C17"/>
    <w:rsid w:val="00577E73"/>
    <w:rsid w:val="00580957"/>
    <w:rsid w:val="0058248B"/>
    <w:rsid w:val="005824FB"/>
    <w:rsid w:val="005827A7"/>
    <w:rsid w:val="00585A70"/>
    <w:rsid w:val="00585B39"/>
    <w:rsid w:val="00586041"/>
    <w:rsid w:val="00586955"/>
    <w:rsid w:val="00587B0A"/>
    <w:rsid w:val="00591B1C"/>
    <w:rsid w:val="005927D1"/>
    <w:rsid w:val="00593FD5"/>
    <w:rsid w:val="00594DE1"/>
    <w:rsid w:val="00595428"/>
    <w:rsid w:val="005955BA"/>
    <w:rsid w:val="005977D9"/>
    <w:rsid w:val="005A0B59"/>
    <w:rsid w:val="005A245A"/>
    <w:rsid w:val="005A2C7B"/>
    <w:rsid w:val="005A3097"/>
    <w:rsid w:val="005A328C"/>
    <w:rsid w:val="005A41D5"/>
    <w:rsid w:val="005A471B"/>
    <w:rsid w:val="005A4B63"/>
    <w:rsid w:val="005A689F"/>
    <w:rsid w:val="005A7987"/>
    <w:rsid w:val="005B0F9A"/>
    <w:rsid w:val="005B1A42"/>
    <w:rsid w:val="005B1CDF"/>
    <w:rsid w:val="005B1D03"/>
    <w:rsid w:val="005B46BD"/>
    <w:rsid w:val="005B4DB1"/>
    <w:rsid w:val="005B5347"/>
    <w:rsid w:val="005B6D33"/>
    <w:rsid w:val="005B7A6C"/>
    <w:rsid w:val="005C0CA3"/>
    <w:rsid w:val="005C162E"/>
    <w:rsid w:val="005C1B19"/>
    <w:rsid w:val="005C25C7"/>
    <w:rsid w:val="005C37C0"/>
    <w:rsid w:val="005C417A"/>
    <w:rsid w:val="005D22FC"/>
    <w:rsid w:val="005D3D41"/>
    <w:rsid w:val="005D52AC"/>
    <w:rsid w:val="005D736F"/>
    <w:rsid w:val="005E01F1"/>
    <w:rsid w:val="005E03D4"/>
    <w:rsid w:val="005E0956"/>
    <w:rsid w:val="005E338F"/>
    <w:rsid w:val="005E4F70"/>
    <w:rsid w:val="005E60DD"/>
    <w:rsid w:val="005E76E3"/>
    <w:rsid w:val="005E7C22"/>
    <w:rsid w:val="005E7CE8"/>
    <w:rsid w:val="005F162E"/>
    <w:rsid w:val="005F16C3"/>
    <w:rsid w:val="005F328B"/>
    <w:rsid w:val="005F4B32"/>
    <w:rsid w:val="005F652C"/>
    <w:rsid w:val="005F6547"/>
    <w:rsid w:val="005F7314"/>
    <w:rsid w:val="005F74F3"/>
    <w:rsid w:val="006004AB"/>
    <w:rsid w:val="0060161F"/>
    <w:rsid w:val="00601E1E"/>
    <w:rsid w:val="00605A28"/>
    <w:rsid w:val="00607BFC"/>
    <w:rsid w:val="00610DD1"/>
    <w:rsid w:val="00613604"/>
    <w:rsid w:val="00614E98"/>
    <w:rsid w:val="0061611A"/>
    <w:rsid w:val="0062295C"/>
    <w:rsid w:val="006232B9"/>
    <w:rsid w:val="00623AD2"/>
    <w:rsid w:val="006259BD"/>
    <w:rsid w:val="00627B16"/>
    <w:rsid w:val="006303EC"/>
    <w:rsid w:val="00632715"/>
    <w:rsid w:val="00632B51"/>
    <w:rsid w:val="00633021"/>
    <w:rsid w:val="00633CD9"/>
    <w:rsid w:val="00634723"/>
    <w:rsid w:val="00635639"/>
    <w:rsid w:val="00636962"/>
    <w:rsid w:val="006401E2"/>
    <w:rsid w:val="006410D9"/>
    <w:rsid w:val="006411CC"/>
    <w:rsid w:val="00641786"/>
    <w:rsid w:val="00642FB0"/>
    <w:rsid w:val="0064474B"/>
    <w:rsid w:val="00644C71"/>
    <w:rsid w:val="006462FA"/>
    <w:rsid w:val="00646DB7"/>
    <w:rsid w:val="00650C1B"/>
    <w:rsid w:val="0065301F"/>
    <w:rsid w:val="00653DFE"/>
    <w:rsid w:val="006558B5"/>
    <w:rsid w:val="00660744"/>
    <w:rsid w:val="00660EBB"/>
    <w:rsid w:val="00661021"/>
    <w:rsid w:val="00663CC5"/>
    <w:rsid w:val="00666A14"/>
    <w:rsid w:val="00666B78"/>
    <w:rsid w:val="00670660"/>
    <w:rsid w:val="006755AA"/>
    <w:rsid w:val="0068339F"/>
    <w:rsid w:val="0068418F"/>
    <w:rsid w:val="0068474D"/>
    <w:rsid w:val="00684D69"/>
    <w:rsid w:val="00684E55"/>
    <w:rsid w:val="00686AF3"/>
    <w:rsid w:val="00690954"/>
    <w:rsid w:val="006920CF"/>
    <w:rsid w:val="00692367"/>
    <w:rsid w:val="0069287D"/>
    <w:rsid w:val="006928F3"/>
    <w:rsid w:val="00692D30"/>
    <w:rsid w:val="00693B0E"/>
    <w:rsid w:val="006952F5"/>
    <w:rsid w:val="00695512"/>
    <w:rsid w:val="00696610"/>
    <w:rsid w:val="00697F20"/>
    <w:rsid w:val="006A1C99"/>
    <w:rsid w:val="006A34BC"/>
    <w:rsid w:val="006A350C"/>
    <w:rsid w:val="006A463B"/>
    <w:rsid w:val="006A5596"/>
    <w:rsid w:val="006A73FD"/>
    <w:rsid w:val="006B4620"/>
    <w:rsid w:val="006B4ED2"/>
    <w:rsid w:val="006B6E3B"/>
    <w:rsid w:val="006C1B42"/>
    <w:rsid w:val="006C285C"/>
    <w:rsid w:val="006C4143"/>
    <w:rsid w:val="006C56C9"/>
    <w:rsid w:val="006C67D7"/>
    <w:rsid w:val="006C6843"/>
    <w:rsid w:val="006C6F2B"/>
    <w:rsid w:val="006D144F"/>
    <w:rsid w:val="006D19A5"/>
    <w:rsid w:val="006D42B2"/>
    <w:rsid w:val="006D567B"/>
    <w:rsid w:val="006D6FCE"/>
    <w:rsid w:val="006D72C7"/>
    <w:rsid w:val="006E0B76"/>
    <w:rsid w:val="006E1B7C"/>
    <w:rsid w:val="006E1CF0"/>
    <w:rsid w:val="006E2925"/>
    <w:rsid w:val="006E2EB3"/>
    <w:rsid w:val="006E3EAB"/>
    <w:rsid w:val="006E521B"/>
    <w:rsid w:val="006E798E"/>
    <w:rsid w:val="006F0A25"/>
    <w:rsid w:val="006F30B4"/>
    <w:rsid w:val="006F3F8C"/>
    <w:rsid w:val="006F46C3"/>
    <w:rsid w:val="006F503D"/>
    <w:rsid w:val="006F6E12"/>
    <w:rsid w:val="007009AA"/>
    <w:rsid w:val="007009F6"/>
    <w:rsid w:val="007013AF"/>
    <w:rsid w:val="00701A84"/>
    <w:rsid w:val="007026E3"/>
    <w:rsid w:val="007036C3"/>
    <w:rsid w:val="007052B1"/>
    <w:rsid w:val="00705859"/>
    <w:rsid w:val="00706041"/>
    <w:rsid w:val="007067C3"/>
    <w:rsid w:val="00706875"/>
    <w:rsid w:val="0071226A"/>
    <w:rsid w:val="007123AF"/>
    <w:rsid w:val="00712A96"/>
    <w:rsid w:val="00713E37"/>
    <w:rsid w:val="00716E6E"/>
    <w:rsid w:val="00721056"/>
    <w:rsid w:val="00721BD1"/>
    <w:rsid w:val="0072231F"/>
    <w:rsid w:val="007224BB"/>
    <w:rsid w:val="00723914"/>
    <w:rsid w:val="007251DB"/>
    <w:rsid w:val="00725C94"/>
    <w:rsid w:val="00726A6C"/>
    <w:rsid w:val="00726B23"/>
    <w:rsid w:val="00726DB7"/>
    <w:rsid w:val="00727E29"/>
    <w:rsid w:val="0073129B"/>
    <w:rsid w:val="00733083"/>
    <w:rsid w:val="007342E5"/>
    <w:rsid w:val="00742B21"/>
    <w:rsid w:val="00744517"/>
    <w:rsid w:val="00750137"/>
    <w:rsid w:val="0075115C"/>
    <w:rsid w:val="007525B7"/>
    <w:rsid w:val="00752648"/>
    <w:rsid w:val="00752BB4"/>
    <w:rsid w:val="00755157"/>
    <w:rsid w:val="00755282"/>
    <w:rsid w:val="0075605F"/>
    <w:rsid w:val="00756300"/>
    <w:rsid w:val="007573C0"/>
    <w:rsid w:val="00760EFB"/>
    <w:rsid w:val="00762DA4"/>
    <w:rsid w:val="00763177"/>
    <w:rsid w:val="00765BBE"/>
    <w:rsid w:val="00766147"/>
    <w:rsid w:val="00766DD4"/>
    <w:rsid w:val="00767246"/>
    <w:rsid w:val="00770518"/>
    <w:rsid w:val="00770F80"/>
    <w:rsid w:val="00771F84"/>
    <w:rsid w:val="00771FAA"/>
    <w:rsid w:val="007724D2"/>
    <w:rsid w:val="00772E30"/>
    <w:rsid w:val="0077489A"/>
    <w:rsid w:val="007769FC"/>
    <w:rsid w:val="00780470"/>
    <w:rsid w:val="00786057"/>
    <w:rsid w:val="007877A7"/>
    <w:rsid w:val="00790A94"/>
    <w:rsid w:val="007911B2"/>
    <w:rsid w:val="007951BA"/>
    <w:rsid w:val="007972F1"/>
    <w:rsid w:val="00797ACE"/>
    <w:rsid w:val="007A08F7"/>
    <w:rsid w:val="007A1E5B"/>
    <w:rsid w:val="007A1E8E"/>
    <w:rsid w:val="007A36C9"/>
    <w:rsid w:val="007A5188"/>
    <w:rsid w:val="007A6512"/>
    <w:rsid w:val="007A67FD"/>
    <w:rsid w:val="007B0CE2"/>
    <w:rsid w:val="007B3D71"/>
    <w:rsid w:val="007B5213"/>
    <w:rsid w:val="007B6427"/>
    <w:rsid w:val="007B7DDF"/>
    <w:rsid w:val="007C292F"/>
    <w:rsid w:val="007D07A2"/>
    <w:rsid w:val="007D16DC"/>
    <w:rsid w:val="007D31CF"/>
    <w:rsid w:val="007D4C26"/>
    <w:rsid w:val="007D5CBB"/>
    <w:rsid w:val="007D622D"/>
    <w:rsid w:val="007D6572"/>
    <w:rsid w:val="007D6814"/>
    <w:rsid w:val="007D6DD9"/>
    <w:rsid w:val="007E0563"/>
    <w:rsid w:val="007E09C8"/>
    <w:rsid w:val="007E1673"/>
    <w:rsid w:val="007E1C54"/>
    <w:rsid w:val="007E4AD3"/>
    <w:rsid w:val="007E6590"/>
    <w:rsid w:val="007E698D"/>
    <w:rsid w:val="007E78FD"/>
    <w:rsid w:val="007E7D46"/>
    <w:rsid w:val="007F0004"/>
    <w:rsid w:val="007F24BB"/>
    <w:rsid w:val="007F33A5"/>
    <w:rsid w:val="007F5B32"/>
    <w:rsid w:val="007F6A96"/>
    <w:rsid w:val="008016DA"/>
    <w:rsid w:val="008028E7"/>
    <w:rsid w:val="00803D1B"/>
    <w:rsid w:val="008045C8"/>
    <w:rsid w:val="00804854"/>
    <w:rsid w:val="00805D01"/>
    <w:rsid w:val="008123F2"/>
    <w:rsid w:val="00814ACE"/>
    <w:rsid w:val="00816182"/>
    <w:rsid w:val="00816E13"/>
    <w:rsid w:val="008221E3"/>
    <w:rsid w:val="00822B05"/>
    <w:rsid w:val="00823971"/>
    <w:rsid w:val="00824123"/>
    <w:rsid w:val="0082512C"/>
    <w:rsid w:val="00826534"/>
    <w:rsid w:val="00826C28"/>
    <w:rsid w:val="00826EE3"/>
    <w:rsid w:val="00830D14"/>
    <w:rsid w:val="00830E88"/>
    <w:rsid w:val="008331F8"/>
    <w:rsid w:val="00833825"/>
    <w:rsid w:val="00833B16"/>
    <w:rsid w:val="00833E5B"/>
    <w:rsid w:val="0083453B"/>
    <w:rsid w:val="008365C4"/>
    <w:rsid w:val="00840FEC"/>
    <w:rsid w:val="00842D0A"/>
    <w:rsid w:val="0084496A"/>
    <w:rsid w:val="0084602F"/>
    <w:rsid w:val="00847755"/>
    <w:rsid w:val="008508EA"/>
    <w:rsid w:val="00851FB3"/>
    <w:rsid w:val="0085267C"/>
    <w:rsid w:val="008535AB"/>
    <w:rsid w:val="008567AE"/>
    <w:rsid w:val="00857EF0"/>
    <w:rsid w:val="008602E0"/>
    <w:rsid w:val="008625DD"/>
    <w:rsid w:val="008631FE"/>
    <w:rsid w:val="0086397B"/>
    <w:rsid w:val="00865A18"/>
    <w:rsid w:val="00871119"/>
    <w:rsid w:val="00871C86"/>
    <w:rsid w:val="00873437"/>
    <w:rsid w:val="00876ECF"/>
    <w:rsid w:val="00877B50"/>
    <w:rsid w:val="00880C4E"/>
    <w:rsid w:val="00880E17"/>
    <w:rsid w:val="00881FBD"/>
    <w:rsid w:val="00884568"/>
    <w:rsid w:val="00886D39"/>
    <w:rsid w:val="008905B4"/>
    <w:rsid w:val="008936E5"/>
    <w:rsid w:val="00893FAD"/>
    <w:rsid w:val="008946EA"/>
    <w:rsid w:val="00895648"/>
    <w:rsid w:val="0089796A"/>
    <w:rsid w:val="008A0C4A"/>
    <w:rsid w:val="008A3781"/>
    <w:rsid w:val="008A3946"/>
    <w:rsid w:val="008A4F8A"/>
    <w:rsid w:val="008A596F"/>
    <w:rsid w:val="008A6265"/>
    <w:rsid w:val="008A68D1"/>
    <w:rsid w:val="008B014E"/>
    <w:rsid w:val="008B2E41"/>
    <w:rsid w:val="008B4958"/>
    <w:rsid w:val="008C3A28"/>
    <w:rsid w:val="008C4D93"/>
    <w:rsid w:val="008C5DE5"/>
    <w:rsid w:val="008D0EA5"/>
    <w:rsid w:val="008D1879"/>
    <w:rsid w:val="008D2B4F"/>
    <w:rsid w:val="008D4275"/>
    <w:rsid w:val="008D43B6"/>
    <w:rsid w:val="008E00AC"/>
    <w:rsid w:val="008E0C18"/>
    <w:rsid w:val="008E1387"/>
    <w:rsid w:val="008E2870"/>
    <w:rsid w:val="008E6766"/>
    <w:rsid w:val="008F07BA"/>
    <w:rsid w:val="008F2DB6"/>
    <w:rsid w:val="008F39C3"/>
    <w:rsid w:val="008F68AB"/>
    <w:rsid w:val="008F6AF6"/>
    <w:rsid w:val="008F78BF"/>
    <w:rsid w:val="00900FFC"/>
    <w:rsid w:val="00901501"/>
    <w:rsid w:val="0090152F"/>
    <w:rsid w:val="00903C67"/>
    <w:rsid w:val="00905AE6"/>
    <w:rsid w:val="00906735"/>
    <w:rsid w:val="00906F25"/>
    <w:rsid w:val="009102B1"/>
    <w:rsid w:val="009112D5"/>
    <w:rsid w:val="009117AF"/>
    <w:rsid w:val="0091389F"/>
    <w:rsid w:val="00913A8F"/>
    <w:rsid w:val="00913DA9"/>
    <w:rsid w:val="00915BD0"/>
    <w:rsid w:val="00916361"/>
    <w:rsid w:val="009165B6"/>
    <w:rsid w:val="00916CBA"/>
    <w:rsid w:val="0091764F"/>
    <w:rsid w:val="00920FFB"/>
    <w:rsid w:val="00921989"/>
    <w:rsid w:val="00921EF2"/>
    <w:rsid w:val="00922D1D"/>
    <w:rsid w:val="009237A5"/>
    <w:rsid w:val="00923A54"/>
    <w:rsid w:val="0092577B"/>
    <w:rsid w:val="00926831"/>
    <w:rsid w:val="009277E0"/>
    <w:rsid w:val="00930EDD"/>
    <w:rsid w:val="00931126"/>
    <w:rsid w:val="0093364C"/>
    <w:rsid w:val="009336D5"/>
    <w:rsid w:val="00933C73"/>
    <w:rsid w:val="0093420E"/>
    <w:rsid w:val="009358E2"/>
    <w:rsid w:val="0093632C"/>
    <w:rsid w:val="00937163"/>
    <w:rsid w:val="009372C1"/>
    <w:rsid w:val="00941365"/>
    <w:rsid w:val="00942FF5"/>
    <w:rsid w:val="00943B39"/>
    <w:rsid w:val="00943B7C"/>
    <w:rsid w:val="00943F58"/>
    <w:rsid w:val="0094443B"/>
    <w:rsid w:val="0094469F"/>
    <w:rsid w:val="0094784E"/>
    <w:rsid w:val="009478B6"/>
    <w:rsid w:val="0094793B"/>
    <w:rsid w:val="009522E0"/>
    <w:rsid w:val="00953570"/>
    <w:rsid w:val="00953D09"/>
    <w:rsid w:val="009558B7"/>
    <w:rsid w:val="00956336"/>
    <w:rsid w:val="00956DBA"/>
    <w:rsid w:val="00956DCC"/>
    <w:rsid w:val="009578B1"/>
    <w:rsid w:val="00960EDC"/>
    <w:rsid w:val="0096197F"/>
    <w:rsid w:val="00964882"/>
    <w:rsid w:val="00964BFB"/>
    <w:rsid w:val="00965F80"/>
    <w:rsid w:val="00966905"/>
    <w:rsid w:val="009678EF"/>
    <w:rsid w:val="00970BCA"/>
    <w:rsid w:val="00971C21"/>
    <w:rsid w:val="00972737"/>
    <w:rsid w:val="00972764"/>
    <w:rsid w:val="009727B4"/>
    <w:rsid w:val="00972D10"/>
    <w:rsid w:val="00974698"/>
    <w:rsid w:val="00974E48"/>
    <w:rsid w:val="00975619"/>
    <w:rsid w:val="009757C9"/>
    <w:rsid w:val="009763A1"/>
    <w:rsid w:val="00976894"/>
    <w:rsid w:val="00980030"/>
    <w:rsid w:val="0098095B"/>
    <w:rsid w:val="00980E8B"/>
    <w:rsid w:val="009810FF"/>
    <w:rsid w:val="00981293"/>
    <w:rsid w:val="009816BB"/>
    <w:rsid w:val="009835F6"/>
    <w:rsid w:val="00983B40"/>
    <w:rsid w:val="00984168"/>
    <w:rsid w:val="009841D2"/>
    <w:rsid w:val="0098473F"/>
    <w:rsid w:val="00984E29"/>
    <w:rsid w:val="0098548A"/>
    <w:rsid w:val="009857A5"/>
    <w:rsid w:val="00987946"/>
    <w:rsid w:val="00990224"/>
    <w:rsid w:val="009914DB"/>
    <w:rsid w:val="00993DD3"/>
    <w:rsid w:val="00993DE3"/>
    <w:rsid w:val="0099765D"/>
    <w:rsid w:val="009A0AE7"/>
    <w:rsid w:val="009A21F7"/>
    <w:rsid w:val="009A59F8"/>
    <w:rsid w:val="009A6828"/>
    <w:rsid w:val="009A682E"/>
    <w:rsid w:val="009B115E"/>
    <w:rsid w:val="009B2265"/>
    <w:rsid w:val="009B46E3"/>
    <w:rsid w:val="009B54E6"/>
    <w:rsid w:val="009C0579"/>
    <w:rsid w:val="009C1FF0"/>
    <w:rsid w:val="009C390B"/>
    <w:rsid w:val="009C3CA4"/>
    <w:rsid w:val="009C42F0"/>
    <w:rsid w:val="009C5D2B"/>
    <w:rsid w:val="009D0A6C"/>
    <w:rsid w:val="009D0E76"/>
    <w:rsid w:val="009D144B"/>
    <w:rsid w:val="009D21C4"/>
    <w:rsid w:val="009D2C47"/>
    <w:rsid w:val="009D38D1"/>
    <w:rsid w:val="009D42CF"/>
    <w:rsid w:val="009D6418"/>
    <w:rsid w:val="009D6FBA"/>
    <w:rsid w:val="009E1AFC"/>
    <w:rsid w:val="009E1B00"/>
    <w:rsid w:val="009E280D"/>
    <w:rsid w:val="009E2FA4"/>
    <w:rsid w:val="009E31DA"/>
    <w:rsid w:val="009E6A2E"/>
    <w:rsid w:val="009E6C47"/>
    <w:rsid w:val="009E714B"/>
    <w:rsid w:val="009E77CE"/>
    <w:rsid w:val="009F1AC6"/>
    <w:rsid w:val="009F3C04"/>
    <w:rsid w:val="009F3D52"/>
    <w:rsid w:val="009F46DE"/>
    <w:rsid w:val="009F4883"/>
    <w:rsid w:val="009F4B0C"/>
    <w:rsid w:val="009F7053"/>
    <w:rsid w:val="00A00218"/>
    <w:rsid w:val="00A01041"/>
    <w:rsid w:val="00A013E6"/>
    <w:rsid w:val="00A01FD3"/>
    <w:rsid w:val="00A034DD"/>
    <w:rsid w:val="00A03AA9"/>
    <w:rsid w:val="00A043A8"/>
    <w:rsid w:val="00A05978"/>
    <w:rsid w:val="00A059CF"/>
    <w:rsid w:val="00A0759E"/>
    <w:rsid w:val="00A10223"/>
    <w:rsid w:val="00A1079F"/>
    <w:rsid w:val="00A14161"/>
    <w:rsid w:val="00A15127"/>
    <w:rsid w:val="00A161A9"/>
    <w:rsid w:val="00A1679A"/>
    <w:rsid w:val="00A17790"/>
    <w:rsid w:val="00A20C87"/>
    <w:rsid w:val="00A214E6"/>
    <w:rsid w:val="00A21F26"/>
    <w:rsid w:val="00A236AA"/>
    <w:rsid w:val="00A239C4"/>
    <w:rsid w:val="00A24AE5"/>
    <w:rsid w:val="00A26A28"/>
    <w:rsid w:val="00A27544"/>
    <w:rsid w:val="00A27AD2"/>
    <w:rsid w:val="00A31AE5"/>
    <w:rsid w:val="00A31FBE"/>
    <w:rsid w:val="00A3282F"/>
    <w:rsid w:val="00A342D2"/>
    <w:rsid w:val="00A345E2"/>
    <w:rsid w:val="00A3463C"/>
    <w:rsid w:val="00A40346"/>
    <w:rsid w:val="00A40975"/>
    <w:rsid w:val="00A41821"/>
    <w:rsid w:val="00A42FF9"/>
    <w:rsid w:val="00A443E0"/>
    <w:rsid w:val="00A45F15"/>
    <w:rsid w:val="00A46934"/>
    <w:rsid w:val="00A51D94"/>
    <w:rsid w:val="00A549E2"/>
    <w:rsid w:val="00A57A63"/>
    <w:rsid w:val="00A62CA0"/>
    <w:rsid w:val="00A62D74"/>
    <w:rsid w:val="00A64CFB"/>
    <w:rsid w:val="00A660F9"/>
    <w:rsid w:val="00A670E6"/>
    <w:rsid w:val="00A704BB"/>
    <w:rsid w:val="00A70AFD"/>
    <w:rsid w:val="00A7108D"/>
    <w:rsid w:val="00A71467"/>
    <w:rsid w:val="00A71821"/>
    <w:rsid w:val="00A72B95"/>
    <w:rsid w:val="00A74B5E"/>
    <w:rsid w:val="00A75A0E"/>
    <w:rsid w:val="00A75AAB"/>
    <w:rsid w:val="00A7773E"/>
    <w:rsid w:val="00A77C2A"/>
    <w:rsid w:val="00A8150A"/>
    <w:rsid w:val="00A81D68"/>
    <w:rsid w:val="00A8325B"/>
    <w:rsid w:val="00A8366F"/>
    <w:rsid w:val="00A83960"/>
    <w:rsid w:val="00A83DE4"/>
    <w:rsid w:val="00A8455C"/>
    <w:rsid w:val="00A84C2F"/>
    <w:rsid w:val="00A85870"/>
    <w:rsid w:val="00A8629A"/>
    <w:rsid w:val="00A86BC1"/>
    <w:rsid w:val="00A9059A"/>
    <w:rsid w:val="00A909F4"/>
    <w:rsid w:val="00A90FFC"/>
    <w:rsid w:val="00A91856"/>
    <w:rsid w:val="00A93379"/>
    <w:rsid w:val="00A93CEE"/>
    <w:rsid w:val="00A957C6"/>
    <w:rsid w:val="00A95DBF"/>
    <w:rsid w:val="00A97ECB"/>
    <w:rsid w:val="00AA0BC6"/>
    <w:rsid w:val="00AA12BD"/>
    <w:rsid w:val="00AA2007"/>
    <w:rsid w:val="00AA2BA8"/>
    <w:rsid w:val="00AA3305"/>
    <w:rsid w:val="00AA6911"/>
    <w:rsid w:val="00AA77E6"/>
    <w:rsid w:val="00AB134A"/>
    <w:rsid w:val="00AB22FD"/>
    <w:rsid w:val="00AB249C"/>
    <w:rsid w:val="00AB2D81"/>
    <w:rsid w:val="00AB2E17"/>
    <w:rsid w:val="00AB3141"/>
    <w:rsid w:val="00AB5698"/>
    <w:rsid w:val="00AB5EF7"/>
    <w:rsid w:val="00AB609D"/>
    <w:rsid w:val="00AB66B8"/>
    <w:rsid w:val="00AB6EDE"/>
    <w:rsid w:val="00AB74F6"/>
    <w:rsid w:val="00AB78C1"/>
    <w:rsid w:val="00AC0DAB"/>
    <w:rsid w:val="00AC12CA"/>
    <w:rsid w:val="00AC2268"/>
    <w:rsid w:val="00AC3E69"/>
    <w:rsid w:val="00AC6253"/>
    <w:rsid w:val="00AD0E44"/>
    <w:rsid w:val="00AD2E23"/>
    <w:rsid w:val="00AD75D8"/>
    <w:rsid w:val="00AD7B5B"/>
    <w:rsid w:val="00AD7CAC"/>
    <w:rsid w:val="00AD7DE4"/>
    <w:rsid w:val="00AE3D01"/>
    <w:rsid w:val="00AE480A"/>
    <w:rsid w:val="00AE4FC4"/>
    <w:rsid w:val="00AE5260"/>
    <w:rsid w:val="00AE5CF7"/>
    <w:rsid w:val="00AE67B6"/>
    <w:rsid w:val="00AE680D"/>
    <w:rsid w:val="00AF08A4"/>
    <w:rsid w:val="00AF0D29"/>
    <w:rsid w:val="00AF0E6E"/>
    <w:rsid w:val="00AF3442"/>
    <w:rsid w:val="00AF3762"/>
    <w:rsid w:val="00AF49A0"/>
    <w:rsid w:val="00AF561A"/>
    <w:rsid w:val="00AF5D13"/>
    <w:rsid w:val="00AF78A4"/>
    <w:rsid w:val="00AF7CFA"/>
    <w:rsid w:val="00B02A57"/>
    <w:rsid w:val="00B031A6"/>
    <w:rsid w:val="00B05EB7"/>
    <w:rsid w:val="00B0641E"/>
    <w:rsid w:val="00B06B99"/>
    <w:rsid w:val="00B11BE6"/>
    <w:rsid w:val="00B12BD7"/>
    <w:rsid w:val="00B13582"/>
    <w:rsid w:val="00B14A65"/>
    <w:rsid w:val="00B17226"/>
    <w:rsid w:val="00B1739F"/>
    <w:rsid w:val="00B202EA"/>
    <w:rsid w:val="00B2037B"/>
    <w:rsid w:val="00B20435"/>
    <w:rsid w:val="00B20B07"/>
    <w:rsid w:val="00B216AE"/>
    <w:rsid w:val="00B2193F"/>
    <w:rsid w:val="00B22D70"/>
    <w:rsid w:val="00B234AC"/>
    <w:rsid w:val="00B25BC1"/>
    <w:rsid w:val="00B271CF"/>
    <w:rsid w:val="00B3100D"/>
    <w:rsid w:val="00B31431"/>
    <w:rsid w:val="00B34169"/>
    <w:rsid w:val="00B37177"/>
    <w:rsid w:val="00B40AC5"/>
    <w:rsid w:val="00B40DB4"/>
    <w:rsid w:val="00B416E2"/>
    <w:rsid w:val="00B41B50"/>
    <w:rsid w:val="00B424DF"/>
    <w:rsid w:val="00B4313D"/>
    <w:rsid w:val="00B43529"/>
    <w:rsid w:val="00B43ED2"/>
    <w:rsid w:val="00B45828"/>
    <w:rsid w:val="00B45D91"/>
    <w:rsid w:val="00B463A4"/>
    <w:rsid w:val="00B47B05"/>
    <w:rsid w:val="00B50743"/>
    <w:rsid w:val="00B51807"/>
    <w:rsid w:val="00B51D11"/>
    <w:rsid w:val="00B52304"/>
    <w:rsid w:val="00B53724"/>
    <w:rsid w:val="00B568D1"/>
    <w:rsid w:val="00B56F9E"/>
    <w:rsid w:val="00B6040F"/>
    <w:rsid w:val="00B60D18"/>
    <w:rsid w:val="00B621F7"/>
    <w:rsid w:val="00B6264C"/>
    <w:rsid w:val="00B674BF"/>
    <w:rsid w:val="00B701AB"/>
    <w:rsid w:val="00B706C5"/>
    <w:rsid w:val="00B709A6"/>
    <w:rsid w:val="00B70AB4"/>
    <w:rsid w:val="00B717C7"/>
    <w:rsid w:val="00B73687"/>
    <w:rsid w:val="00B756FD"/>
    <w:rsid w:val="00B82CF7"/>
    <w:rsid w:val="00B82E6C"/>
    <w:rsid w:val="00B83E5B"/>
    <w:rsid w:val="00B840FF"/>
    <w:rsid w:val="00B84A8B"/>
    <w:rsid w:val="00B850F5"/>
    <w:rsid w:val="00B86194"/>
    <w:rsid w:val="00B8792A"/>
    <w:rsid w:val="00B87E24"/>
    <w:rsid w:val="00B91C97"/>
    <w:rsid w:val="00B91EC9"/>
    <w:rsid w:val="00B922F9"/>
    <w:rsid w:val="00B923D8"/>
    <w:rsid w:val="00B924CB"/>
    <w:rsid w:val="00B92EC1"/>
    <w:rsid w:val="00B93625"/>
    <w:rsid w:val="00B95A6E"/>
    <w:rsid w:val="00B96EF3"/>
    <w:rsid w:val="00BA1742"/>
    <w:rsid w:val="00BA30EE"/>
    <w:rsid w:val="00BA4A15"/>
    <w:rsid w:val="00BA6A1E"/>
    <w:rsid w:val="00BA70C2"/>
    <w:rsid w:val="00BA779B"/>
    <w:rsid w:val="00BB14E3"/>
    <w:rsid w:val="00BB2D61"/>
    <w:rsid w:val="00BB33BE"/>
    <w:rsid w:val="00BB5EC4"/>
    <w:rsid w:val="00BB6955"/>
    <w:rsid w:val="00BB6C76"/>
    <w:rsid w:val="00BB6E34"/>
    <w:rsid w:val="00BC31D7"/>
    <w:rsid w:val="00BC36F8"/>
    <w:rsid w:val="00BC6E0A"/>
    <w:rsid w:val="00BC7BDB"/>
    <w:rsid w:val="00BD0888"/>
    <w:rsid w:val="00BD0E92"/>
    <w:rsid w:val="00BD16CC"/>
    <w:rsid w:val="00BD2382"/>
    <w:rsid w:val="00BD38A7"/>
    <w:rsid w:val="00BD39FD"/>
    <w:rsid w:val="00BD4CB1"/>
    <w:rsid w:val="00BD4CB9"/>
    <w:rsid w:val="00BD4D58"/>
    <w:rsid w:val="00BD5685"/>
    <w:rsid w:val="00BD58EC"/>
    <w:rsid w:val="00BD6914"/>
    <w:rsid w:val="00BD6AE4"/>
    <w:rsid w:val="00BD6C5E"/>
    <w:rsid w:val="00BD7122"/>
    <w:rsid w:val="00BD73A6"/>
    <w:rsid w:val="00BE0628"/>
    <w:rsid w:val="00BE11E1"/>
    <w:rsid w:val="00BE1F7A"/>
    <w:rsid w:val="00BE21F2"/>
    <w:rsid w:val="00BE40A3"/>
    <w:rsid w:val="00BE52C6"/>
    <w:rsid w:val="00BE73DB"/>
    <w:rsid w:val="00BF14C8"/>
    <w:rsid w:val="00BF1EA6"/>
    <w:rsid w:val="00BF1F32"/>
    <w:rsid w:val="00BF3D5C"/>
    <w:rsid w:val="00BF4EBD"/>
    <w:rsid w:val="00BF7CA8"/>
    <w:rsid w:val="00C000E6"/>
    <w:rsid w:val="00C04D6B"/>
    <w:rsid w:val="00C10A53"/>
    <w:rsid w:val="00C11B1A"/>
    <w:rsid w:val="00C136A3"/>
    <w:rsid w:val="00C15196"/>
    <w:rsid w:val="00C1558A"/>
    <w:rsid w:val="00C16E65"/>
    <w:rsid w:val="00C22365"/>
    <w:rsid w:val="00C224B2"/>
    <w:rsid w:val="00C2451E"/>
    <w:rsid w:val="00C24A62"/>
    <w:rsid w:val="00C27890"/>
    <w:rsid w:val="00C33549"/>
    <w:rsid w:val="00C338AF"/>
    <w:rsid w:val="00C33ADF"/>
    <w:rsid w:val="00C409F2"/>
    <w:rsid w:val="00C40EFF"/>
    <w:rsid w:val="00C426BD"/>
    <w:rsid w:val="00C45548"/>
    <w:rsid w:val="00C473A5"/>
    <w:rsid w:val="00C47BE6"/>
    <w:rsid w:val="00C503C9"/>
    <w:rsid w:val="00C50F27"/>
    <w:rsid w:val="00C51DE3"/>
    <w:rsid w:val="00C53DCB"/>
    <w:rsid w:val="00C541C5"/>
    <w:rsid w:val="00C5540B"/>
    <w:rsid w:val="00C55FDC"/>
    <w:rsid w:val="00C561A1"/>
    <w:rsid w:val="00C569AD"/>
    <w:rsid w:val="00C57185"/>
    <w:rsid w:val="00C57D6E"/>
    <w:rsid w:val="00C57F3B"/>
    <w:rsid w:val="00C60374"/>
    <w:rsid w:val="00C61CA5"/>
    <w:rsid w:val="00C63C36"/>
    <w:rsid w:val="00C65F10"/>
    <w:rsid w:val="00C66CD5"/>
    <w:rsid w:val="00C67A21"/>
    <w:rsid w:val="00C70599"/>
    <w:rsid w:val="00C73C1C"/>
    <w:rsid w:val="00C74CE6"/>
    <w:rsid w:val="00C750F1"/>
    <w:rsid w:val="00C75CB4"/>
    <w:rsid w:val="00C75D0D"/>
    <w:rsid w:val="00C77406"/>
    <w:rsid w:val="00C77D07"/>
    <w:rsid w:val="00C8014F"/>
    <w:rsid w:val="00C81B5A"/>
    <w:rsid w:val="00C843F0"/>
    <w:rsid w:val="00C8459E"/>
    <w:rsid w:val="00C87499"/>
    <w:rsid w:val="00C87D83"/>
    <w:rsid w:val="00C913DA"/>
    <w:rsid w:val="00C9312C"/>
    <w:rsid w:val="00C93B80"/>
    <w:rsid w:val="00C9790C"/>
    <w:rsid w:val="00C97B27"/>
    <w:rsid w:val="00C97DEC"/>
    <w:rsid w:val="00CA039A"/>
    <w:rsid w:val="00CA0A07"/>
    <w:rsid w:val="00CA2B21"/>
    <w:rsid w:val="00CA2EDA"/>
    <w:rsid w:val="00CA3F83"/>
    <w:rsid w:val="00CA54D2"/>
    <w:rsid w:val="00CA6029"/>
    <w:rsid w:val="00CA66BC"/>
    <w:rsid w:val="00CB2000"/>
    <w:rsid w:val="00CB2A4F"/>
    <w:rsid w:val="00CB48A6"/>
    <w:rsid w:val="00CB4A0D"/>
    <w:rsid w:val="00CB621C"/>
    <w:rsid w:val="00CB684E"/>
    <w:rsid w:val="00CB7C52"/>
    <w:rsid w:val="00CC02F2"/>
    <w:rsid w:val="00CC094C"/>
    <w:rsid w:val="00CC2E8E"/>
    <w:rsid w:val="00CC3D30"/>
    <w:rsid w:val="00CC48F7"/>
    <w:rsid w:val="00CC69FA"/>
    <w:rsid w:val="00CC6B34"/>
    <w:rsid w:val="00CC7C07"/>
    <w:rsid w:val="00CD0704"/>
    <w:rsid w:val="00CD09B4"/>
    <w:rsid w:val="00CD0E2D"/>
    <w:rsid w:val="00CD4A8D"/>
    <w:rsid w:val="00CD5DB7"/>
    <w:rsid w:val="00CD6371"/>
    <w:rsid w:val="00CD6EE8"/>
    <w:rsid w:val="00CD737F"/>
    <w:rsid w:val="00CD7773"/>
    <w:rsid w:val="00CD7AB7"/>
    <w:rsid w:val="00CD7EAC"/>
    <w:rsid w:val="00CE0D88"/>
    <w:rsid w:val="00CE29D6"/>
    <w:rsid w:val="00CE691B"/>
    <w:rsid w:val="00CE78B9"/>
    <w:rsid w:val="00CF0FFC"/>
    <w:rsid w:val="00CF118E"/>
    <w:rsid w:val="00CF13D4"/>
    <w:rsid w:val="00CF18BC"/>
    <w:rsid w:val="00CF1A27"/>
    <w:rsid w:val="00CF1B71"/>
    <w:rsid w:val="00CF28BE"/>
    <w:rsid w:val="00CF2997"/>
    <w:rsid w:val="00CF48A1"/>
    <w:rsid w:val="00CF59EC"/>
    <w:rsid w:val="00CF5CD9"/>
    <w:rsid w:val="00CF67F1"/>
    <w:rsid w:val="00CF73F2"/>
    <w:rsid w:val="00CF75FC"/>
    <w:rsid w:val="00D00558"/>
    <w:rsid w:val="00D01E73"/>
    <w:rsid w:val="00D02E55"/>
    <w:rsid w:val="00D02EC1"/>
    <w:rsid w:val="00D0314D"/>
    <w:rsid w:val="00D04433"/>
    <w:rsid w:val="00D047E2"/>
    <w:rsid w:val="00D04FB7"/>
    <w:rsid w:val="00D0515A"/>
    <w:rsid w:val="00D05D5C"/>
    <w:rsid w:val="00D05F0E"/>
    <w:rsid w:val="00D1028B"/>
    <w:rsid w:val="00D13DA8"/>
    <w:rsid w:val="00D14C32"/>
    <w:rsid w:val="00D157FF"/>
    <w:rsid w:val="00D166DE"/>
    <w:rsid w:val="00D17778"/>
    <w:rsid w:val="00D17F26"/>
    <w:rsid w:val="00D20A7F"/>
    <w:rsid w:val="00D2120A"/>
    <w:rsid w:val="00D24958"/>
    <w:rsid w:val="00D2665C"/>
    <w:rsid w:val="00D276EA"/>
    <w:rsid w:val="00D31A22"/>
    <w:rsid w:val="00D32AC2"/>
    <w:rsid w:val="00D32CD6"/>
    <w:rsid w:val="00D33996"/>
    <w:rsid w:val="00D355AF"/>
    <w:rsid w:val="00D355E9"/>
    <w:rsid w:val="00D40A6E"/>
    <w:rsid w:val="00D4185E"/>
    <w:rsid w:val="00D41FDE"/>
    <w:rsid w:val="00D424F4"/>
    <w:rsid w:val="00D42D12"/>
    <w:rsid w:val="00D5049D"/>
    <w:rsid w:val="00D51550"/>
    <w:rsid w:val="00D53670"/>
    <w:rsid w:val="00D563D3"/>
    <w:rsid w:val="00D57F85"/>
    <w:rsid w:val="00D61E00"/>
    <w:rsid w:val="00D63B31"/>
    <w:rsid w:val="00D66F5E"/>
    <w:rsid w:val="00D70B9C"/>
    <w:rsid w:val="00D71664"/>
    <w:rsid w:val="00D71AF2"/>
    <w:rsid w:val="00D73260"/>
    <w:rsid w:val="00D73671"/>
    <w:rsid w:val="00D74914"/>
    <w:rsid w:val="00D763A3"/>
    <w:rsid w:val="00D7651E"/>
    <w:rsid w:val="00D765FC"/>
    <w:rsid w:val="00D7773E"/>
    <w:rsid w:val="00D779B8"/>
    <w:rsid w:val="00D77DDB"/>
    <w:rsid w:val="00D80CDC"/>
    <w:rsid w:val="00D8264B"/>
    <w:rsid w:val="00D84153"/>
    <w:rsid w:val="00D85E12"/>
    <w:rsid w:val="00D879E6"/>
    <w:rsid w:val="00D9028D"/>
    <w:rsid w:val="00D902EF"/>
    <w:rsid w:val="00D90E2B"/>
    <w:rsid w:val="00D91F21"/>
    <w:rsid w:val="00D935CD"/>
    <w:rsid w:val="00D94273"/>
    <w:rsid w:val="00D944A0"/>
    <w:rsid w:val="00D946E9"/>
    <w:rsid w:val="00D9480A"/>
    <w:rsid w:val="00D94A00"/>
    <w:rsid w:val="00D969B9"/>
    <w:rsid w:val="00D96E23"/>
    <w:rsid w:val="00D975B7"/>
    <w:rsid w:val="00DA069C"/>
    <w:rsid w:val="00DA1D6D"/>
    <w:rsid w:val="00DA284C"/>
    <w:rsid w:val="00DA47F3"/>
    <w:rsid w:val="00DA54DB"/>
    <w:rsid w:val="00DA7EB6"/>
    <w:rsid w:val="00DB2502"/>
    <w:rsid w:val="00DB45CC"/>
    <w:rsid w:val="00DB5A27"/>
    <w:rsid w:val="00DB7E05"/>
    <w:rsid w:val="00DB7E41"/>
    <w:rsid w:val="00DC015A"/>
    <w:rsid w:val="00DC08DE"/>
    <w:rsid w:val="00DC1BF6"/>
    <w:rsid w:val="00DC2AE9"/>
    <w:rsid w:val="00DC3A4D"/>
    <w:rsid w:val="00DC4FA6"/>
    <w:rsid w:val="00DC500F"/>
    <w:rsid w:val="00DC5BBC"/>
    <w:rsid w:val="00DC76AE"/>
    <w:rsid w:val="00DD073C"/>
    <w:rsid w:val="00DD230C"/>
    <w:rsid w:val="00DD2358"/>
    <w:rsid w:val="00DD3785"/>
    <w:rsid w:val="00DD5D16"/>
    <w:rsid w:val="00DD7AB5"/>
    <w:rsid w:val="00DE0B0F"/>
    <w:rsid w:val="00DE0C34"/>
    <w:rsid w:val="00DE19F0"/>
    <w:rsid w:val="00DE2824"/>
    <w:rsid w:val="00DE2DF3"/>
    <w:rsid w:val="00DE3B31"/>
    <w:rsid w:val="00DE4324"/>
    <w:rsid w:val="00DE55B4"/>
    <w:rsid w:val="00DE59E4"/>
    <w:rsid w:val="00DE7014"/>
    <w:rsid w:val="00DE74C8"/>
    <w:rsid w:val="00DE7EF4"/>
    <w:rsid w:val="00DF19D2"/>
    <w:rsid w:val="00DF3CB6"/>
    <w:rsid w:val="00DF7068"/>
    <w:rsid w:val="00E00B48"/>
    <w:rsid w:val="00E02DBA"/>
    <w:rsid w:val="00E030EE"/>
    <w:rsid w:val="00E0630E"/>
    <w:rsid w:val="00E0723B"/>
    <w:rsid w:val="00E108C3"/>
    <w:rsid w:val="00E10F6F"/>
    <w:rsid w:val="00E11F03"/>
    <w:rsid w:val="00E120B9"/>
    <w:rsid w:val="00E12705"/>
    <w:rsid w:val="00E12A19"/>
    <w:rsid w:val="00E13758"/>
    <w:rsid w:val="00E13EBA"/>
    <w:rsid w:val="00E148F3"/>
    <w:rsid w:val="00E151DA"/>
    <w:rsid w:val="00E15382"/>
    <w:rsid w:val="00E162E2"/>
    <w:rsid w:val="00E168B4"/>
    <w:rsid w:val="00E20944"/>
    <w:rsid w:val="00E21BC2"/>
    <w:rsid w:val="00E224DE"/>
    <w:rsid w:val="00E22803"/>
    <w:rsid w:val="00E23051"/>
    <w:rsid w:val="00E238A2"/>
    <w:rsid w:val="00E30A64"/>
    <w:rsid w:val="00E30B8D"/>
    <w:rsid w:val="00E313DB"/>
    <w:rsid w:val="00E3243B"/>
    <w:rsid w:val="00E335D8"/>
    <w:rsid w:val="00E33707"/>
    <w:rsid w:val="00E33AD5"/>
    <w:rsid w:val="00E34005"/>
    <w:rsid w:val="00E35BF3"/>
    <w:rsid w:val="00E4105B"/>
    <w:rsid w:val="00E413AB"/>
    <w:rsid w:val="00E43274"/>
    <w:rsid w:val="00E4335C"/>
    <w:rsid w:val="00E434D4"/>
    <w:rsid w:val="00E44C1C"/>
    <w:rsid w:val="00E4665E"/>
    <w:rsid w:val="00E52EED"/>
    <w:rsid w:val="00E52F5B"/>
    <w:rsid w:val="00E53A7C"/>
    <w:rsid w:val="00E53F38"/>
    <w:rsid w:val="00E56B31"/>
    <w:rsid w:val="00E62752"/>
    <w:rsid w:val="00E64E71"/>
    <w:rsid w:val="00E64F27"/>
    <w:rsid w:val="00E7111A"/>
    <w:rsid w:val="00E71FC4"/>
    <w:rsid w:val="00E7296A"/>
    <w:rsid w:val="00E73E35"/>
    <w:rsid w:val="00E740D3"/>
    <w:rsid w:val="00E74D95"/>
    <w:rsid w:val="00E801E2"/>
    <w:rsid w:val="00E807BA"/>
    <w:rsid w:val="00E80F7E"/>
    <w:rsid w:val="00E8164C"/>
    <w:rsid w:val="00E82B5F"/>
    <w:rsid w:val="00E843B7"/>
    <w:rsid w:val="00E854D1"/>
    <w:rsid w:val="00E86C37"/>
    <w:rsid w:val="00E90D94"/>
    <w:rsid w:val="00E91219"/>
    <w:rsid w:val="00E92196"/>
    <w:rsid w:val="00E95194"/>
    <w:rsid w:val="00E96F65"/>
    <w:rsid w:val="00E97C94"/>
    <w:rsid w:val="00EA1E15"/>
    <w:rsid w:val="00EA1FDA"/>
    <w:rsid w:val="00EA5BBB"/>
    <w:rsid w:val="00EA6990"/>
    <w:rsid w:val="00EB0D5D"/>
    <w:rsid w:val="00EB10A7"/>
    <w:rsid w:val="00EB2328"/>
    <w:rsid w:val="00EB48A2"/>
    <w:rsid w:val="00EB6057"/>
    <w:rsid w:val="00EB6A50"/>
    <w:rsid w:val="00EB6DE7"/>
    <w:rsid w:val="00EB71F5"/>
    <w:rsid w:val="00EC0214"/>
    <w:rsid w:val="00EC6021"/>
    <w:rsid w:val="00EC6190"/>
    <w:rsid w:val="00EC6890"/>
    <w:rsid w:val="00EC72A4"/>
    <w:rsid w:val="00EC733E"/>
    <w:rsid w:val="00EC7ABA"/>
    <w:rsid w:val="00ED274E"/>
    <w:rsid w:val="00ED5472"/>
    <w:rsid w:val="00ED694A"/>
    <w:rsid w:val="00ED76D9"/>
    <w:rsid w:val="00EE1913"/>
    <w:rsid w:val="00EE1915"/>
    <w:rsid w:val="00EE4722"/>
    <w:rsid w:val="00EE73ED"/>
    <w:rsid w:val="00EF379F"/>
    <w:rsid w:val="00EF484B"/>
    <w:rsid w:val="00EF4BA3"/>
    <w:rsid w:val="00F02295"/>
    <w:rsid w:val="00F02F67"/>
    <w:rsid w:val="00F03AD6"/>
    <w:rsid w:val="00F046BE"/>
    <w:rsid w:val="00F047F4"/>
    <w:rsid w:val="00F05DD5"/>
    <w:rsid w:val="00F060A4"/>
    <w:rsid w:val="00F06124"/>
    <w:rsid w:val="00F0673F"/>
    <w:rsid w:val="00F07036"/>
    <w:rsid w:val="00F07523"/>
    <w:rsid w:val="00F07A75"/>
    <w:rsid w:val="00F10710"/>
    <w:rsid w:val="00F114F4"/>
    <w:rsid w:val="00F127F3"/>
    <w:rsid w:val="00F1326E"/>
    <w:rsid w:val="00F132D7"/>
    <w:rsid w:val="00F13302"/>
    <w:rsid w:val="00F15287"/>
    <w:rsid w:val="00F155B4"/>
    <w:rsid w:val="00F15D39"/>
    <w:rsid w:val="00F163F5"/>
    <w:rsid w:val="00F16B10"/>
    <w:rsid w:val="00F1764C"/>
    <w:rsid w:val="00F22598"/>
    <w:rsid w:val="00F231AB"/>
    <w:rsid w:val="00F23ADC"/>
    <w:rsid w:val="00F24BB1"/>
    <w:rsid w:val="00F2584E"/>
    <w:rsid w:val="00F27C51"/>
    <w:rsid w:val="00F304EE"/>
    <w:rsid w:val="00F30543"/>
    <w:rsid w:val="00F31887"/>
    <w:rsid w:val="00F33001"/>
    <w:rsid w:val="00F33289"/>
    <w:rsid w:val="00F341AE"/>
    <w:rsid w:val="00F34AAB"/>
    <w:rsid w:val="00F35671"/>
    <w:rsid w:val="00F36FAB"/>
    <w:rsid w:val="00F400C4"/>
    <w:rsid w:val="00F405D8"/>
    <w:rsid w:val="00F40D89"/>
    <w:rsid w:val="00F41DD3"/>
    <w:rsid w:val="00F41E90"/>
    <w:rsid w:val="00F44C1C"/>
    <w:rsid w:val="00F456C4"/>
    <w:rsid w:val="00F4710F"/>
    <w:rsid w:val="00F47B2C"/>
    <w:rsid w:val="00F51771"/>
    <w:rsid w:val="00F51E76"/>
    <w:rsid w:val="00F53A81"/>
    <w:rsid w:val="00F53D45"/>
    <w:rsid w:val="00F5493F"/>
    <w:rsid w:val="00F55EE8"/>
    <w:rsid w:val="00F57D8D"/>
    <w:rsid w:val="00F60E88"/>
    <w:rsid w:val="00F66A15"/>
    <w:rsid w:val="00F71945"/>
    <w:rsid w:val="00F725CC"/>
    <w:rsid w:val="00F73B29"/>
    <w:rsid w:val="00F7419A"/>
    <w:rsid w:val="00F74EF5"/>
    <w:rsid w:val="00F757F6"/>
    <w:rsid w:val="00F804D0"/>
    <w:rsid w:val="00F805ED"/>
    <w:rsid w:val="00F823B7"/>
    <w:rsid w:val="00F82B69"/>
    <w:rsid w:val="00F837D8"/>
    <w:rsid w:val="00F86321"/>
    <w:rsid w:val="00F900F2"/>
    <w:rsid w:val="00F90944"/>
    <w:rsid w:val="00F91188"/>
    <w:rsid w:val="00F91819"/>
    <w:rsid w:val="00F92115"/>
    <w:rsid w:val="00F928F7"/>
    <w:rsid w:val="00F938B5"/>
    <w:rsid w:val="00F9546C"/>
    <w:rsid w:val="00F96CF9"/>
    <w:rsid w:val="00F974A1"/>
    <w:rsid w:val="00F97B72"/>
    <w:rsid w:val="00F97F77"/>
    <w:rsid w:val="00FA0C6D"/>
    <w:rsid w:val="00FA0CA0"/>
    <w:rsid w:val="00FA10A8"/>
    <w:rsid w:val="00FA1224"/>
    <w:rsid w:val="00FA1427"/>
    <w:rsid w:val="00FA45BA"/>
    <w:rsid w:val="00FA46D4"/>
    <w:rsid w:val="00FA5296"/>
    <w:rsid w:val="00FA5F72"/>
    <w:rsid w:val="00FA6C76"/>
    <w:rsid w:val="00FB1F93"/>
    <w:rsid w:val="00FB3910"/>
    <w:rsid w:val="00FB48DF"/>
    <w:rsid w:val="00FB4F59"/>
    <w:rsid w:val="00FB50F3"/>
    <w:rsid w:val="00FB5972"/>
    <w:rsid w:val="00FB632F"/>
    <w:rsid w:val="00FB6919"/>
    <w:rsid w:val="00FC1BA9"/>
    <w:rsid w:val="00FC3BAF"/>
    <w:rsid w:val="00FC5824"/>
    <w:rsid w:val="00FC5AFE"/>
    <w:rsid w:val="00FC5D22"/>
    <w:rsid w:val="00FC7744"/>
    <w:rsid w:val="00FD01BA"/>
    <w:rsid w:val="00FD0A11"/>
    <w:rsid w:val="00FD0CA5"/>
    <w:rsid w:val="00FD1363"/>
    <w:rsid w:val="00FD36D4"/>
    <w:rsid w:val="00FD4012"/>
    <w:rsid w:val="00FD5A0C"/>
    <w:rsid w:val="00FE1C70"/>
    <w:rsid w:val="00FE20F3"/>
    <w:rsid w:val="00FE4D45"/>
    <w:rsid w:val="00FE5279"/>
    <w:rsid w:val="00FE5412"/>
    <w:rsid w:val="00FE5508"/>
    <w:rsid w:val="00FE56E1"/>
    <w:rsid w:val="00FE5FF5"/>
    <w:rsid w:val="00FE6874"/>
    <w:rsid w:val="00FE71EC"/>
    <w:rsid w:val="00FF0084"/>
    <w:rsid w:val="00FF05FE"/>
    <w:rsid w:val="00FF094D"/>
    <w:rsid w:val="00FF4F25"/>
    <w:rsid w:val="00FF53EF"/>
    <w:rsid w:val="00FF5A7C"/>
    <w:rsid w:val="00FF6B57"/>
    <w:rsid w:val="0A3B3BEC"/>
    <w:rsid w:val="31472444"/>
    <w:rsid w:val="5533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5832">
      <w:bodyDiv w:val="1"/>
      <w:marLeft w:val="0"/>
      <w:marRight w:val="0"/>
      <w:marTop w:val="0"/>
      <w:marBottom w:val="0"/>
      <w:divBdr>
        <w:top w:val="none" w:sz="0" w:space="0" w:color="auto"/>
        <w:left w:val="none" w:sz="0" w:space="0" w:color="auto"/>
        <w:bottom w:val="none" w:sz="0" w:space="0" w:color="auto"/>
        <w:right w:val="none" w:sz="0" w:space="0" w:color="auto"/>
      </w:divBdr>
      <w:divsChild>
        <w:div w:id="326327555">
          <w:marLeft w:val="0"/>
          <w:marRight w:val="0"/>
          <w:marTop w:val="15"/>
          <w:marBottom w:val="0"/>
          <w:divBdr>
            <w:top w:val="single" w:sz="48" w:space="0" w:color="auto"/>
            <w:left w:val="single" w:sz="48" w:space="0" w:color="auto"/>
            <w:bottom w:val="single" w:sz="48" w:space="0" w:color="auto"/>
            <w:right w:val="single" w:sz="48" w:space="0" w:color="auto"/>
          </w:divBdr>
          <w:divsChild>
            <w:div w:id="1750761461">
              <w:marLeft w:val="0"/>
              <w:marRight w:val="0"/>
              <w:marTop w:val="0"/>
              <w:marBottom w:val="0"/>
              <w:divBdr>
                <w:top w:val="none" w:sz="0" w:space="0" w:color="auto"/>
                <w:left w:val="none" w:sz="0" w:space="0" w:color="auto"/>
                <w:bottom w:val="none" w:sz="0" w:space="0" w:color="auto"/>
                <w:right w:val="none" w:sz="0" w:space="0" w:color="auto"/>
              </w:divBdr>
              <w:divsChild>
                <w:div w:id="1291589868">
                  <w:marLeft w:val="0"/>
                  <w:marRight w:val="0"/>
                  <w:marTop w:val="0"/>
                  <w:marBottom w:val="0"/>
                  <w:divBdr>
                    <w:top w:val="none" w:sz="0" w:space="0" w:color="auto"/>
                    <w:left w:val="none" w:sz="0" w:space="0" w:color="auto"/>
                    <w:bottom w:val="none" w:sz="0" w:space="0" w:color="auto"/>
                    <w:right w:val="none" w:sz="0" w:space="0" w:color="auto"/>
                  </w:divBdr>
                </w:div>
                <w:div w:id="780417076">
                  <w:marLeft w:val="0"/>
                  <w:marRight w:val="0"/>
                  <w:marTop w:val="0"/>
                  <w:marBottom w:val="0"/>
                  <w:divBdr>
                    <w:top w:val="none" w:sz="0" w:space="0" w:color="auto"/>
                    <w:left w:val="none" w:sz="0" w:space="0" w:color="auto"/>
                    <w:bottom w:val="none" w:sz="0" w:space="0" w:color="auto"/>
                    <w:right w:val="none" w:sz="0" w:space="0" w:color="auto"/>
                  </w:divBdr>
                </w:div>
                <w:div w:id="805926429">
                  <w:marLeft w:val="0"/>
                  <w:marRight w:val="0"/>
                  <w:marTop w:val="0"/>
                  <w:marBottom w:val="0"/>
                  <w:divBdr>
                    <w:top w:val="none" w:sz="0" w:space="0" w:color="auto"/>
                    <w:left w:val="none" w:sz="0" w:space="0" w:color="auto"/>
                    <w:bottom w:val="none" w:sz="0" w:space="0" w:color="auto"/>
                    <w:right w:val="none" w:sz="0" w:space="0" w:color="auto"/>
                  </w:divBdr>
                </w:div>
                <w:div w:id="1838954729">
                  <w:marLeft w:val="0"/>
                  <w:marRight w:val="0"/>
                  <w:marTop w:val="0"/>
                  <w:marBottom w:val="0"/>
                  <w:divBdr>
                    <w:top w:val="none" w:sz="0" w:space="0" w:color="auto"/>
                    <w:left w:val="none" w:sz="0" w:space="0" w:color="auto"/>
                    <w:bottom w:val="none" w:sz="0" w:space="0" w:color="auto"/>
                    <w:right w:val="none" w:sz="0" w:space="0" w:color="auto"/>
                  </w:divBdr>
                </w:div>
                <w:div w:id="1455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008EF-4F70-4729-B02A-CE31B5A3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19452</TotalTime>
  <Pages>95</Pages>
  <Words>7030</Words>
  <Characters>40074</Characters>
  <Application>Microsoft Office Word</Application>
  <DocSecurity>0</DocSecurity>
  <Lines>333</Lines>
  <Paragraphs>94</Paragraphs>
  <ScaleCrop>false</ScaleCrop>
  <Company>Lenovo</Company>
  <LinksUpToDate>false</LinksUpToDate>
  <CharactersWithSpaces>47010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205</cp:revision>
  <cp:lastPrinted>2023-08-04T02:50:00Z</cp:lastPrinted>
  <dcterms:created xsi:type="dcterms:W3CDTF">2017-02-20T01:14:00Z</dcterms:created>
  <dcterms:modified xsi:type="dcterms:W3CDTF">2023-08-07T00:54:00Z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